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overflowPunct w:val="0"/>
        <w:adjustRightInd w:val="0"/>
        <w:snapToGrid w:val="0"/>
        <w:spacing w:line="600" w:lineRule="exact"/>
        <w:jc w:val="center"/>
        <w:textAlignment w:val="auto"/>
        <w:outlineLvl w:val="9"/>
        <w:rPr>
          <w:rFonts w:hint="eastAsia" w:ascii="方正小标宋简体" w:eastAsia="方正小标宋简体" w:cs="方正小标宋简体"/>
          <w:kern w:val="44"/>
          <w:sz w:val="44"/>
          <w:szCs w:val="48"/>
          <w:lang w:val="en-US" w:eastAsia="zh-CN" w:bidi="ar-SA"/>
        </w:rPr>
      </w:pPr>
      <w:r>
        <w:rPr>
          <w:rFonts w:hint="eastAsia" w:ascii="方正小标宋简体" w:eastAsia="方正小标宋简体" w:cs="方正小标宋简体"/>
          <w:kern w:val="44"/>
          <w:sz w:val="44"/>
          <w:szCs w:val="48"/>
          <w:lang w:val="en-US" w:eastAsia="zh-CN" w:bidi="ar-SA"/>
        </w:rPr>
        <w:t>内蒙古自治区应急管理厅关于</w:t>
      </w:r>
    </w:p>
    <w:p>
      <w:pPr>
        <w:widowControl w:val="0"/>
        <w:wordWrap/>
        <w:overflowPunct w:val="0"/>
        <w:adjustRightInd w:val="0"/>
        <w:snapToGrid w:val="0"/>
        <w:spacing w:line="600" w:lineRule="exact"/>
        <w:jc w:val="center"/>
        <w:textAlignment w:val="auto"/>
        <w:outlineLvl w:val="9"/>
        <w:rPr>
          <w:rFonts w:ascii="方正小标宋简体" w:eastAsia="方正小标宋简体" w:cs="方正小标宋简体"/>
          <w:kern w:val="44"/>
          <w:sz w:val="44"/>
          <w:szCs w:val="48"/>
          <w:lang w:val="en-US" w:eastAsia="zh-CN" w:bidi="ar-SA"/>
        </w:rPr>
      </w:pPr>
      <w:r>
        <w:rPr>
          <w:rFonts w:hint="eastAsia" w:ascii="方正小标宋简体" w:eastAsia="方正小标宋简体" w:cs="方正小标宋简体"/>
          <w:kern w:val="44"/>
          <w:sz w:val="44"/>
          <w:szCs w:val="48"/>
          <w:lang w:val="en-US" w:eastAsia="zh-CN" w:bidi="ar-SA"/>
        </w:rPr>
        <w:t>印发《</w:t>
      </w:r>
      <w:r>
        <w:rPr>
          <w:rFonts w:ascii="方正小标宋简体" w:eastAsia="方正小标宋简体" w:cs="方正小标宋简体"/>
          <w:kern w:val="44"/>
          <w:sz w:val="44"/>
          <w:szCs w:val="48"/>
          <w:lang w:val="en-US" w:eastAsia="zh-CN" w:bidi="ar-SA"/>
        </w:rPr>
        <w:t>内蒙古自治区</w:t>
      </w:r>
      <w:r>
        <w:rPr>
          <w:rFonts w:hint="eastAsia" w:ascii="方正小标宋简体" w:eastAsia="方正小标宋简体" w:cs="方正小标宋简体"/>
          <w:kern w:val="44"/>
          <w:sz w:val="44"/>
          <w:szCs w:val="48"/>
          <w:lang w:val="en-US" w:eastAsia="zh-CN" w:bidi="ar-SA"/>
        </w:rPr>
        <w:t>安全生产行政处罚</w:t>
      </w:r>
    </w:p>
    <w:p>
      <w:pPr>
        <w:widowControl w:val="0"/>
        <w:wordWrap/>
        <w:overflowPunct w:val="0"/>
        <w:adjustRightInd w:val="0"/>
        <w:snapToGrid w:val="0"/>
        <w:spacing w:line="600" w:lineRule="exact"/>
        <w:jc w:val="center"/>
        <w:textAlignment w:val="auto"/>
        <w:outlineLvl w:val="9"/>
        <w:rPr>
          <w:rFonts w:hint="eastAsia" w:ascii="方正小标宋简体" w:eastAsia="方正小标宋简体" w:cs="方正小标宋简体"/>
          <w:kern w:val="44"/>
          <w:sz w:val="44"/>
          <w:szCs w:val="48"/>
          <w:lang w:val="en-US" w:eastAsia="zh-CN" w:bidi="ar-SA"/>
        </w:rPr>
      </w:pPr>
      <w:r>
        <w:rPr>
          <w:rFonts w:hint="eastAsia" w:ascii="方正小标宋简体" w:eastAsia="方正小标宋简体" w:cs="方正小标宋简体"/>
          <w:kern w:val="44"/>
          <w:sz w:val="44"/>
          <w:szCs w:val="48"/>
          <w:lang w:val="en-US" w:eastAsia="zh-CN" w:bidi="ar-SA"/>
        </w:rPr>
        <w:t>自由裁量</w:t>
      </w:r>
      <w:r>
        <w:rPr>
          <w:rFonts w:ascii="方正小标宋简体" w:eastAsia="方正小标宋简体" w:cs="方正小标宋简体"/>
          <w:kern w:val="44"/>
          <w:sz w:val="44"/>
          <w:szCs w:val="48"/>
          <w:lang w:val="en-US" w:eastAsia="zh-CN" w:bidi="ar-SA"/>
        </w:rPr>
        <w:t>权</w:t>
      </w:r>
      <w:r>
        <w:rPr>
          <w:rFonts w:hint="eastAsia" w:ascii="方正小标宋简体" w:eastAsia="方正小标宋简体" w:cs="方正小标宋简体"/>
          <w:kern w:val="44"/>
          <w:sz w:val="44"/>
          <w:szCs w:val="48"/>
          <w:lang w:val="en-US" w:eastAsia="zh-CN" w:bidi="ar-SA"/>
        </w:rPr>
        <w:t>基准》的通知</w:t>
      </w:r>
    </w:p>
    <w:p>
      <w:pPr>
        <w:widowControl w:val="0"/>
        <w:wordWrap/>
        <w:overflowPunct w:val="0"/>
        <w:adjustRightInd w:val="0"/>
        <w:snapToGrid w:val="0"/>
        <w:spacing w:line="600" w:lineRule="exact"/>
        <w:ind w:left="0" w:firstLine="640" w:firstLineChars="200"/>
        <w:jc w:val="both"/>
        <w:textAlignment w:val="auto"/>
        <w:outlineLvl w:val="9"/>
        <w:rPr>
          <w:rFonts w:hint="eastAsia" w:eastAsia="仿宋_GB2312" w:cs="Times New Roman"/>
          <w:sz w:val="32"/>
          <w:lang w:eastAsia="zh-CN"/>
        </w:rPr>
      </w:pPr>
    </w:p>
    <w:p>
      <w:pPr>
        <w:widowControl w:val="0"/>
        <w:wordWrap/>
        <w:overflowPunct w:val="0"/>
        <w:adjustRightInd w:val="0"/>
        <w:snapToGrid w:val="0"/>
        <w:spacing w:line="600" w:lineRule="exact"/>
        <w:jc w:val="both"/>
        <w:textAlignment w:val="auto"/>
        <w:outlineLvl w:val="9"/>
        <w:rPr>
          <w:rFonts w:hint="eastAsia" w:eastAsia="仿宋_GB2312" w:cs="Times New Roman"/>
          <w:sz w:val="32"/>
          <w:lang w:eastAsia="zh-CN"/>
        </w:rPr>
      </w:pPr>
      <w:r>
        <w:rPr>
          <w:rFonts w:hint="eastAsia" w:eastAsia="仿宋_GB2312" w:cs="Times New Roman"/>
          <w:sz w:val="32"/>
          <w:lang w:eastAsia="zh-CN"/>
        </w:rPr>
        <w:t>各盟市应急管理局，厅机关各相关处室：</w:t>
      </w:r>
    </w:p>
    <w:p>
      <w:pPr>
        <w:widowControl w:val="0"/>
        <w:wordWrap/>
        <w:overflowPunct w:val="0"/>
        <w:adjustRightInd w:val="0"/>
        <w:snapToGrid w:val="0"/>
        <w:spacing w:line="600" w:lineRule="exact"/>
        <w:ind w:left="0" w:firstLine="640" w:firstLineChars="200"/>
        <w:jc w:val="both"/>
        <w:textAlignment w:val="auto"/>
        <w:outlineLvl w:val="9"/>
        <w:rPr>
          <w:rFonts w:hint="eastAsia" w:eastAsia="仿宋_GB2312" w:cs="Times New Roman"/>
          <w:sz w:val="32"/>
          <w:lang w:eastAsia="zh-CN"/>
        </w:rPr>
      </w:pPr>
      <w:r>
        <w:rPr>
          <w:rFonts w:hint="eastAsia" w:eastAsia="仿宋_GB2312" w:cs="Times New Roman"/>
          <w:sz w:val="32"/>
          <w:lang w:eastAsia="zh-CN"/>
        </w:rPr>
        <w:t>现将《内蒙古自治区安全生产行政处罚自由裁量权基准》印发给你们，请结合实际遵照执行。</w:t>
      </w:r>
    </w:p>
    <w:p>
      <w:pPr>
        <w:widowControl w:val="0"/>
        <w:wordWrap/>
        <w:overflowPunct w:val="0"/>
        <w:adjustRightInd w:val="0"/>
        <w:snapToGrid w:val="0"/>
        <w:spacing w:line="600" w:lineRule="exact"/>
        <w:ind w:left="0" w:firstLine="640" w:firstLineChars="200"/>
        <w:jc w:val="both"/>
        <w:textAlignment w:val="auto"/>
        <w:outlineLvl w:val="9"/>
        <w:rPr>
          <w:rFonts w:hint="eastAsia" w:eastAsia="仿宋_GB2312" w:cs="Times New Roman"/>
          <w:sz w:val="32"/>
          <w:lang w:eastAsia="zh-CN"/>
        </w:rPr>
      </w:pPr>
    </w:p>
    <w:p>
      <w:pPr>
        <w:widowControl w:val="0"/>
        <w:wordWrap/>
        <w:overflowPunct w:val="0"/>
        <w:adjustRightInd w:val="0"/>
        <w:snapToGrid w:val="0"/>
        <w:spacing w:line="600" w:lineRule="exact"/>
        <w:ind w:left="0" w:firstLine="640" w:firstLineChars="200"/>
        <w:jc w:val="both"/>
        <w:textAlignment w:val="auto"/>
        <w:outlineLvl w:val="9"/>
        <w:rPr>
          <w:rFonts w:hint="eastAsia" w:eastAsia="仿宋_GB2312" w:cs="Times New Roman"/>
          <w:sz w:val="32"/>
          <w:lang w:eastAsia="zh-CN"/>
        </w:rPr>
      </w:pPr>
    </w:p>
    <w:p>
      <w:pPr>
        <w:widowControl w:val="0"/>
        <w:wordWrap/>
        <w:overflowPunct w:val="0"/>
        <w:adjustRightInd w:val="0"/>
        <w:snapToGrid w:val="0"/>
        <w:spacing w:line="600" w:lineRule="exact"/>
        <w:ind w:left="0" w:firstLine="4480" w:firstLineChars="1400"/>
        <w:jc w:val="both"/>
        <w:textAlignment w:val="auto"/>
        <w:outlineLvl w:val="9"/>
        <w:rPr>
          <w:rFonts w:hint="eastAsia" w:eastAsia="仿宋_GB2312" w:cs="Times New Roman"/>
          <w:sz w:val="32"/>
          <w:lang w:eastAsia="zh-CN"/>
        </w:rPr>
      </w:pPr>
      <w:r>
        <w:rPr>
          <w:rFonts w:hint="eastAsia" w:eastAsia="仿宋_GB2312" w:cs="Times New Roman"/>
          <w:sz w:val="32"/>
          <w:lang w:eastAsia="zh-CN"/>
        </w:rPr>
        <w:t>内蒙古自治区应急管理厅</w:t>
      </w: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年2月</w:t>
      </w:r>
      <w:r>
        <w:rPr>
          <w:rFonts w:hint="eastAsia" w:ascii="仿宋_GB2312" w:hAnsi="仿宋_GB2312" w:eastAsia="仿宋_GB2312" w:cs="仿宋_GB2312"/>
          <w:sz w:val="32"/>
          <w:szCs w:val="32"/>
          <w:lang w:val="en-US" w:eastAsia="zh-CN"/>
        </w:rPr>
        <w:t>13</w:t>
      </w:r>
      <w:bookmarkStart w:id="1" w:name="_GoBack"/>
      <w:bookmarkEnd w:id="1"/>
      <w:r>
        <w:rPr>
          <w:rFonts w:hint="eastAsia" w:ascii="仿宋_GB2312" w:hAnsi="仿宋_GB2312" w:eastAsia="仿宋_GB2312" w:cs="仿宋_GB2312"/>
          <w:sz w:val="32"/>
          <w:szCs w:val="32"/>
          <w:lang w:eastAsia="zh-CN"/>
        </w:rPr>
        <w:t>日</w:t>
      </w: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eastAsia="zh-CN"/>
        </w:rPr>
      </w:pPr>
    </w:p>
    <w:p>
      <w:pPr>
        <w:widowControl w:val="0"/>
        <w:wordWrap/>
        <w:overflowPunct w:val="0"/>
        <w:adjustRightInd w:val="0"/>
        <w:snapToGrid w:val="0"/>
        <w:spacing w:line="600" w:lineRule="exact"/>
        <w:ind w:left="0" w:firstLine="5120" w:firstLineChars="1600"/>
        <w:jc w:val="both"/>
        <w:textAlignment w:val="auto"/>
        <w:outlineLvl w:val="9"/>
        <w:rPr>
          <w:rFonts w:hint="eastAsia" w:ascii="仿宋_GB2312" w:hAnsi="仿宋_GB2312" w:eastAsia="仿宋_GB2312" w:cs="仿宋_GB2312"/>
          <w:sz w:val="32"/>
          <w:szCs w:val="32"/>
          <w:lang w:val="en-US" w:eastAsia="zh-CN"/>
        </w:rPr>
      </w:pPr>
    </w:p>
    <w:p>
      <w:pPr>
        <w:spacing w:line="520" w:lineRule="exact"/>
        <w:ind w:left="0"/>
        <w:jc w:val="center"/>
        <w:outlineLvl w:val="0"/>
        <w:rPr>
          <w:rFonts w:ascii="方正小标宋简体" w:eastAsia="方正小标宋简体" w:cs="方正小标宋简体"/>
          <w:bCs/>
          <w:color w:val="auto"/>
          <w:sz w:val="44"/>
          <w:szCs w:val="44"/>
          <w:lang w:val="en-US" w:eastAsia="zh-CN"/>
        </w:rPr>
      </w:pPr>
      <w:r>
        <w:rPr>
          <w:rFonts w:ascii="方正小标宋简体" w:eastAsia="方正小标宋简体" w:cs="方正小标宋简体"/>
          <w:bCs/>
          <w:color w:val="auto"/>
          <w:sz w:val="44"/>
          <w:szCs w:val="44"/>
          <w:lang w:val="en-US" w:eastAsia="zh-CN"/>
        </w:rPr>
        <w:t>内蒙古自治区</w:t>
      </w:r>
      <w:r>
        <w:rPr>
          <w:rFonts w:hint="eastAsia" w:ascii="方正小标宋简体" w:eastAsia="方正小标宋简体" w:cs="方正小标宋简体"/>
          <w:bCs/>
          <w:color w:val="auto"/>
          <w:sz w:val="44"/>
          <w:szCs w:val="44"/>
          <w:lang w:val="en-US" w:eastAsia="zh-CN"/>
        </w:rPr>
        <w:t>安全生产行政处罚</w:t>
      </w:r>
    </w:p>
    <w:p>
      <w:pPr>
        <w:spacing w:line="520" w:lineRule="exact"/>
        <w:ind w:left="0"/>
        <w:jc w:val="center"/>
        <w:outlineLvl w:val="0"/>
        <w:rPr>
          <w:rFonts w:hint="eastAsia" w:ascii="方正小标宋简体" w:eastAsia="方正小标宋简体" w:cs="方正小标宋简体"/>
          <w:bCs/>
          <w:color w:val="auto"/>
          <w:sz w:val="44"/>
          <w:szCs w:val="44"/>
          <w:lang w:val="en-US" w:eastAsia="zh-CN"/>
        </w:rPr>
      </w:pPr>
      <w:r>
        <w:rPr>
          <w:rFonts w:hint="eastAsia" w:ascii="方正小标宋简体" w:eastAsia="方正小标宋简体" w:cs="方正小标宋简体"/>
          <w:bCs/>
          <w:color w:val="auto"/>
          <w:sz w:val="44"/>
          <w:szCs w:val="44"/>
          <w:lang w:val="en-US" w:eastAsia="zh-CN"/>
        </w:rPr>
        <w:t>自由裁量权基准</w:t>
      </w:r>
    </w:p>
    <w:p>
      <w:pPr>
        <w:pStyle w:val="12"/>
        <w:ind w:firstLine="420" w:firstLineChars="200"/>
      </w:pPr>
    </w:p>
    <w:p>
      <w:pPr>
        <w:spacing w:line="520" w:lineRule="exact"/>
        <w:ind w:left="0"/>
        <w:jc w:val="center"/>
        <w:outlineLvl w:val="0"/>
        <w:rPr>
          <w:rFonts w:ascii="Times New Roman" w:hAnsi="Times New Roman" w:eastAsia="方正小标宋_GBK" w:cs="Times New Roman"/>
          <w:bCs/>
          <w:color w:val="auto"/>
          <w:sz w:val="36"/>
          <w:szCs w:val="36"/>
        </w:rPr>
      </w:pPr>
    </w:p>
    <w:p>
      <w:pPr>
        <w:spacing w:line="500" w:lineRule="exact"/>
        <w:ind w:left="0"/>
        <w:jc w:val="center"/>
        <w:rPr>
          <w:rFonts w:hint="eastAsia" w:ascii="方正小标宋简体" w:eastAsia="方正小标宋简体"/>
          <w:sz w:val="36"/>
          <w:szCs w:val="36"/>
        </w:rPr>
      </w:pPr>
      <w:r>
        <w:rPr>
          <w:rFonts w:hint="eastAsia" w:ascii="方正小标宋简体" w:eastAsia="方正小标宋简体"/>
          <w:sz w:val="36"/>
          <w:szCs w:val="36"/>
        </w:rPr>
        <w:t>第一部分　适用说明</w:t>
      </w:r>
    </w:p>
    <w:p>
      <w:pPr>
        <w:spacing w:line="500" w:lineRule="exact"/>
        <w:ind w:left="0"/>
        <w:jc w:val="center"/>
        <w:rPr>
          <w:rFonts w:hint="eastAsia" w:ascii="方正小标宋简体" w:eastAsia="方正小标宋简体"/>
          <w:sz w:val="36"/>
          <w:szCs w:val="36"/>
        </w:rPr>
      </w:pP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color w:val="auto"/>
          <w:sz w:val="32"/>
          <w:szCs w:val="32"/>
        </w:rPr>
        <w:t>为规范自治区</w:t>
      </w:r>
      <w:r>
        <w:rPr>
          <w:rFonts w:hint="eastAsia" w:ascii="仿宋_GB2312" w:hAnsi="仿宋_GB2312" w:eastAsia="仿宋_GB2312" w:cs="仿宋_GB2312"/>
          <w:sz w:val="32"/>
          <w:szCs w:val="32"/>
        </w:rPr>
        <w:t>应急管理部门</w:t>
      </w:r>
      <w:r>
        <w:rPr>
          <w:rFonts w:hint="eastAsia" w:ascii="仿宋_GB2312" w:hAnsi="仿宋_GB2312" w:eastAsia="仿宋_GB2312" w:cs="仿宋_GB2312"/>
          <w:color w:val="auto"/>
          <w:sz w:val="32"/>
          <w:szCs w:val="32"/>
        </w:rPr>
        <w:t>合法、适当行使行政处罚自由裁量权，依据《中华人民共和国安全生产法》《中华人民共和国行政处罚</w:t>
      </w:r>
      <w:r>
        <w:rPr>
          <w:rFonts w:hint="eastAsia" w:ascii="仿宋_GB2312" w:hAnsi="仿宋_GB2312" w:eastAsia="仿宋_GB2312" w:cs="仿宋_GB2312"/>
          <w:color w:val="auto"/>
          <w:sz w:val="32"/>
          <w:szCs w:val="32"/>
          <w:highlight w:val="none"/>
        </w:rPr>
        <w:t>法》《安全生产违法行为行政处罚办法》（应急管理部令第18号）《</w:t>
      </w:r>
      <w:r>
        <w:rPr>
          <w:rFonts w:hint="eastAsia" w:ascii="仿宋_GB2312" w:hAnsi="仿宋_GB2312" w:eastAsia="仿宋_GB2312" w:cs="仿宋_GB2312"/>
          <w:color w:val="auto"/>
          <w:sz w:val="32"/>
          <w:szCs w:val="32"/>
        </w:rPr>
        <w:t>应急管理行政处罚裁量权基准</w:t>
      </w:r>
      <w:r>
        <w:rPr>
          <w:rFonts w:hint="eastAsia" w:ascii="仿宋_GB2312" w:hAnsi="仿宋_GB2312" w:eastAsia="仿宋_GB2312" w:cs="仿宋_GB2312"/>
          <w:color w:val="auto"/>
          <w:sz w:val="32"/>
          <w:szCs w:val="32"/>
          <w:highlight w:val="none"/>
        </w:rPr>
        <w:t>》（应急〔2024〕90号），以及其他相关安全生产法律、法规、规章等，制定《</w:t>
      </w:r>
      <w:r>
        <w:rPr>
          <w:rFonts w:hint="eastAsia" w:ascii="仿宋_GB2312" w:hAnsi="仿宋_GB2312" w:eastAsia="仿宋_GB2312" w:cs="仿宋_GB2312"/>
          <w:color w:val="auto"/>
          <w:sz w:val="32"/>
          <w:szCs w:val="32"/>
          <w:highlight w:val="none"/>
          <w:lang w:eastAsia="zh-CN"/>
        </w:rPr>
        <w:t>内蒙古自治区</w:t>
      </w:r>
      <w:r>
        <w:rPr>
          <w:rFonts w:hint="eastAsia" w:ascii="仿宋_GB2312" w:hAnsi="仿宋_GB2312" w:eastAsia="仿宋_GB2312" w:cs="仿宋_GB2312"/>
          <w:color w:val="auto"/>
          <w:sz w:val="32"/>
          <w:szCs w:val="32"/>
        </w:rPr>
        <w:t>安全生产行政处罚</w:t>
      </w:r>
      <w:r>
        <w:rPr>
          <w:rFonts w:hint="eastAsia" w:ascii="仿宋_GB2312" w:hAnsi="仿宋_GB2312" w:eastAsia="仿宋_GB2312" w:cs="仿宋_GB2312"/>
          <w:color w:val="auto"/>
          <w:sz w:val="32"/>
          <w:szCs w:val="32"/>
          <w:lang w:eastAsia="zh-CN"/>
        </w:rPr>
        <w:t>自由裁量基准</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》中涉及的自由裁量</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是指</w:t>
      </w:r>
      <w:r>
        <w:rPr>
          <w:rFonts w:hint="eastAsia" w:ascii="仿宋_GB2312" w:hAnsi="仿宋_GB2312" w:eastAsia="仿宋_GB2312" w:cs="仿宋_GB2312"/>
          <w:sz w:val="32"/>
          <w:szCs w:val="32"/>
        </w:rPr>
        <w:t>应急管理部门</w:t>
      </w:r>
      <w:r>
        <w:rPr>
          <w:rFonts w:hint="eastAsia" w:ascii="仿宋_GB2312" w:hAnsi="仿宋_GB2312" w:eastAsia="仿宋_GB2312" w:cs="仿宋_GB2312"/>
          <w:color w:val="auto"/>
          <w:sz w:val="32"/>
          <w:szCs w:val="32"/>
        </w:rPr>
        <w:t>在对安全生产违法行为</w:t>
      </w:r>
      <w:r>
        <w:rPr>
          <w:rFonts w:hint="eastAsia" w:ascii="仿宋_GB2312" w:hAnsi="仿宋_GB2312" w:eastAsia="仿宋_GB2312" w:cs="仿宋_GB2312"/>
          <w:color w:val="auto"/>
          <w:sz w:val="32"/>
          <w:szCs w:val="32"/>
          <w:lang w:eastAsia="zh-CN"/>
        </w:rPr>
        <w:t>（不含矿山）</w:t>
      </w:r>
      <w:r>
        <w:rPr>
          <w:rFonts w:hint="eastAsia" w:ascii="仿宋_GB2312" w:hAnsi="仿宋_GB2312" w:eastAsia="仿宋_GB2312" w:cs="仿宋_GB2312"/>
          <w:color w:val="auto"/>
          <w:sz w:val="32"/>
          <w:szCs w:val="32"/>
        </w:rPr>
        <w:t>实施“罚款”时，根据立法目的和行政处罚原则，在法律、法规和规章规定的处罚幅度内，综合考量违法的事实、性质、手段、后果、情节和改正措施等因素，确定“罚款”数额的细化条款。根据社会危害性，情节严重性等，将各类违法行为划定为A,B,C或A,B,C,D等不同基础裁量阶次。在不同裁量阶次内，实施行政处罚时，应当综合考虑违法行为的对象，后果，数额，次数，行为人主观过错等因素，判断情节轻微，情节较轻，情节较重，情节严重等具体情形，以及从重，从轻，减轻等法定裁量情节，作出具体的行政处罚决定。实施“罚款”以外</w:t>
      </w:r>
      <w:r>
        <w:rPr>
          <w:rFonts w:hint="eastAsia" w:ascii="仿宋_GB2312" w:hAnsi="仿宋_GB2312" w:eastAsia="仿宋_GB2312" w:cs="仿宋_GB2312"/>
          <w:color w:val="auto"/>
          <w:sz w:val="32"/>
          <w:szCs w:val="32"/>
          <w:lang w:eastAsia="zh-CN"/>
        </w:rPr>
        <w:t>类别的行政处罚时</w:t>
      </w:r>
      <w:r>
        <w:rPr>
          <w:rFonts w:hint="eastAsia" w:ascii="仿宋_GB2312" w:hAnsi="仿宋_GB2312" w:eastAsia="仿宋_GB2312" w:cs="仿宋_GB2312"/>
          <w:color w:val="auto"/>
          <w:sz w:val="32"/>
          <w:szCs w:val="32"/>
        </w:rPr>
        <w:t>不适用本《</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基准》中，对同一类违法主体实施的性质相同、情节相近或者相似、危害后果基本相当的违法行为，在行使行政处罚自由裁量权时，适用的法律依据、处罚种类应当基本一致，处罚幅度应当基本相当。两种以上违法行为需要给予不同行政处罚的，分别裁量后合并给予行政处罚；两种以上违法行为具有吸收关系的，择一重处罚。</w:t>
      </w:r>
    </w:p>
    <w:p>
      <w:pPr>
        <w:widowControl w:val="0"/>
        <w:wordWrap/>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bookmarkStart w:id="0" w:name="_Hlk40344488"/>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生产经营单位及其有关人员</w:t>
      </w:r>
      <w:bookmarkEnd w:id="0"/>
      <w:r>
        <w:rPr>
          <w:rFonts w:hint="eastAsia" w:ascii="仿宋_GB2312" w:hAnsi="仿宋_GB2312" w:eastAsia="仿宋_GB2312" w:cs="仿宋_GB2312"/>
          <w:color w:val="auto"/>
          <w:sz w:val="32"/>
          <w:szCs w:val="32"/>
        </w:rPr>
        <w:t>有下列情形之一的，应当依法从轻或者减轻行政处罚：(一)已满十四周岁不满十八周岁的未成年人有违法行为的；(二)主动消除或者减轻违法行为危害后果的；(三)受他人胁迫或者诱骗实施违法行为的；(四)配合应急管理部门查处违法行为，有立功表现的；(五)主动供述应急管理部门尚未掌握的违法行为的；(六)法律，法规，规章规定其他从轻或者减轻行政处罚的。本条第</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项所称的立功表现，是指当事人有揭发他人安全生产违法行为，并经查证属实；或者提供查处其他安全生产违法行为的重要线索，并经查证属实；或者阻止他人实施安全生产违法行为；或者协助司法机关抓捕其他违法犯罪嫌疑人的行为。</w:t>
      </w:r>
    </w:p>
    <w:p>
      <w:pPr>
        <w:widowControl w:val="0"/>
        <w:wordWrap/>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尚未完全丧失辨认或者控制自己行为能力的精神病人、智力残疾人有违法行为的，可以从轻或者减轻行政处罚。</w:t>
      </w:r>
    </w:p>
    <w:p>
      <w:pPr>
        <w:widowControl w:val="0"/>
        <w:wordWrap/>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及其有关人员有下列情形之一的，应当依法从重处罚：（一）因同一违法行为受过刑事处罚，或者一年内因同一种违法行为受过行政处罚的；（二）拒绝、阻碍或者以暴力方式威胁行政执法人员执行职务的；（三）伪造、隐匿、毁灭证据的；（四）对举报人、证人和行政执法人员打击报复的；（五）法律、法规、规章规定其他应当从重处罚的。</w:t>
      </w:r>
    </w:p>
    <w:p>
      <w:pPr>
        <w:widowControl w:val="0"/>
        <w:wordWrap/>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当事人存在从重处罚情节的，应当在依法可以选择的处罚种类和处罚幅度内，适用较重、较多的处罚种类或者较高的处罚幅度。</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当《</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》规定的不同档次所对应的情节并存时，应当在趋重情节所对应的处罚档次内处罚。</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当具有两个以上从轻处罚因素且不具有从重处罚因素时，应当在从轻情节所对应的较低档次内处罚。</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当从重处罚因素与从轻处罚因素并存时，原则上应当首先考虑从重因素，然后在从重基础上酌情从轻。</w:t>
      </w: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六</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kern w:val="0"/>
          <w:sz w:val="32"/>
          <w:szCs w:val="32"/>
        </w:rPr>
        <w:t>违法所得按照下列规定计算：</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（一）生产、加工产品的，以生产、加工产品的销售收入作为违法所得；</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（二）销售商品的，以销售收入作为违法所得；</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（三）提供安全生产中介、租赁等服务的，以服务收入或者报酬作为违法所得；</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（四）销售收入无法计算的，按当地同类同等规模的生产经营单位的平均销售收入计算；</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（五）服务收入、报酬无法计算的，按照当地同行业同种服务的平均收入或者报酬计算。</w:t>
      </w:r>
    </w:p>
    <w:p>
      <w:pPr>
        <w:widowControl w:val="0"/>
        <w:wordWrap/>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本条规定的销售收入、服务收入和报酬等指的是不扣除成本，全部予以没收。</w:t>
      </w: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七</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》适用于自治区各级安全生产监管执法部门以及根据</w:t>
      </w:r>
      <w:r>
        <w:rPr>
          <w:rFonts w:hint="eastAsia" w:ascii="仿宋_GB2312" w:hAnsi="仿宋_GB2312" w:eastAsia="仿宋_GB2312" w:cs="仿宋_GB2312"/>
          <w:bCs/>
          <w:color w:val="auto"/>
          <w:kern w:val="0"/>
          <w:sz w:val="32"/>
          <w:szCs w:val="32"/>
        </w:rPr>
        <w:t>授权或者接受委托行使安全生产行政执法的单位和部门</w:t>
      </w:r>
      <w:r>
        <w:rPr>
          <w:rFonts w:hint="eastAsia" w:ascii="仿宋_GB2312" w:hAnsi="仿宋_GB2312" w:eastAsia="仿宋_GB2312" w:cs="仿宋_GB2312"/>
          <w:color w:val="auto"/>
          <w:sz w:val="32"/>
          <w:szCs w:val="32"/>
        </w:rPr>
        <w:t>对安全生产违法行为行政处罚的自由裁量。</w:t>
      </w: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盟市、旗县（区）负责安全生产监管执法的部门确因工作需要，可根据本地实际，参照本《</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》制定本地区安全生产行政处罚自由裁量的具体规定。</w:t>
      </w: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、为保持法律规范的完整性，本《</w:t>
      </w:r>
      <w:r>
        <w:rPr>
          <w:rFonts w:hint="eastAsia" w:ascii="仿宋_GB2312" w:hAnsi="仿宋_GB2312" w:eastAsia="仿宋_GB2312" w:cs="仿宋_GB2312"/>
          <w:color w:val="auto"/>
          <w:sz w:val="32"/>
          <w:szCs w:val="32"/>
          <w:lang w:eastAsia="zh-CN"/>
        </w:rPr>
        <w:t>基准</w:t>
      </w:r>
      <w:r>
        <w:rPr>
          <w:rFonts w:hint="eastAsia" w:ascii="仿宋_GB2312" w:hAnsi="仿宋_GB2312" w:eastAsia="仿宋_GB2312" w:cs="仿宋_GB2312"/>
          <w:color w:val="auto"/>
          <w:sz w:val="32"/>
          <w:szCs w:val="32"/>
        </w:rPr>
        <w:t>》中的【法律规定】【处罚依据】均为法律、法规、规章中的完整表述，在行政处罚执行过程中，根据职责分工涉及到其他部门职责的，应急管理执法部门不得实施行政处罚。</w:t>
      </w: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lang w:eastAsia="zh-CN"/>
        </w:rPr>
        <w:t>九</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安全生产违法案件案</w:t>
      </w:r>
      <w:r>
        <w:rPr>
          <w:rFonts w:hint="eastAsia" w:ascii="仿宋_GB2312" w:hAnsi="仿宋_GB2312" w:eastAsia="仿宋_GB2312" w:cs="仿宋_GB2312"/>
          <w:color w:val="auto"/>
          <w:kern w:val="0"/>
          <w:sz w:val="32"/>
          <w:szCs w:val="32"/>
        </w:rPr>
        <w:t>情复杂、情节特殊，在本《</w:t>
      </w:r>
      <w:r>
        <w:rPr>
          <w:rFonts w:hint="eastAsia" w:ascii="仿宋_GB2312" w:hAnsi="仿宋_GB2312" w:eastAsia="仿宋_GB2312" w:cs="仿宋_GB2312"/>
          <w:color w:val="auto"/>
          <w:kern w:val="0"/>
          <w:sz w:val="32"/>
          <w:szCs w:val="32"/>
          <w:lang w:eastAsia="zh-CN"/>
        </w:rPr>
        <w:t>基准</w:t>
      </w:r>
      <w:r>
        <w:rPr>
          <w:rFonts w:hint="eastAsia" w:ascii="仿宋_GB2312" w:hAnsi="仿宋_GB2312" w:eastAsia="仿宋_GB2312" w:cs="仿宋_GB2312"/>
          <w:color w:val="auto"/>
          <w:kern w:val="0"/>
          <w:sz w:val="32"/>
          <w:szCs w:val="32"/>
        </w:rPr>
        <w:t>》中没有对应条款或对应条款无法体现“过罚相当”原则的，应当</w:t>
      </w:r>
      <w:r>
        <w:rPr>
          <w:rFonts w:hint="eastAsia" w:ascii="仿宋_GB2312" w:hAnsi="仿宋_GB2312" w:eastAsia="仿宋_GB2312" w:cs="仿宋_GB2312"/>
          <w:color w:val="auto"/>
          <w:kern w:val="0"/>
          <w:sz w:val="32"/>
          <w:szCs w:val="32"/>
          <w:lang w:eastAsia="zh-CN"/>
        </w:rPr>
        <w:t>本着“全面分析、综合裁量、合理确定”的原则，</w:t>
      </w:r>
      <w:r>
        <w:rPr>
          <w:rFonts w:hint="eastAsia" w:ascii="仿宋_GB2312" w:hAnsi="仿宋_GB2312" w:eastAsia="仿宋_GB2312" w:cs="仿宋_GB2312"/>
          <w:color w:val="auto"/>
          <w:kern w:val="0"/>
          <w:sz w:val="32"/>
          <w:szCs w:val="32"/>
        </w:rPr>
        <w:t>经集体讨论</w:t>
      </w:r>
      <w:r>
        <w:rPr>
          <w:rFonts w:hint="eastAsia" w:ascii="仿宋_GB2312" w:hAnsi="仿宋_GB2312" w:eastAsia="仿宋_GB2312" w:cs="仿宋_GB2312"/>
          <w:color w:val="auto"/>
          <w:kern w:val="0"/>
          <w:sz w:val="32"/>
          <w:szCs w:val="32"/>
          <w:lang w:eastAsia="zh-CN"/>
        </w:rPr>
        <w:t>后</w:t>
      </w:r>
      <w:r>
        <w:rPr>
          <w:rFonts w:hint="eastAsia" w:ascii="仿宋_GB2312" w:hAnsi="仿宋_GB2312" w:eastAsia="仿宋_GB2312" w:cs="仿宋_GB2312"/>
          <w:color w:val="auto"/>
          <w:kern w:val="0"/>
          <w:sz w:val="32"/>
          <w:szCs w:val="32"/>
        </w:rPr>
        <w:t>决定，</w:t>
      </w:r>
      <w:r>
        <w:rPr>
          <w:rFonts w:hint="eastAsia" w:ascii="仿宋_GB2312" w:hAnsi="仿宋_GB2312" w:eastAsia="仿宋_GB2312" w:cs="仿宋_GB2312"/>
          <w:color w:val="auto"/>
          <w:kern w:val="0"/>
          <w:sz w:val="32"/>
          <w:szCs w:val="32"/>
          <w:lang w:eastAsia="zh-CN"/>
        </w:rPr>
        <w:t>并应当</w:t>
      </w:r>
      <w:r>
        <w:rPr>
          <w:rFonts w:hint="eastAsia" w:ascii="仿宋_GB2312" w:hAnsi="仿宋_GB2312" w:eastAsia="仿宋_GB2312" w:cs="仿宋_GB2312"/>
          <w:color w:val="auto"/>
          <w:kern w:val="0"/>
          <w:sz w:val="32"/>
          <w:szCs w:val="32"/>
        </w:rPr>
        <w:t>制作集体讨论记录。集体讨论的事项包括案件承办人员的建议、裁量的事实、理由、额度和处罚依据。</w:t>
      </w: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十、本《</w:t>
      </w:r>
      <w:r>
        <w:rPr>
          <w:rFonts w:hint="eastAsia" w:ascii="仿宋_GB2312" w:hAnsi="仿宋_GB2312" w:eastAsia="仿宋_GB2312" w:cs="仿宋_GB2312"/>
          <w:bCs/>
          <w:color w:val="auto"/>
          <w:sz w:val="32"/>
          <w:szCs w:val="32"/>
          <w:lang w:eastAsia="zh-CN"/>
        </w:rPr>
        <w:t>基准</w:t>
      </w:r>
      <w:r>
        <w:rPr>
          <w:rFonts w:hint="eastAsia" w:ascii="仿宋_GB2312" w:hAnsi="仿宋_GB2312" w:eastAsia="仿宋_GB2312" w:cs="仿宋_GB2312"/>
          <w:bCs/>
          <w:color w:val="auto"/>
          <w:sz w:val="32"/>
          <w:szCs w:val="32"/>
        </w:rPr>
        <w:t>》第二部分“裁量细则”中所列条数均为具体违法行为。如</w:t>
      </w:r>
      <w:r>
        <w:rPr>
          <w:rFonts w:hint="eastAsia" w:ascii="仿宋_GB2312" w:hAnsi="仿宋_GB2312" w:eastAsia="仿宋_GB2312" w:cs="仿宋_GB2312"/>
          <w:color w:val="auto"/>
          <w:kern w:val="0"/>
          <w:sz w:val="32"/>
          <w:szCs w:val="32"/>
        </w:rPr>
        <w:t>因法律法规调整或修改，违法行为、行政处罚等事项发生变更的，以及《</w:t>
      </w:r>
      <w:r>
        <w:rPr>
          <w:rFonts w:hint="eastAsia" w:ascii="仿宋_GB2312" w:hAnsi="仿宋_GB2312" w:eastAsia="仿宋_GB2312" w:cs="仿宋_GB2312"/>
          <w:color w:val="auto"/>
          <w:kern w:val="0"/>
          <w:sz w:val="32"/>
          <w:szCs w:val="32"/>
          <w:lang w:eastAsia="zh-CN"/>
        </w:rPr>
        <w:t>基准</w:t>
      </w:r>
      <w:r>
        <w:rPr>
          <w:rFonts w:hint="eastAsia" w:ascii="仿宋_GB2312" w:hAnsi="仿宋_GB2312" w:eastAsia="仿宋_GB2312" w:cs="仿宋_GB2312"/>
          <w:color w:val="auto"/>
          <w:kern w:val="0"/>
          <w:sz w:val="32"/>
          <w:szCs w:val="32"/>
        </w:rPr>
        <w:t>》执行中发现与现行法律法规存在不符的，由自治区</w:t>
      </w:r>
      <w:r>
        <w:rPr>
          <w:rFonts w:hint="eastAsia" w:ascii="仿宋_GB2312" w:hAnsi="仿宋_GB2312" w:eastAsia="仿宋_GB2312" w:cs="仿宋_GB2312"/>
          <w:color w:val="auto"/>
          <w:sz w:val="32"/>
          <w:szCs w:val="32"/>
        </w:rPr>
        <w:t>应急管理厅负责更正、修订并重新发布。</w:t>
      </w:r>
    </w:p>
    <w:p>
      <w:pPr>
        <w:widowControl w:val="0"/>
        <w:wordWrap/>
        <w:autoSpaceDE w:val="0"/>
        <w:adjustRightInd/>
        <w:snapToGrid/>
        <w:spacing w:line="600" w:lineRule="exact"/>
        <w:ind w:left="1" w:firstLine="640" w:firstLineChars="200"/>
        <w:textAlignment w:val="auto"/>
        <w:rPr>
          <w:rFonts w:hint="eastAsia" w:ascii="仿宋_GB2312" w:hAnsi="仿宋_GB2312" w:eastAsia="仿宋_GB2312" w:cs="仿宋_GB2312"/>
          <w:bCs/>
          <w:color w:val="auto"/>
          <w:sz w:val="32"/>
          <w:szCs w:val="32"/>
        </w:rPr>
        <w:sectPr>
          <w:pgSz w:w="11907" w:h="16840"/>
          <w:pgMar w:top="1418" w:right="1588" w:bottom="1418" w:left="1588" w:header="851" w:footer="992" w:gutter="0"/>
          <w:cols w:space="720" w:num="1"/>
          <w:docGrid w:type="lines" w:linePitch="312" w:charSpace="0"/>
        </w:sectPr>
      </w:pPr>
      <w:r>
        <w:rPr>
          <w:rFonts w:hint="eastAsia" w:ascii="仿宋_GB2312" w:hAnsi="仿宋_GB2312" w:eastAsia="仿宋_GB2312" w:cs="仿宋_GB2312"/>
          <w:bCs/>
          <w:color w:val="auto"/>
          <w:sz w:val="32"/>
          <w:szCs w:val="32"/>
        </w:rPr>
        <w:t>十</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、除法律，行政法规另有规定外，《基准》适用条件中</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以上</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包含本数，</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以下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以内</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不包含本数，具体标准中</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以上</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以下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以内</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均包含本数。针对各类违法行为设定的基础裁量阶次，其对应的裁量幅度为依法从轻处罚的下限至从重处罚的上限。从轻，从重处罚可以在法定处罚幅度内进行裁量。</w:t>
      </w:r>
    </w:p>
    <w:p>
      <w:pPr>
        <w:jc w:val="center"/>
        <w:rPr>
          <w:rFonts w:hint="eastAsia" w:ascii="黑体" w:eastAsia="黑体"/>
          <w:sz w:val="44"/>
          <w:szCs w:val="44"/>
        </w:rPr>
      </w:pPr>
      <w:r>
        <w:rPr>
          <w:rFonts w:hint="eastAsia" w:ascii="方正小标宋简体" w:eastAsia="方正小标宋简体"/>
          <w:sz w:val="44"/>
          <w:szCs w:val="44"/>
        </w:rPr>
        <w:t>第二部分 裁量细则</w:t>
      </w:r>
    </w:p>
    <w:p>
      <w:pPr>
        <w:ind w:left="0"/>
        <w:jc w:val="center"/>
        <w:rPr>
          <w:rFonts w:ascii="黑体" w:eastAsia="黑体"/>
          <w:sz w:val="32"/>
          <w:szCs w:val="32"/>
        </w:rPr>
      </w:pPr>
      <w:r>
        <w:rPr>
          <w:rFonts w:hint="eastAsia" w:ascii="黑体" w:eastAsia="黑体"/>
          <w:sz w:val="32"/>
          <w:szCs w:val="32"/>
        </w:rPr>
        <w:t>一、综合类</w:t>
      </w:r>
    </w:p>
    <w:p>
      <w:pPr>
        <w:pBdr>
          <w:top w:val="none" w:color="auto" w:sz="0" w:space="0"/>
          <w:left w:val="none" w:color="auto" w:sz="0" w:space="0"/>
          <w:bottom w:val="none" w:color="auto" w:sz="0" w:space="0"/>
          <w:right w:val="none" w:color="auto" w:sz="0" w:space="0"/>
        </w:pBdr>
        <w:jc w:val="center"/>
        <w:rPr>
          <w:rFonts w:hint="eastAsia" w:ascii="黑体" w:eastAsia="黑体"/>
          <w:sz w:val="24"/>
        </w:rPr>
      </w:pPr>
    </w:p>
    <w:tbl>
      <w:tblPr>
        <w:tblW w:w="14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030"/>
        <w:gridCol w:w="5557"/>
        <w:gridCol w:w="2839"/>
        <w:gridCol w:w="660"/>
        <w:gridCol w:w="1300"/>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0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w:t>
            </w:r>
          </w:p>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行为</w:t>
            </w:r>
          </w:p>
        </w:tc>
        <w:tc>
          <w:tcPr>
            <w:tcW w:w="55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3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18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2"/>
              </w:rPr>
            </w:pPr>
            <w:r>
              <w:rPr>
                <w:rFonts w:hint="eastAsia" w:ascii="宋体"/>
                <w:sz w:val="20"/>
                <w:szCs w:val="22"/>
              </w:rPr>
              <w:t>1</w:t>
            </w:r>
          </w:p>
        </w:tc>
        <w:tc>
          <w:tcPr>
            <w:tcW w:w="103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sz w:val="20"/>
                <w:szCs w:val="22"/>
              </w:rPr>
              <w:t>生产经营单位的主要负责人未履行《中华人民共和国安全生产法》规定的安全生产管理职责（未导致发生生产安全事故）的</w:t>
            </w:r>
          </w:p>
        </w:tc>
        <w:tc>
          <w:tcPr>
            <w:tcW w:w="555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sz w:val="20"/>
                <w:szCs w:val="22"/>
              </w:rPr>
              <w:t>【法律】《中华人民共和国安全生产法》第二十一条：生产经营单位的主要负责人对本单位安全生产工作负有下列职责：</w:t>
            </w:r>
          </w:p>
          <w:p>
            <w:pPr>
              <w:pBdr>
                <w:top w:val="none" w:color="auto" w:sz="0" w:space="0"/>
                <w:left w:val="none" w:color="auto" w:sz="0" w:space="0"/>
                <w:bottom w:val="none" w:color="auto" w:sz="0" w:space="0"/>
                <w:right w:val="none" w:color="auto" w:sz="0" w:space="0"/>
              </w:pBdr>
              <w:jc w:val="both"/>
              <w:rPr>
                <w:sz w:val="20"/>
                <w:szCs w:val="22"/>
              </w:rPr>
            </w:pPr>
            <w:r>
              <w:rPr>
                <w:sz w:val="20"/>
                <w:szCs w:val="22"/>
              </w:rPr>
              <w:t>（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pPr>
              <w:pBdr>
                <w:top w:val="none" w:color="auto" w:sz="0" w:space="0"/>
                <w:left w:val="none" w:color="auto" w:sz="0" w:space="0"/>
                <w:bottom w:val="none" w:color="auto" w:sz="0" w:space="0"/>
                <w:right w:val="none" w:color="auto" w:sz="0" w:space="0"/>
              </w:pBdr>
              <w:jc w:val="both"/>
              <w:rPr>
                <w:sz w:val="20"/>
                <w:szCs w:val="22"/>
              </w:rPr>
            </w:pPr>
            <w:r>
              <w:rPr>
                <w:sz w:val="20"/>
                <w:szCs w:val="22"/>
              </w:rPr>
              <w:t>【地方性法规】《内蒙古自治区安全生产条例》第十三条：生产经营单位负责人及相关管理人员应当履行有关法律、法规规定的安全生产职责，不得有下列行为：（一）指挥、强令或者放任从业人员违章、冒险作业；（二）超过核定的生产能力、生产强度或者生产定员组织生产；（三）违反操作规程、生产工艺、技术标准、专项安全方案或者安全管理规定组织作业；（四）对非本单位原因造成的重大事故隐患，未向负有安全生产监督管理职责的部门报告。</w:t>
            </w:r>
          </w:p>
        </w:tc>
        <w:tc>
          <w:tcPr>
            <w:tcW w:w="28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sz w:val="20"/>
                <w:szCs w:val="22"/>
              </w:rPr>
              <w:t>【法律】《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p>
            <w:pPr>
              <w:pBdr>
                <w:top w:val="none" w:color="auto" w:sz="0" w:space="0"/>
                <w:left w:val="none" w:color="auto" w:sz="0" w:space="0"/>
                <w:bottom w:val="none" w:color="auto" w:sz="0" w:space="0"/>
                <w:right w:val="none" w:color="auto" w:sz="0" w:space="0"/>
              </w:pBdr>
              <w:jc w:val="both"/>
              <w:rPr>
                <w:sz w:val="20"/>
                <w:szCs w:val="22"/>
              </w:rPr>
            </w:pPr>
            <w:r>
              <w:rPr>
                <w:sz w:val="20"/>
                <w:szCs w:val="22"/>
              </w:rPr>
              <w:t>【地方性法规】《内蒙古自治区安全生产条例》第六十三条第一款：生产经营单位负责人及相关管理人员违反本条例第十三条规定的，责令限期改正，处2万元以上5万元以下的罚款；逾期未改正的，处5万元以上10万元以下的罚款，责令生产经营单位停产停业整顿。</w:t>
            </w:r>
          </w:p>
        </w:tc>
        <w:tc>
          <w:tcPr>
            <w:tcW w:w="6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2"/>
              </w:rPr>
            </w:pPr>
            <w:r>
              <w:rPr>
                <w:rFonts w:hint="eastAsia" w:ascii="宋体"/>
                <w:sz w:val="20"/>
                <w:szCs w:val="22"/>
              </w:rPr>
              <w:t>A</w:t>
            </w:r>
          </w:p>
        </w:tc>
        <w:tc>
          <w:tcPr>
            <w:tcW w:w="13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sz w:val="20"/>
                <w:szCs w:val="22"/>
              </w:rPr>
            </w:pPr>
            <w:r>
              <w:rPr>
                <w:rFonts w:hint="eastAsia" w:ascii="宋体"/>
                <w:sz w:val="20"/>
                <w:szCs w:val="22"/>
              </w:rPr>
              <w:t>法定安全生产管理职责中有1项未履行的</w:t>
            </w:r>
          </w:p>
        </w:tc>
        <w:tc>
          <w:tcPr>
            <w:tcW w:w="218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sz w:val="20"/>
                <w:szCs w:val="22"/>
              </w:rPr>
            </w:pPr>
            <w:r>
              <w:rPr>
                <w:rFonts w:hint="eastAsia" w:ascii="宋体"/>
                <w:sz w:val="20"/>
                <w:szCs w:val="22"/>
              </w:rPr>
              <w:t>责令限期改正，处2万元以上3万元以下的罚款；逾期未改正的，处5万元以上7万元以下的罚款，责令生产经营单位停产停业整顿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0" w:type="dxa"/>
            <w:vMerge w:val="continue"/>
            <w:tcBorders>
              <w:top w:val="single" w:color="auto" w:sz="4" w:space="0"/>
              <w:left w:val="single" w:color="auto" w:sz="4" w:space="0"/>
              <w:right w:val="single" w:color="auto" w:sz="4" w:space="0"/>
            </w:tcBorders>
            <w:vAlign w:val="center"/>
          </w:tcPr>
          <w:p/>
        </w:tc>
        <w:tc>
          <w:tcPr>
            <w:tcW w:w="1030" w:type="dxa"/>
            <w:vMerge w:val="continue"/>
            <w:tcBorders>
              <w:top w:val="single" w:color="auto" w:sz="4" w:space="0"/>
              <w:left w:val="single" w:color="auto" w:sz="4" w:space="0"/>
              <w:right w:val="single" w:color="auto" w:sz="4" w:space="0"/>
            </w:tcBorders>
            <w:vAlign w:val="center"/>
          </w:tcPr>
          <w:p/>
        </w:tc>
        <w:tc>
          <w:tcPr>
            <w:tcW w:w="5557" w:type="dxa"/>
            <w:vMerge w:val="continue"/>
            <w:tcBorders>
              <w:top w:val="single" w:color="auto" w:sz="4" w:space="0"/>
              <w:left w:val="single" w:color="auto" w:sz="4" w:space="0"/>
              <w:right w:val="single" w:color="auto" w:sz="4" w:space="0"/>
            </w:tcBorders>
            <w:vAlign w:val="center"/>
          </w:tcPr>
          <w:p/>
        </w:tc>
        <w:tc>
          <w:tcPr>
            <w:tcW w:w="2839" w:type="dxa"/>
            <w:vMerge w:val="continue"/>
            <w:tcBorders>
              <w:top w:val="single" w:color="auto" w:sz="4" w:space="0"/>
              <w:left w:val="single" w:color="auto" w:sz="4" w:space="0"/>
              <w:right w:val="single" w:color="auto" w:sz="4" w:space="0"/>
            </w:tcBorders>
            <w:vAlign w:val="center"/>
          </w:tcPr>
          <w:p/>
        </w:tc>
        <w:tc>
          <w:tcPr>
            <w:tcW w:w="6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2"/>
              </w:rPr>
            </w:pPr>
            <w:r>
              <w:rPr>
                <w:rFonts w:hint="eastAsia" w:ascii="宋体"/>
                <w:sz w:val="20"/>
                <w:szCs w:val="22"/>
              </w:rPr>
              <w:t>B</w:t>
            </w:r>
          </w:p>
        </w:tc>
        <w:tc>
          <w:tcPr>
            <w:tcW w:w="130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sz w:val="20"/>
                <w:szCs w:val="22"/>
              </w:rPr>
            </w:pPr>
            <w:r>
              <w:rPr>
                <w:rFonts w:hint="eastAsia" w:ascii="宋体"/>
                <w:sz w:val="20"/>
                <w:szCs w:val="22"/>
              </w:rPr>
              <w:t>法定安全生产管理职责中有2项未履行的</w:t>
            </w:r>
          </w:p>
        </w:tc>
        <w:tc>
          <w:tcPr>
            <w:tcW w:w="2182"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sz w:val="20"/>
                <w:szCs w:val="22"/>
              </w:rPr>
            </w:pPr>
            <w:r>
              <w:rPr>
                <w:rFonts w:hint="eastAsia" w:ascii="宋体"/>
                <w:sz w:val="20"/>
                <w:szCs w:val="22"/>
              </w:rPr>
              <w:t>责令限期改正，处3万元以上4万元以下的罚款；逾期未改正的，处7万元以上9万元以下的罚款，责令生产经营单位停产停业整顿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60" w:type="dxa"/>
            <w:vMerge w:val="continue"/>
            <w:tcBorders>
              <w:top w:val="single" w:color="auto" w:sz="4" w:space="0"/>
              <w:left w:val="single" w:color="auto" w:sz="4" w:space="0"/>
              <w:right w:val="single" w:color="auto" w:sz="4" w:space="0"/>
            </w:tcBorders>
            <w:vAlign w:val="center"/>
          </w:tcPr>
          <w:p/>
        </w:tc>
        <w:tc>
          <w:tcPr>
            <w:tcW w:w="1030" w:type="dxa"/>
            <w:vMerge w:val="continue"/>
            <w:tcBorders>
              <w:top w:val="single" w:color="auto" w:sz="4" w:space="0"/>
              <w:left w:val="single" w:color="auto" w:sz="4" w:space="0"/>
              <w:right w:val="single" w:color="auto" w:sz="4" w:space="0"/>
            </w:tcBorders>
            <w:vAlign w:val="center"/>
          </w:tcPr>
          <w:p/>
        </w:tc>
        <w:tc>
          <w:tcPr>
            <w:tcW w:w="5557" w:type="dxa"/>
            <w:vMerge w:val="continue"/>
            <w:tcBorders>
              <w:top w:val="single" w:color="auto" w:sz="4" w:space="0"/>
              <w:left w:val="single" w:color="auto" w:sz="4" w:space="0"/>
              <w:right w:val="single" w:color="auto" w:sz="4" w:space="0"/>
            </w:tcBorders>
            <w:vAlign w:val="center"/>
          </w:tcPr>
          <w:p/>
        </w:tc>
        <w:tc>
          <w:tcPr>
            <w:tcW w:w="2839" w:type="dxa"/>
            <w:vMerge w:val="continue"/>
            <w:tcBorders>
              <w:top w:val="single" w:color="auto" w:sz="4" w:space="0"/>
              <w:left w:val="single" w:color="auto" w:sz="4" w:space="0"/>
              <w:right w:val="single" w:color="auto" w:sz="4" w:space="0"/>
            </w:tcBorders>
            <w:vAlign w:val="center"/>
          </w:tcPr>
          <w:p/>
        </w:tc>
        <w:tc>
          <w:tcPr>
            <w:tcW w:w="6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2"/>
              </w:rPr>
            </w:pPr>
            <w:r>
              <w:rPr>
                <w:rFonts w:hint="eastAsia" w:ascii="宋体"/>
                <w:sz w:val="20"/>
                <w:szCs w:val="22"/>
              </w:rPr>
              <w:t>C</w:t>
            </w:r>
          </w:p>
        </w:tc>
        <w:tc>
          <w:tcPr>
            <w:tcW w:w="130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sz w:val="20"/>
                <w:szCs w:val="22"/>
              </w:rPr>
            </w:pPr>
            <w:r>
              <w:rPr>
                <w:rFonts w:hint="eastAsia" w:ascii="宋体"/>
                <w:sz w:val="20"/>
                <w:szCs w:val="22"/>
              </w:rPr>
              <w:t>法定安全生产管理职责中有3项以上未履行的</w:t>
            </w:r>
          </w:p>
        </w:tc>
        <w:tc>
          <w:tcPr>
            <w:tcW w:w="2182"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sz w:val="20"/>
                <w:szCs w:val="22"/>
              </w:rPr>
            </w:pPr>
            <w:r>
              <w:rPr>
                <w:rFonts w:hint="eastAsia" w:ascii="宋体"/>
                <w:sz w:val="20"/>
                <w:szCs w:val="22"/>
              </w:rPr>
              <w:t>责令限期改正，处4万元以上5万元以下的罚款；逾期未改正的，处9万元以上10万元以下的罚款，责令生产经营单位停产停业整顿</w:t>
            </w:r>
          </w:p>
        </w:tc>
      </w:tr>
    </w:tbl>
    <w:p/>
    <w:tbl>
      <w:tblPr>
        <w:tblW w:w="14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02"/>
        <w:gridCol w:w="2273"/>
        <w:gridCol w:w="5706"/>
        <w:gridCol w:w="758"/>
        <w:gridCol w:w="1293"/>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57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29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167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jc w:val="center"/>
        </w:trPr>
        <w:tc>
          <w:tcPr>
            <w:tcW w:w="76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2</w:t>
            </w:r>
          </w:p>
        </w:tc>
        <w:tc>
          <w:tcPr>
            <w:tcW w:w="160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生产经营单位的决策机构、主要负责人或者个人经营的投资人不依照规定保证安全生产所必需的资金投入，致使生产经营单位不具备安全生产条件，导致发生生产安全事故的</w:t>
            </w:r>
          </w:p>
        </w:tc>
        <w:tc>
          <w:tcPr>
            <w:tcW w:w="227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法律】《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tc>
        <w:tc>
          <w:tcPr>
            <w:tcW w:w="570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【部门规章】</w:t>
            </w:r>
            <w:r>
              <w:rPr>
                <w:rFonts w:hint="eastAsia" w:ascii="宋体" w:hAnsi="宋体" w:eastAsia="宋体" w:cs="宋体"/>
                <w:kern w:val="2"/>
                <w:sz w:val="20"/>
                <w:szCs w:val="22"/>
                <w:lang w:val="en-US" w:eastAsia="zh-CN" w:bidi="ar-SA"/>
              </w:rPr>
              <w:t>《生产安全事故罚款处罚规定》第二十一条：个人经营的投资人未依照《中华人民共和国安全生产法》的规定保证安全生产所必需的资金投入，致使生产经营单位不具备安全生产条件，导致发生生产安全事故的，依照下列规定对个人经营的投资人处以罚款：（一）发生一般事故的，处2万元以上5万元以下的罚款；（二）发生较大事故的，处5万元以上10万元以下的罚款；（三）发生重大事故的，处10万元以上15万元以下的罚款；（四）发生特别重大事故的，处15万元以上20万元以下的罚款。</w:t>
            </w:r>
          </w:p>
        </w:tc>
        <w:tc>
          <w:tcPr>
            <w:tcW w:w="7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A</w:t>
            </w:r>
          </w:p>
        </w:tc>
        <w:tc>
          <w:tcPr>
            <w:tcW w:w="129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导致发生一般事故的</w:t>
            </w:r>
          </w:p>
        </w:tc>
        <w:tc>
          <w:tcPr>
            <w:tcW w:w="167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对个人经营的投资人处2万元以上5万元以下的罚款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jc w:val="center"/>
        </w:trPr>
        <w:tc>
          <w:tcPr>
            <w:tcW w:w="765" w:type="dxa"/>
            <w:vMerge w:val="continue"/>
            <w:tcBorders>
              <w:top w:val="single" w:color="auto" w:sz="4" w:space="0"/>
              <w:left w:val="single" w:color="auto" w:sz="4" w:space="0"/>
              <w:right w:val="single" w:color="auto" w:sz="4" w:space="0"/>
            </w:tcBorders>
            <w:vAlign w:val="center"/>
          </w:tcPr>
          <w:p/>
        </w:tc>
        <w:tc>
          <w:tcPr>
            <w:tcW w:w="1602" w:type="dxa"/>
            <w:vMerge w:val="continue"/>
            <w:tcBorders>
              <w:top w:val="single" w:color="auto" w:sz="4" w:space="0"/>
              <w:left w:val="single" w:color="auto" w:sz="4" w:space="0"/>
              <w:right w:val="single" w:color="auto" w:sz="4" w:space="0"/>
            </w:tcBorders>
            <w:vAlign w:val="center"/>
          </w:tcPr>
          <w:p/>
        </w:tc>
        <w:tc>
          <w:tcPr>
            <w:tcW w:w="2273" w:type="dxa"/>
            <w:vMerge w:val="continue"/>
            <w:tcBorders>
              <w:top w:val="single" w:color="auto" w:sz="4" w:space="0"/>
              <w:left w:val="single" w:color="auto" w:sz="4" w:space="0"/>
              <w:right w:val="single" w:color="auto" w:sz="4" w:space="0"/>
            </w:tcBorders>
            <w:vAlign w:val="center"/>
          </w:tcPr>
          <w:p/>
        </w:tc>
        <w:tc>
          <w:tcPr>
            <w:tcW w:w="5706" w:type="dxa"/>
            <w:vMerge w:val="continue"/>
            <w:tcBorders>
              <w:top w:val="single" w:color="auto" w:sz="4" w:space="0"/>
              <w:left w:val="single" w:color="auto" w:sz="4" w:space="0"/>
              <w:right w:val="single" w:color="auto" w:sz="4" w:space="0"/>
            </w:tcBorders>
            <w:vAlign w:val="center"/>
          </w:tcPr>
          <w:p/>
        </w:tc>
        <w:tc>
          <w:tcPr>
            <w:tcW w:w="7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B</w:t>
            </w:r>
          </w:p>
        </w:tc>
        <w:tc>
          <w:tcPr>
            <w:tcW w:w="1293"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导致发生较大事故的</w:t>
            </w:r>
          </w:p>
        </w:tc>
        <w:tc>
          <w:tcPr>
            <w:tcW w:w="167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对个人经营的投资人处5万元以上10万元以下的罚款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jc w:val="center"/>
        </w:trPr>
        <w:tc>
          <w:tcPr>
            <w:tcW w:w="765" w:type="dxa"/>
            <w:vMerge w:val="continue"/>
            <w:tcBorders>
              <w:top w:val="single" w:color="auto" w:sz="4" w:space="0"/>
              <w:left w:val="single" w:color="auto" w:sz="4" w:space="0"/>
              <w:right w:val="single" w:color="auto" w:sz="4" w:space="0"/>
            </w:tcBorders>
            <w:vAlign w:val="center"/>
          </w:tcPr>
          <w:p/>
        </w:tc>
        <w:tc>
          <w:tcPr>
            <w:tcW w:w="1602" w:type="dxa"/>
            <w:vMerge w:val="continue"/>
            <w:tcBorders>
              <w:top w:val="single" w:color="auto" w:sz="4" w:space="0"/>
              <w:left w:val="single" w:color="auto" w:sz="4" w:space="0"/>
              <w:right w:val="single" w:color="auto" w:sz="4" w:space="0"/>
            </w:tcBorders>
            <w:vAlign w:val="center"/>
          </w:tcPr>
          <w:p/>
        </w:tc>
        <w:tc>
          <w:tcPr>
            <w:tcW w:w="2273" w:type="dxa"/>
            <w:vMerge w:val="continue"/>
            <w:tcBorders>
              <w:top w:val="single" w:color="auto" w:sz="4" w:space="0"/>
              <w:left w:val="single" w:color="auto" w:sz="4" w:space="0"/>
              <w:right w:val="single" w:color="auto" w:sz="4" w:space="0"/>
            </w:tcBorders>
            <w:vAlign w:val="center"/>
          </w:tcPr>
          <w:p/>
        </w:tc>
        <w:tc>
          <w:tcPr>
            <w:tcW w:w="5706" w:type="dxa"/>
            <w:vMerge w:val="continue"/>
            <w:tcBorders>
              <w:top w:val="single" w:color="auto" w:sz="4" w:space="0"/>
              <w:left w:val="single" w:color="auto" w:sz="4" w:space="0"/>
              <w:right w:val="single" w:color="auto" w:sz="4" w:space="0"/>
            </w:tcBorders>
            <w:vAlign w:val="center"/>
          </w:tcPr>
          <w:p/>
        </w:tc>
        <w:tc>
          <w:tcPr>
            <w:tcW w:w="7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C</w:t>
            </w:r>
          </w:p>
        </w:tc>
        <w:tc>
          <w:tcPr>
            <w:tcW w:w="1293"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导致发生重大事故的</w:t>
            </w:r>
          </w:p>
        </w:tc>
        <w:tc>
          <w:tcPr>
            <w:tcW w:w="167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对个人经营的投资人处10万元以上15万元以下的罚款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jc w:val="center"/>
        </w:trPr>
        <w:tc>
          <w:tcPr>
            <w:tcW w:w="765" w:type="dxa"/>
            <w:vMerge w:val="continue"/>
            <w:tcBorders>
              <w:top w:val="single" w:color="auto" w:sz="4" w:space="0"/>
              <w:left w:val="single" w:color="auto" w:sz="4" w:space="0"/>
              <w:right w:val="single" w:color="auto" w:sz="4" w:space="0"/>
            </w:tcBorders>
            <w:vAlign w:val="center"/>
          </w:tcPr>
          <w:p/>
        </w:tc>
        <w:tc>
          <w:tcPr>
            <w:tcW w:w="1602" w:type="dxa"/>
            <w:vMerge w:val="continue"/>
            <w:tcBorders>
              <w:top w:val="single" w:color="auto" w:sz="4" w:space="0"/>
              <w:left w:val="single" w:color="auto" w:sz="4" w:space="0"/>
              <w:right w:val="single" w:color="auto" w:sz="4" w:space="0"/>
            </w:tcBorders>
            <w:vAlign w:val="center"/>
          </w:tcPr>
          <w:p/>
        </w:tc>
        <w:tc>
          <w:tcPr>
            <w:tcW w:w="2273" w:type="dxa"/>
            <w:vMerge w:val="continue"/>
            <w:tcBorders>
              <w:top w:val="single" w:color="auto" w:sz="4" w:space="0"/>
              <w:left w:val="single" w:color="auto" w:sz="4" w:space="0"/>
              <w:right w:val="single" w:color="auto" w:sz="4" w:space="0"/>
            </w:tcBorders>
            <w:vAlign w:val="center"/>
          </w:tcPr>
          <w:p/>
        </w:tc>
        <w:tc>
          <w:tcPr>
            <w:tcW w:w="5706" w:type="dxa"/>
            <w:vMerge w:val="continue"/>
            <w:tcBorders>
              <w:top w:val="single" w:color="auto" w:sz="4" w:space="0"/>
              <w:left w:val="single" w:color="auto" w:sz="4" w:space="0"/>
              <w:right w:val="single" w:color="auto" w:sz="4" w:space="0"/>
            </w:tcBorders>
            <w:vAlign w:val="center"/>
          </w:tcPr>
          <w:p/>
        </w:tc>
        <w:tc>
          <w:tcPr>
            <w:tcW w:w="7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Calibri" w:hAnsi="Calibri" w:eastAsia="宋体" w:cs="Arial"/>
                <w:kern w:val="2"/>
                <w:sz w:val="20"/>
                <w:szCs w:val="22"/>
                <w:lang w:val="en-US" w:eastAsia="zh-CN" w:bidi="ar-SA"/>
              </w:rPr>
            </w:pPr>
            <w:r>
              <w:rPr>
                <w:rFonts w:hint="eastAsia" w:ascii="宋体" w:eastAsia="宋体" w:cs="Arial"/>
                <w:kern w:val="2"/>
                <w:sz w:val="20"/>
                <w:szCs w:val="22"/>
                <w:lang w:val="en-US" w:eastAsia="zh-CN" w:bidi="ar-SA"/>
              </w:rPr>
              <w:t>D</w:t>
            </w:r>
          </w:p>
        </w:tc>
        <w:tc>
          <w:tcPr>
            <w:tcW w:w="1293"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Calibri" w:hAnsi="Calibri" w:eastAsia="宋体" w:cs="Arial"/>
                <w:kern w:val="2"/>
                <w:sz w:val="20"/>
                <w:szCs w:val="22"/>
                <w:lang w:val="en-US" w:eastAsia="zh-CN" w:bidi="ar-SA"/>
              </w:rPr>
            </w:pPr>
            <w:r>
              <w:rPr>
                <w:rFonts w:hint="eastAsia" w:ascii="宋体" w:eastAsia="宋体" w:cs="Arial"/>
                <w:kern w:val="2"/>
                <w:sz w:val="20"/>
                <w:szCs w:val="22"/>
                <w:lang w:val="en-US" w:eastAsia="zh-CN" w:bidi="ar-SA"/>
              </w:rPr>
              <w:t>导致发生特别重大事故的</w:t>
            </w:r>
          </w:p>
        </w:tc>
        <w:tc>
          <w:tcPr>
            <w:tcW w:w="167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Calibri" w:hAnsi="Calibri" w:eastAsia="宋体" w:cs="Arial"/>
                <w:kern w:val="2"/>
                <w:sz w:val="20"/>
                <w:szCs w:val="22"/>
                <w:lang w:val="en-US" w:eastAsia="zh-CN" w:bidi="ar-SA"/>
              </w:rPr>
            </w:pPr>
            <w:r>
              <w:rPr>
                <w:rFonts w:hint="eastAsia" w:ascii="宋体" w:eastAsia="宋体" w:cs="Arial"/>
                <w:kern w:val="2"/>
                <w:sz w:val="20"/>
                <w:szCs w:val="22"/>
                <w:lang w:val="en-US" w:eastAsia="zh-CN" w:bidi="ar-SA"/>
              </w:rPr>
              <w:t>对个人经营的投资人处15万元以上20万元以下的罚款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6"/>
        <w:gridCol w:w="4255"/>
        <w:gridCol w:w="2292"/>
        <w:gridCol w:w="768"/>
        <w:gridCol w:w="168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42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2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6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8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4"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3</w:t>
            </w:r>
          </w:p>
        </w:tc>
        <w:tc>
          <w:tcPr>
            <w:tcW w:w="145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生产经营单位的其他负责人和安全生产管理人员未履行《中华人民共和国安全生产法》规定的安全生产管理职责（未导致发生生产安全事故的）</w:t>
            </w:r>
            <w:r>
              <w:rPr>
                <w:rFonts w:hint="eastAsia" w:cs="Arial"/>
                <w:kern w:val="2"/>
                <w:sz w:val="20"/>
                <w:szCs w:val="22"/>
                <w:lang w:val="en-US" w:eastAsia="zh-CN" w:bidi="ar-SA"/>
              </w:rPr>
              <w:t>的</w:t>
            </w:r>
          </w:p>
        </w:tc>
        <w:tc>
          <w:tcPr>
            <w:tcW w:w="42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法律】《中华人民共和国安全生产法》第二十五条：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生产经营单位可以设置专职安全生产分管负责人，协助本单位主要负责人履行安全生产管理职责。</w:t>
            </w:r>
          </w:p>
        </w:tc>
        <w:tc>
          <w:tcPr>
            <w:tcW w:w="229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法律】《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7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A</w:t>
            </w:r>
          </w:p>
        </w:tc>
        <w:tc>
          <w:tcPr>
            <w:tcW w:w="16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法定安全生产管理职责中有1项未履行的</w:t>
            </w:r>
          </w:p>
        </w:tc>
        <w:tc>
          <w:tcPr>
            <w:tcW w:w="28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责令限期改正，处1万元以上1.</w:t>
            </w:r>
            <w:r>
              <w:rPr>
                <w:rFonts w:ascii="宋体" w:eastAsia="宋体" w:cs="Arial"/>
                <w:kern w:val="2"/>
                <w:sz w:val="20"/>
                <w:szCs w:val="22"/>
                <w:lang w:val="en-US" w:eastAsia="zh-CN" w:bidi="ar-SA"/>
              </w:rPr>
              <w:t>5</w:t>
            </w:r>
            <w:r>
              <w:rPr>
                <w:rFonts w:hint="eastAsia" w:ascii="宋体"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4255" w:type="dxa"/>
            <w:vMerge w:val="continue"/>
            <w:tcBorders>
              <w:top w:val="single" w:color="auto" w:sz="4" w:space="0"/>
              <w:left w:val="single" w:color="auto" w:sz="4" w:space="0"/>
              <w:right w:val="single" w:color="auto" w:sz="4" w:space="0"/>
            </w:tcBorders>
            <w:vAlign w:val="center"/>
          </w:tcPr>
          <w:p/>
        </w:tc>
        <w:tc>
          <w:tcPr>
            <w:tcW w:w="2292" w:type="dxa"/>
            <w:vMerge w:val="continue"/>
            <w:tcBorders>
              <w:top w:val="single" w:color="auto" w:sz="4" w:space="0"/>
              <w:left w:val="single" w:color="auto" w:sz="4" w:space="0"/>
              <w:right w:val="single" w:color="auto" w:sz="4" w:space="0"/>
            </w:tcBorders>
            <w:vAlign w:val="center"/>
          </w:tcPr>
          <w:p/>
        </w:tc>
        <w:tc>
          <w:tcPr>
            <w:tcW w:w="7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B</w:t>
            </w:r>
          </w:p>
        </w:tc>
        <w:tc>
          <w:tcPr>
            <w:tcW w:w="168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法定安全生产管理职责中有2项未履行的</w:t>
            </w:r>
          </w:p>
        </w:tc>
        <w:tc>
          <w:tcPr>
            <w:tcW w:w="285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责令限期改正，处1.</w:t>
            </w:r>
            <w:r>
              <w:rPr>
                <w:rFonts w:ascii="宋体" w:eastAsia="宋体" w:cs="Arial"/>
                <w:kern w:val="2"/>
                <w:sz w:val="20"/>
                <w:szCs w:val="22"/>
                <w:lang w:val="en-US" w:eastAsia="zh-CN" w:bidi="ar-SA"/>
              </w:rPr>
              <w:t>5</w:t>
            </w:r>
            <w:r>
              <w:rPr>
                <w:rFonts w:hint="eastAsia" w:ascii="宋体" w:eastAsia="宋体" w:cs="Arial"/>
                <w:kern w:val="2"/>
                <w:sz w:val="20"/>
                <w:szCs w:val="22"/>
                <w:lang w:val="en-US" w:eastAsia="zh-CN" w:bidi="ar-SA"/>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5"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4255" w:type="dxa"/>
            <w:vMerge w:val="continue"/>
            <w:tcBorders>
              <w:top w:val="single" w:color="auto" w:sz="4" w:space="0"/>
              <w:left w:val="single" w:color="auto" w:sz="4" w:space="0"/>
              <w:right w:val="single" w:color="auto" w:sz="4" w:space="0"/>
            </w:tcBorders>
            <w:vAlign w:val="center"/>
          </w:tcPr>
          <w:p/>
        </w:tc>
        <w:tc>
          <w:tcPr>
            <w:tcW w:w="2292" w:type="dxa"/>
            <w:vMerge w:val="continue"/>
            <w:tcBorders>
              <w:top w:val="single" w:color="auto" w:sz="4" w:space="0"/>
              <w:left w:val="single" w:color="auto" w:sz="4" w:space="0"/>
              <w:right w:val="single" w:color="auto" w:sz="4" w:space="0"/>
            </w:tcBorders>
            <w:vAlign w:val="center"/>
          </w:tcPr>
          <w:p/>
        </w:tc>
        <w:tc>
          <w:tcPr>
            <w:tcW w:w="7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C</w:t>
            </w:r>
          </w:p>
        </w:tc>
        <w:tc>
          <w:tcPr>
            <w:tcW w:w="168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法定安全生产管理职责中有3项以上未履行的</w:t>
            </w:r>
          </w:p>
        </w:tc>
        <w:tc>
          <w:tcPr>
            <w:tcW w:w="285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责令限期改正，处2万元以上3万元以下的罚款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6"/>
        <w:gridCol w:w="2663"/>
        <w:gridCol w:w="3389"/>
        <w:gridCol w:w="805"/>
        <w:gridCol w:w="1849"/>
        <w:gridCol w:w="3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3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4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1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4</w:t>
            </w:r>
          </w:p>
        </w:tc>
        <w:tc>
          <w:tcPr>
            <w:tcW w:w="145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生产经营单位未将事故隐患排查治理情况如实记录或者未向从业人员通报</w:t>
            </w:r>
            <w:r>
              <w:rPr>
                <w:rFonts w:hint="eastAsia" w:cs="Arial"/>
                <w:kern w:val="2"/>
                <w:sz w:val="20"/>
                <w:szCs w:val="22"/>
                <w:lang w:val="en-US" w:eastAsia="zh-CN" w:bidi="ar-SA"/>
              </w:rPr>
              <w:t>的</w:t>
            </w:r>
          </w:p>
        </w:tc>
        <w:tc>
          <w:tcPr>
            <w:tcW w:w="266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法律】《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38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pPr>
              <w:pBdr>
                <w:top w:val="none" w:color="auto" w:sz="0" w:space="0"/>
                <w:left w:val="none" w:color="auto" w:sz="0" w:space="0"/>
                <w:bottom w:val="none" w:color="auto" w:sz="0" w:space="0"/>
                <w:right w:val="none" w:color="auto" w:sz="0" w:space="0"/>
              </w:pBdr>
              <w:jc w:val="both"/>
              <w:rPr>
                <w:sz w:val="20"/>
                <w:szCs w:val="22"/>
              </w:rPr>
            </w:pPr>
            <w:r>
              <w:rPr>
                <w:rFonts w:hint="eastAsia" w:cs="Arial"/>
                <w:kern w:val="2"/>
                <w:sz w:val="20"/>
                <w:szCs w:val="22"/>
                <w:lang w:val="en-US" w:eastAsia="zh-CN" w:bidi="ar-SA"/>
              </w:rPr>
              <w:t>【相关规定及处罚依据】</w:t>
            </w:r>
            <w:r>
              <w:rPr>
                <w:rFonts w:ascii="Calibri" w:hAnsi="Calibri" w:eastAsia="宋体" w:cs="Arial"/>
                <w:kern w:val="2"/>
                <w:sz w:val="20"/>
                <w:szCs w:val="22"/>
                <w:lang w:val="en-US" w:eastAsia="zh-CN" w:bidi="ar-SA"/>
              </w:rPr>
              <w:t>《尾矿库安全监督管理规定》第二十三条及第三十九条第二款；《工贸企业粉尘防爆安全规定》第十二条及第二十八条第（二）项。</w:t>
            </w:r>
          </w:p>
        </w:tc>
        <w:tc>
          <w:tcPr>
            <w:tcW w:w="8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A</w:t>
            </w:r>
          </w:p>
        </w:tc>
        <w:tc>
          <w:tcPr>
            <w:tcW w:w="184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有3处以下一般事故隐患或1处重大事故隐患排查治理情况未如实记录或者未向从业人员通报的</w:t>
            </w:r>
          </w:p>
        </w:tc>
        <w:tc>
          <w:tcPr>
            <w:tcW w:w="31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限期改正，对生产经营单位处3万元以下的罚款；逾期未改正的，责令停产停业整顿，并对生产经营单位处10万元以上13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2663" w:type="dxa"/>
            <w:vMerge w:val="continue"/>
            <w:tcBorders>
              <w:top w:val="single" w:color="auto" w:sz="4" w:space="0"/>
              <w:left w:val="single" w:color="auto" w:sz="4" w:space="0"/>
              <w:right w:val="single" w:color="auto" w:sz="4" w:space="0"/>
            </w:tcBorders>
            <w:vAlign w:val="center"/>
          </w:tcPr>
          <w:p/>
        </w:tc>
        <w:tc>
          <w:tcPr>
            <w:tcW w:w="3389" w:type="dxa"/>
            <w:vMerge w:val="continue"/>
            <w:tcBorders>
              <w:top w:val="single" w:color="auto" w:sz="4" w:space="0"/>
              <w:left w:val="single" w:color="auto" w:sz="4" w:space="0"/>
              <w:right w:val="single" w:color="auto" w:sz="4" w:space="0"/>
            </w:tcBorders>
            <w:vAlign w:val="center"/>
          </w:tcPr>
          <w:p/>
        </w:tc>
        <w:tc>
          <w:tcPr>
            <w:tcW w:w="8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B</w:t>
            </w:r>
          </w:p>
        </w:tc>
        <w:tc>
          <w:tcPr>
            <w:tcW w:w="184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有3处以上7处以下一般事故隐患或2处重大事故隐患排查治理情况未如实记录或者未向从业人员通报的</w:t>
            </w:r>
          </w:p>
        </w:tc>
        <w:tc>
          <w:tcPr>
            <w:tcW w:w="313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限期改正，对生产经营单位处3万元以上7万元以下的罚款；逾期未改正的，责令停产停业整顿，并对生产经营单位处13万元以上17万元以下的罚款，对其直接负责的主管人员和其他直接责任人员处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2663" w:type="dxa"/>
            <w:vMerge w:val="continue"/>
            <w:tcBorders>
              <w:top w:val="single" w:color="auto" w:sz="4" w:space="0"/>
              <w:left w:val="single" w:color="auto" w:sz="4" w:space="0"/>
              <w:right w:val="single" w:color="auto" w:sz="4" w:space="0"/>
            </w:tcBorders>
            <w:vAlign w:val="center"/>
          </w:tcPr>
          <w:p/>
        </w:tc>
        <w:tc>
          <w:tcPr>
            <w:tcW w:w="3389" w:type="dxa"/>
            <w:vMerge w:val="continue"/>
            <w:tcBorders>
              <w:top w:val="single" w:color="auto" w:sz="4" w:space="0"/>
              <w:left w:val="single" w:color="auto" w:sz="4" w:space="0"/>
              <w:right w:val="single" w:color="auto" w:sz="4" w:space="0"/>
            </w:tcBorders>
            <w:vAlign w:val="center"/>
          </w:tcPr>
          <w:p/>
        </w:tc>
        <w:tc>
          <w:tcPr>
            <w:tcW w:w="8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C</w:t>
            </w:r>
          </w:p>
        </w:tc>
        <w:tc>
          <w:tcPr>
            <w:tcW w:w="184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有7处以上一般事故隐患或3处以上重大事故隐患排查治理情况未如实记录或者未向从业人员通报的</w:t>
            </w:r>
          </w:p>
        </w:tc>
        <w:tc>
          <w:tcPr>
            <w:tcW w:w="313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责令限期改正，对生产经营单位处7万元以上</w:t>
            </w:r>
            <w:r>
              <w:rPr>
                <w:rFonts w:ascii="宋体" w:eastAsia="宋体" w:cs="Arial"/>
                <w:kern w:val="2"/>
                <w:sz w:val="20"/>
                <w:szCs w:val="22"/>
                <w:lang w:val="en-US" w:eastAsia="zh-CN" w:bidi="ar-SA"/>
              </w:rPr>
              <w:t>10万元以下</w:t>
            </w:r>
            <w:r>
              <w:rPr>
                <w:rFonts w:hint="eastAsia" w:ascii="宋体" w:eastAsia="宋体" w:cs="Arial"/>
                <w:kern w:val="2"/>
                <w:sz w:val="20"/>
                <w:szCs w:val="22"/>
                <w:lang w:val="en-US" w:eastAsia="zh-CN" w:bidi="ar-SA"/>
              </w:rPr>
              <w:t>的罚款；逾期未改正的，责令停产停业整顿，并对生产经营单位处17万元以上20万元以下的罚款，对其直接负责的主管人员和其他直接责任人员处4万元以上5万元以下的罚款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19"/>
        <w:gridCol w:w="1695"/>
        <w:gridCol w:w="3604"/>
        <w:gridCol w:w="731"/>
        <w:gridCol w:w="1612"/>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6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2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5</w:t>
            </w:r>
          </w:p>
        </w:tc>
        <w:tc>
          <w:tcPr>
            <w:tcW w:w="141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生产经营单位未按照规定对矿山、金属冶炼建设项目或者用于生产、储存、装卸危险物品的建设项目进行安全评价</w:t>
            </w:r>
            <w:r>
              <w:rPr>
                <w:rFonts w:hint="eastAsia" w:cs="Arial"/>
                <w:kern w:val="2"/>
                <w:sz w:val="20"/>
                <w:szCs w:val="22"/>
                <w:lang w:val="en-US" w:eastAsia="zh-CN" w:bidi="ar-SA"/>
              </w:rPr>
              <w:t>的</w:t>
            </w:r>
          </w:p>
        </w:tc>
        <w:tc>
          <w:tcPr>
            <w:tcW w:w="1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【法律】《中华人民共和国安全生产法》第三十二条：矿山、金属冶炼建设项目和用于生产、储存、装卸危险物品的建设项目，应当按照国家有关规定进行安全评价。</w:t>
            </w:r>
          </w:p>
        </w:tc>
        <w:tc>
          <w:tcPr>
            <w:tcW w:w="36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法律】《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r>
              <w:rPr>
                <w:rFonts w:hint="eastAsia" w:cs="Arial"/>
                <w:kern w:val="2"/>
                <w:sz w:val="20"/>
                <w:szCs w:val="22"/>
                <w:lang w:val="en-US" w:eastAsia="zh-CN" w:bidi="ar-SA"/>
              </w:rPr>
              <w:t>【相关规定及处罚依据】</w:t>
            </w:r>
            <w:r>
              <w:rPr>
                <w:rFonts w:ascii="Calibri" w:hAnsi="Calibri" w:eastAsia="宋体" w:cs="Arial"/>
                <w:kern w:val="2"/>
                <w:sz w:val="20"/>
                <w:szCs w:val="22"/>
                <w:lang w:val="en-US" w:eastAsia="zh-CN" w:bidi="ar-SA"/>
              </w:rPr>
              <w:t>《建设项目安全设施“三同时”监督管理办法》第七条及第二十八条第（一）项。</w:t>
            </w:r>
          </w:p>
        </w:tc>
        <w:tc>
          <w:tcPr>
            <w:tcW w:w="73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A</w:t>
            </w:r>
          </w:p>
        </w:tc>
        <w:tc>
          <w:tcPr>
            <w:tcW w:w="161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投资额1000万元以下的</w:t>
            </w:r>
          </w:p>
        </w:tc>
        <w:tc>
          <w:tcPr>
            <w:tcW w:w="42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责令停止建设或者停产停业整顿，限期改正，处10万元以上</w:t>
            </w:r>
            <w:r>
              <w:rPr>
                <w:rFonts w:ascii="宋体" w:eastAsia="宋体" w:cs="Arial"/>
                <w:kern w:val="2"/>
                <w:sz w:val="20"/>
                <w:szCs w:val="22"/>
                <w:lang w:val="en-US" w:eastAsia="zh-CN" w:bidi="ar-SA"/>
              </w:rPr>
              <w:t>30</w:t>
            </w:r>
            <w:r>
              <w:rPr>
                <w:rFonts w:hint="eastAsia" w:ascii="宋体" w:eastAsia="宋体" w:cs="Arial"/>
                <w:kern w:val="2"/>
                <w:sz w:val="20"/>
                <w:szCs w:val="22"/>
                <w:lang w:val="en-US" w:eastAsia="zh-CN" w:bidi="ar-SA"/>
              </w:rPr>
              <w:t>万元以下的罚款，对其直接负责的主管人员和其他直接责任人员处2万元以上</w:t>
            </w:r>
            <w:r>
              <w:rPr>
                <w:rFonts w:ascii="宋体" w:eastAsia="宋体" w:cs="Arial"/>
                <w:kern w:val="2"/>
                <w:sz w:val="20"/>
                <w:szCs w:val="22"/>
                <w:lang w:val="en-US" w:eastAsia="zh-CN" w:bidi="ar-SA"/>
              </w:rPr>
              <w:t>3</w:t>
            </w:r>
            <w:r>
              <w:rPr>
                <w:rFonts w:hint="eastAsia" w:ascii="宋体" w:eastAsia="宋体" w:cs="Arial"/>
                <w:kern w:val="2"/>
                <w:sz w:val="20"/>
                <w:szCs w:val="22"/>
                <w:lang w:val="en-US" w:eastAsia="zh-CN" w:bidi="ar-SA"/>
              </w:rPr>
              <w:t>万元以下的罚款；逾期未改正的，处50万元以上</w:t>
            </w:r>
            <w:r>
              <w:rPr>
                <w:rFonts w:ascii="宋体" w:eastAsia="宋体" w:cs="Arial"/>
                <w:kern w:val="2"/>
                <w:sz w:val="20"/>
                <w:szCs w:val="22"/>
                <w:lang w:val="en-US" w:eastAsia="zh-CN" w:bidi="ar-SA"/>
              </w:rPr>
              <w:t>70</w:t>
            </w:r>
            <w:r>
              <w:rPr>
                <w:rFonts w:hint="eastAsia" w:ascii="宋体" w:eastAsia="宋体" w:cs="Arial"/>
                <w:kern w:val="2"/>
                <w:sz w:val="20"/>
                <w:szCs w:val="22"/>
                <w:lang w:val="en-US" w:eastAsia="zh-CN" w:bidi="ar-SA"/>
              </w:rPr>
              <w:t>万元以下的罚款，对其直接负责的主管人员和其他直接责任人员处5万元以上</w:t>
            </w:r>
            <w:r>
              <w:rPr>
                <w:rFonts w:ascii="宋体" w:eastAsia="宋体" w:cs="Arial"/>
                <w:kern w:val="2"/>
                <w:sz w:val="20"/>
                <w:szCs w:val="22"/>
                <w:lang w:val="en-US" w:eastAsia="zh-CN" w:bidi="ar-SA"/>
              </w:rPr>
              <w:t>7</w:t>
            </w:r>
            <w:r>
              <w:rPr>
                <w:rFonts w:hint="eastAsia" w:ascii="宋体"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19" w:type="dxa"/>
            <w:vMerge w:val="continue"/>
            <w:tcBorders>
              <w:top w:val="single" w:color="auto" w:sz="4" w:space="0"/>
              <w:left w:val="single" w:color="auto" w:sz="4" w:space="0"/>
              <w:right w:val="single" w:color="auto" w:sz="4" w:space="0"/>
            </w:tcBorders>
            <w:vAlign w:val="center"/>
          </w:tcPr>
          <w:p/>
        </w:tc>
        <w:tc>
          <w:tcPr>
            <w:tcW w:w="1695" w:type="dxa"/>
            <w:vMerge w:val="continue"/>
            <w:tcBorders>
              <w:top w:val="single" w:color="auto" w:sz="4" w:space="0"/>
              <w:left w:val="single" w:color="auto" w:sz="4" w:space="0"/>
              <w:right w:val="single" w:color="auto" w:sz="4" w:space="0"/>
            </w:tcBorders>
            <w:vAlign w:val="center"/>
          </w:tcPr>
          <w:p/>
        </w:tc>
        <w:tc>
          <w:tcPr>
            <w:tcW w:w="3604" w:type="dxa"/>
            <w:vMerge w:val="continue"/>
            <w:tcBorders>
              <w:top w:val="single" w:color="auto" w:sz="4" w:space="0"/>
              <w:left w:val="single" w:color="auto" w:sz="4" w:space="0"/>
              <w:right w:val="single" w:color="auto" w:sz="4" w:space="0"/>
            </w:tcBorders>
            <w:vAlign w:val="center"/>
          </w:tcPr>
          <w:p/>
        </w:tc>
        <w:tc>
          <w:tcPr>
            <w:tcW w:w="73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B</w:t>
            </w:r>
          </w:p>
        </w:tc>
        <w:tc>
          <w:tcPr>
            <w:tcW w:w="1612"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投资额1000万元以上3000万元以下的</w:t>
            </w:r>
          </w:p>
        </w:tc>
        <w:tc>
          <w:tcPr>
            <w:tcW w:w="4236"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责令停止建设或者停产停业整顿，限期改正，处</w:t>
            </w:r>
            <w:r>
              <w:rPr>
                <w:rFonts w:ascii="宋体" w:eastAsia="宋体" w:cs="Arial"/>
                <w:kern w:val="2"/>
                <w:sz w:val="20"/>
                <w:szCs w:val="22"/>
                <w:lang w:val="en-US" w:eastAsia="zh-CN" w:bidi="ar-SA"/>
              </w:rPr>
              <w:t>30</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40</w:t>
            </w:r>
            <w:r>
              <w:rPr>
                <w:rFonts w:hint="eastAsia" w:ascii="宋体" w:eastAsia="宋体" w:cs="Arial"/>
                <w:kern w:val="2"/>
                <w:sz w:val="20"/>
                <w:szCs w:val="22"/>
                <w:lang w:val="en-US" w:eastAsia="zh-CN" w:bidi="ar-SA"/>
              </w:rPr>
              <w:t>万元以下的罚款，对其直接负责的主管人员和其他直接责任人员处</w:t>
            </w:r>
            <w:r>
              <w:rPr>
                <w:rFonts w:ascii="宋体" w:eastAsia="宋体" w:cs="Arial"/>
                <w:kern w:val="2"/>
                <w:sz w:val="20"/>
                <w:szCs w:val="22"/>
                <w:lang w:val="en-US" w:eastAsia="zh-CN" w:bidi="ar-SA"/>
              </w:rPr>
              <w:t>3</w:t>
            </w:r>
            <w:r>
              <w:rPr>
                <w:rFonts w:hint="eastAsia" w:ascii="宋体" w:eastAsia="宋体" w:cs="Arial"/>
                <w:kern w:val="2"/>
                <w:sz w:val="20"/>
                <w:szCs w:val="22"/>
                <w:lang w:val="en-US" w:eastAsia="zh-CN" w:bidi="ar-SA"/>
              </w:rPr>
              <w:t>万元以上4万元以下的罚款；逾期未改正的，处</w:t>
            </w:r>
            <w:r>
              <w:rPr>
                <w:rFonts w:ascii="宋体" w:eastAsia="宋体" w:cs="Arial"/>
                <w:kern w:val="2"/>
                <w:sz w:val="20"/>
                <w:szCs w:val="22"/>
                <w:lang w:val="en-US" w:eastAsia="zh-CN" w:bidi="ar-SA"/>
              </w:rPr>
              <w:t>70</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90</w:t>
            </w:r>
            <w:r>
              <w:rPr>
                <w:rFonts w:hint="eastAsia" w:ascii="宋体" w:eastAsia="宋体" w:cs="Arial"/>
                <w:kern w:val="2"/>
                <w:sz w:val="20"/>
                <w:szCs w:val="22"/>
                <w:lang w:val="en-US" w:eastAsia="zh-CN" w:bidi="ar-SA"/>
              </w:rPr>
              <w:t>万元以下的罚款，对其直接负责的主管人员和其他直接责任人员处</w:t>
            </w:r>
            <w:r>
              <w:rPr>
                <w:rFonts w:ascii="宋体" w:eastAsia="宋体" w:cs="Arial"/>
                <w:kern w:val="2"/>
                <w:sz w:val="20"/>
                <w:szCs w:val="22"/>
                <w:lang w:val="en-US" w:eastAsia="zh-CN" w:bidi="ar-SA"/>
              </w:rPr>
              <w:t>7</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9</w:t>
            </w:r>
            <w:r>
              <w:rPr>
                <w:rFonts w:hint="eastAsia" w:ascii="宋体"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Merge w:val="continue"/>
            <w:tcBorders>
              <w:top w:val="single" w:color="auto" w:sz="4" w:space="0"/>
              <w:left w:val="single" w:color="auto" w:sz="4" w:space="0"/>
              <w:right w:val="single" w:color="auto" w:sz="4" w:space="0"/>
            </w:tcBorders>
            <w:vAlign w:val="center"/>
          </w:tcPr>
          <w:p/>
        </w:tc>
        <w:tc>
          <w:tcPr>
            <w:tcW w:w="1419" w:type="dxa"/>
            <w:vMerge w:val="continue"/>
            <w:tcBorders>
              <w:top w:val="single" w:color="auto" w:sz="4" w:space="0"/>
              <w:left w:val="single" w:color="auto" w:sz="4" w:space="0"/>
              <w:right w:val="single" w:color="auto" w:sz="4" w:space="0"/>
            </w:tcBorders>
            <w:vAlign w:val="center"/>
          </w:tcPr>
          <w:p/>
        </w:tc>
        <w:tc>
          <w:tcPr>
            <w:tcW w:w="1695" w:type="dxa"/>
            <w:vMerge w:val="continue"/>
            <w:tcBorders>
              <w:top w:val="single" w:color="auto" w:sz="4" w:space="0"/>
              <w:left w:val="single" w:color="auto" w:sz="4" w:space="0"/>
              <w:right w:val="single" w:color="auto" w:sz="4" w:space="0"/>
            </w:tcBorders>
            <w:vAlign w:val="center"/>
          </w:tcPr>
          <w:p/>
        </w:tc>
        <w:tc>
          <w:tcPr>
            <w:tcW w:w="3604" w:type="dxa"/>
            <w:vMerge w:val="continue"/>
            <w:tcBorders>
              <w:top w:val="single" w:color="auto" w:sz="4" w:space="0"/>
              <w:left w:val="single" w:color="auto" w:sz="4" w:space="0"/>
              <w:right w:val="single" w:color="auto" w:sz="4" w:space="0"/>
            </w:tcBorders>
            <w:vAlign w:val="center"/>
          </w:tcPr>
          <w:p/>
        </w:tc>
        <w:tc>
          <w:tcPr>
            <w:tcW w:w="73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C</w:t>
            </w:r>
          </w:p>
        </w:tc>
        <w:tc>
          <w:tcPr>
            <w:tcW w:w="1612"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投资额3000万元以上的</w:t>
            </w:r>
          </w:p>
        </w:tc>
        <w:tc>
          <w:tcPr>
            <w:tcW w:w="4236"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责令停止建设或者停产停业整顿，限期改正，处</w:t>
            </w:r>
            <w:r>
              <w:rPr>
                <w:rFonts w:ascii="宋体" w:eastAsia="宋体" w:cs="Arial"/>
                <w:kern w:val="2"/>
                <w:sz w:val="20"/>
                <w:szCs w:val="22"/>
                <w:lang w:val="en-US" w:eastAsia="zh-CN" w:bidi="ar-SA"/>
              </w:rPr>
              <w:t>40</w:t>
            </w:r>
            <w:r>
              <w:rPr>
                <w:rFonts w:hint="eastAsia" w:ascii="宋体" w:eastAsia="宋体" w:cs="Arial"/>
                <w:kern w:val="2"/>
                <w:sz w:val="20"/>
                <w:szCs w:val="22"/>
                <w:lang w:val="en-US" w:eastAsia="zh-CN" w:bidi="ar-SA"/>
              </w:rPr>
              <w:t>万元以上50万元以下的罚款，对其直接负责的主管人员和其他直接责任人员处4万元以上5万元以下的罚款；逾期未改正的，处</w:t>
            </w:r>
            <w:r>
              <w:rPr>
                <w:rFonts w:ascii="宋体" w:eastAsia="宋体" w:cs="Arial"/>
                <w:kern w:val="2"/>
                <w:sz w:val="20"/>
                <w:szCs w:val="22"/>
                <w:lang w:val="en-US" w:eastAsia="zh-CN" w:bidi="ar-SA"/>
              </w:rPr>
              <w:t>90</w:t>
            </w:r>
            <w:r>
              <w:rPr>
                <w:rFonts w:hint="eastAsia" w:ascii="宋体" w:eastAsia="宋体" w:cs="Arial"/>
                <w:kern w:val="2"/>
                <w:sz w:val="20"/>
                <w:szCs w:val="22"/>
                <w:lang w:val="en-US" w:eastAsia="zh-CN" w:bidi="ar-SA"/>
              </w:rPr>
              <w:t>万元以上100万元以下的罚款，对其直接负责的主管人员和其他直接责任人员处</w:t>
            </w:r>
            <w:r>
              <w:rPr>
                <w:rFonts w:ascii="宋体" w:eastAsia="宋体" w:cs="Arial"/>
                <w:kern w:val="2"/>
                <w:sz w:val="20"/>
                <w:szCs w:val="22"/>
                <w:lang w:val="en-US" w:eastAsia="zh-CN" w:bidi="ar-SA"/>
              </w:rPr>
              <w:t>9</w:t>
            </w:r>
            <w:r>
              <w:rPr>
                <w:rFonts w:hint="eastAsia" w:ascii="宋体" w:eastAsia="宋体" w:cs="Arial"/>
                <w:kern w:val="2"/>
                <w:sz w:val="20"/>
                <w:szCs w:val="22"/>
                <w:lang w:val="en-US" w:eastAsia="zh-CN" w:bidi="ar-SA"/>
              </w:rPr>
              <w:t>万元以上10万元以下的罚款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40"/>
        <w:gridCol w:w="1313"/>
        <w:gridCol w:w="3713"/>
        <w:gridCol w:w="819"/>
        <w:gridCol w:w="1454"/>
        <w:gridCol w:w="4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31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71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7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6</w:t>
            </w:r>
          </w:p>
        </w:tc>
        <w:tc>
          <w:tcPr>
            <w:tcW w:w="124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矿山、金属冶炼建设项目或者用于生产、储存、装卸危险物品的建设项目没有安全设施设计或者安全设施设计未按照规定报经有关部门审查同意</w:t>
            </w:r>
            <w:r>
              <w:rPr>
                <w:rFonts w:hint="eastAsia" w:cs="Arial"/>
                <w:kern w:val="2"/>
                <w:sz w:val="20"/>
                <w:szCs w:val="22"/>
                <w:lang w:val="en-US" w:eastAsia="zh-CN" w:bidi="ar-SA"/>
              </w:rPr>
              <w:t>的</w:t>
            </w:r>
          </w:p>
        </w:tc>
        <w:tc>
          <w:tcPr>
            <w:tcW w:w="131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Calibri" w:hAnsi="Calibri" w:eastAsia="宋体" w:cs="Arial"/>
                <w:kern w:val="2"/>
                <w:sz w:val="20"/>
                <w:szCs w:val="22"/>
                <w:lang w:val="en-US" w:eastAsia="zh-CN" w:bidi="ar-SA"/>
              </w:rPr>
              <w:t>【法律】《中华人民共和国安全生产法》第三十三条第二款：矿山、金属冶炼建设项目和用于生产、储存、装卸危险物品的建设项目的安全设施设计应当按照国家有关规定报经有关部门审查，审查部门及其负责审查的人员对审查结果负责。</w:t>
            </w:r>
          </w:p>
        </w:tc>
        <w:tc>
          <w:tcPr>
            <w:tcW w:w="371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pPr>
              <w:pBdr>
                <w:top w:val="none" w:color="auto" w:sz="0" w:space="0"/>
                <w:left w:val="none" w:color="auto" w:sz="0" w:space="0"/>
                <w:bottom w:val="none" w:color="auto" w:sz="0" w:space="0"/>
                <w:right w:val="none" w:color="auto" w:sz="0" w:space="0"/>
              </w:pBdr>
              <w:jc w:val="both"/>
              <w:rPr>
                <w:sz w:val="20"/>
                <w:szCs w:val="22"/>
              </w:rPr>
            </w:pPr>
            <w:r>
              <w:rPr>
                <w:rFonts w:hint="eastAsia" w:cs="Arial"/>
                <w:kern w:val="2"/>
                <w:sz w:val="20"/>
                <w:szCs w:val="22"/>
                <w:lang w:val="en-US" w:eastAsia="zh-CN" w:bidi="ar-SA"/>
              </w:rPr>
              <w:t>【相关规定及处罚依据】</w:t>
            </w:r>
            <w:r>
              <w:rPr>
                <w:rFonts w:ascii="Calibri" w:hAnsi="Calibri" w:eastAsia="宋体" w:cs="Arial"/>
                <w:kern w:val="2"/>
                <w:sz w:val="20"/>
                <w:szCs w:val="22"/>
                <w:lang w:val="en-US" w:eastAsia="zh-CN" w:bidi="ar-SA"/>
              </w:rPr>
              <w:t>《建设项目安全设施“三同时”监督管理办法》第十二条及第二十八条第（二）项；《小型露天采石场安全管理与监督检查规定》第十条及第三十七条；《危险化学品建设项目安全监督管理办法》第十六条及第三十六条第（一）项、第（二）项。</w:t>
            </w: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A</w:t>
            </w:r>
          </w:p>
        </w:tc>
        <w:tc>
          <w:tcPr>
            <w:tcW w:w="145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投资额1000万元以下的</w:t>
            </w:r>
          </w:p>
        </w:tc>
        <w:tc>
          <w:tcPr>
            <w:tcW w:w="47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2"/>
                <w:lang w:val="en-US"/>
              </w:rPr>
            </w:pPr>
            <w:r>
              <w:rPr>
                <w:rFonts w:hint="eastAsia" w:ascii="宋体" w:eastAsia="宋体" w:cs="Arial"/>
                <w:kern w:val="2"/>
                <w:sz w:val="20"/>
                <w:szCs w:val="22"/>
                <w:lang w:val="en-US" w:eastAsia="zh-CN" w:bidi="ar-SA"/>
              </w:rPr>
              <w:t>责令停止建设或者停产停业整顿，限期改正，处10万元以上</w:t>
            </w:r>
            <w:r>
              <w:rPr>
                <w:rFonts w:ascii="宋体" w:eastAsia="宋体" w:cs="Arial"/>
                <w:kern w:val="2"/>
                <w:sz w:val="20"/>
                <w:szCs w:val="22"/>
                <w:lang w:val="en-US" w:eastAsia="zh-CN" w:bidi="ar-SA"/>
              </w:rPr>
              <w:t>30</w:t>
            </w:r>
            <w:r>
              <w:rPr>
                <w:rFonts w:hint="eastAsia" w:ascii="宋体" w:eastAsia="宋体" w:cs="Arial"/>
                <w:kern w:val="2"/>
                <w:sz w:val="20"/>
                <w:szCs w:val="22"/>
                <w:lang w:val="en-US" w:eastAsia="zh-CN" w:bidi="ar-SA"/>
              </w:rPr>
              <w:t>万元以下的罚款，对其直接负责的主管人员和其他直接责任人员处2万元以上</w:t>
            </w:r>
            <w:r>
              <w:rPr>
                <w:rFonts w:ascii="宋体" w:eastAsia="宋体" w:cs="Arial"/>
                <w:kern w:val="2"/>
                <w:sz w:val="20"/>
                <w:szCs w:val="22"/>
                <w:lang w:val="en-US" w:eastAsia="zh-CN" w:bidi="ar-SA"/>
              </w:rPr>
              <w:t>3</w:t>
            </w:r>
            <w:r>
              <w:rPr>
                <w:rFonts w:hint="eastAsia" w:ascii="宋体" w:eastAsia="宋体" w:cs="Arial"/>
                <w:kern w:val="2"/>
                <w:sz w:val="20"/>
                <w:szCs w:val="22"/>
                <w:lang w:val="en-US" w:eastAsia="zh-CN" w:bidi="ar-SA"/>
              </w:rPr>
              <w:t>万元以下的罚款；逾期未改正的，处50万元以上</w:t>
            </w:r>
            <w:r>
              <w:rPr>
                <w:rFonts w:ascii="宋体" w:eastAsia="宋体" w:cs="Arial"/>
                <w:kern w:val="2"/>
                <w:sz w:val="20"/>
                <w:szCs w:val="22"/>
                <w:lang w:val="en-US" w:eastAsia="zh-CN" w:bidi="ar-SA"/>
              </w:rPr>
              <w:t>70</w:t>
            </w:r>
            <w:r>
              <w:rPr>
                <w:rFonts w:hint="eastAsia" w:ascii="宋体" w:eastAsia="宋体" w:cs="Arial"/>
                <w:kern w:val="2"/>
                <w:sz w:val="20"/>
                <w:szCs w:val="22"/>
                <w:lang w:val="en-US" w:eastAsia="zh-CN" w:bidi="ar-SA"/>
              </w:rPr>
              <w:t>万元以下的罚款，对其直接负责的主管人员和其他直接责任人员处5万元以上</w:t>
            </w:r>
            <w:r>
              <w:rPr>
                <w:rFonts w:ascii="宋体" w:eastAsia="宋体" w:cs="Arial"/>
                <w:kern w:val="2"/>
                <w:sz w:val="20"/>
                <w:szCs w:val="22"/>
                <w:lang w:val="en-US" w:eastAsia="zh-CN" w:bidi="ar-SA"/>
              </w:rPr>
              <w:t>7</w:t>
            </w:r>
            <w:r>
              <w:rPr>
                <w:rFonts w:hint="eastAsia" w:ascii="宋体"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40" w:type="dxa"/>
            <w:vMerge w:val="continue"/>
            <w:tcBorders>
              <w:top w:val="single" w:color="auto" w:sz="4" w:space="0"/>
              <w:left w:val="single" w:color="auto" w:sz="4" w:space="0"/>
              <w:right w:val="single" w:color="auto" w:sz="4" w:space="0"/>
            </w:tcBorders>
            <w:vAlign w:val="center"/>
          </w:tcPr>
          <w:p/>
        </w:tc>
        <w:tc>
          <w:tcPr>
            <w:tcW w:w="1313" w:type="dxa"/>
            <w:vMerge w:val="continue"/>
            <w:tcBorders>
              <w:top w:val="single" w:color="auto" w:sz="4" w:space="0"/>
              <w:left w:val="single" w:color="auto" w:sz="4" w:space="0"/>
              <w:right w:val="single" w:color="auto" w:sz="4" w:space="0"/>
            </w:tcBorders>
            <w:vAlign w:val="center"/>
          </w:tcPr>
          <w:p/>
        </w:tc>
        <w:tc>
          <w:tcPr>
            <w:tcW w:w="3713"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B</w:t>
            </w:r>
          </w:p>
        </w:tc>
        <w:tc>
          <w:tcPr>
            <w:tcW w:w="1454"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投资额1000万元以上3000万元以下的</w:t>
            </w:r>
          </w:p>
        </w:tc>
        <w:tc>
          <w:tcPr>
            <w:tcW w:w="4758"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责令停止建设或者停产停业整顿，限期改正，处</w:t>
            </w:r>
            <w:r>
              <w:rPr>
                <w:rFonts w:ascii="宋体" w:eastAsia="宋体" w:cs="Arial"/>
                <w:kern w:val="2"/>
                <w:sz w:val="20"/>
                <w:szCs w:val="22"/>
                <w:lang w:val="en-US" w:eastAsia="zh-CN" w:bidi="ar-SA"/>
              </w:rPr>
              <w:t>30</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40</w:t>
            </w:r>
            <w:r>
              <w:rPr>
                <w:rFonts w:hint="eastAsia" w:ascii="宋体" w:eastAsia="宋体" w:cs="Arial"/>
                <w:kern w:val="2"/>
                <w:sz w:val="20"/>
                <w:szCs w:val="22"/>
                <w:lang w:val="en-US" w:eastAsia="zh-CN" w:bidi="ar-SA"/>
              </w:rPr>
              <w:t>万元以下的罚款，对其直接负责的主管人员和其他直接责任人员处</w:t>
            </w:r>
            <w:r>
              <w:rPr>
                <w:rFonts w:ascii="宋体" w:eastAsia="宋体" w:cs="Arial"/>
                <w:kern w:val="2"/>
                <w:sz w:val="20"/>
                <w:szCs w:val="22"/>
                <w:lang w:val="en-US" w:eastAsia="zh-CN" w:bidi="ar-SA"/>
              </w:rPr>
              <w:t>3</w:t>
            </w:r>
            <w:r>
              <w:rPr>
                <w:rFonts w:hint="eastAsia" w:ascii="宋体" w:eastAsia="宋体" w:cs="Arial"/>
                <w:kern w:val="2"/>
                <w:sz w:val="20"/>
                <w:szCs w:val="22"/>
                <w:lang w:val="en-US" w:eastAsia="zh-CN" w:bidi="ar-SA"/>
              </w:rPr>
              <w:t>万元以上4万元以下的罚款；逾期未改正的，处</w:t>
            </w:r>
            <w:r>
              <w:rPr>
                <w:rFonts w:ascii="宋体" w:eastAsia="宋体" w:cs="Arial"/>
                <w:kern w:val="2"/>
                <w:sz w:val="20"/>
                <w:szCs w:val="22"/>
                <w:lang w:val="en-US" w:eastAsia="zh-CN" w:bidi="ar-SA"/>
              </w:rPr>
              <w:t>70</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90</w:t>
            </w:r>
            <w:r>
              <w:rPr>
                <w:rFonts w:hint="eastAsia" w:ascii="宋体" w:eastAsia="宋体" w:cs="Arial"/>
                <w:kern w:val="2"/>
                <w:sz w:val="20"/>
                <w:szCs w:val="22"/>
                <w:lang w:val="en-US" w:eastAsia="zh-CN" w:bidi="ar-SA"/>
              </w:rPr>
              <w:t>万元以下的罚款，对其直接负责的主管人员和其他直接责任人员处</w:t>
            </w:r>
            <w:r>
              <w:rPr>
                <w:rFonts w:ascii="宋体" w:eastAsia="宋体" w:cs="Arial"/>
                <w:kern w:val="2"/>
                <w:sz w:val="20"/>
                <w:szCs w:val="22"/>
                <w:lang w:val="en-US" w:eastAsia="zh-CN" w:bidi="ar-SA"/>
              </w:rPr>
              <w:t>7</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9</w:t>
            </w:r>
            <w:r>
              <w:rPr>
                <w:rFonts w:hint="eastAsia" w:ascii="宋体"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Merge w:val="continue"/>
            <w:tcBorders>
              <w:top w:val="single" w:color="auto" w:sz="4" w:space="0"/>
              <w:left w:val="single" w:color="auto" w:sz="4" w:space="0"/>
              <w:right w:val="single" w:color="auto" w:sz="4" w:space="0"/>
            </w:tcBorders>
            <w:vAlign w:val="center"/>
          </w:tcPr>
          <w:p/>
        </w:tc>
        <w:tc>
          <w:tcPr>
            <w:tcW w:w="1240" w:type="dxa"/>
            <w:vMerge w:val="continue"/>
            <w:tcBorders>
              <w:top w:val="single" w:color="auto" w:sz="4" w:space="0"/>
              <w:left w:val="single" w:color="auto" w:sz="4" w:space="0"/>
              <w:right w:val="single" w:color="auto" w:sz="4" w:space="0"/>
            </w:tcBorders>
            <w:vAlign w:val="center"/>
          </w:tcPr>
          <w:p/>
        </w:tc>
        <w:tc>
          <w:tcPr>
            <w:tcW w:w="1313" w:type="dxa"/>
            <w:vMerge w:val="continue"/>
            <w:tcBorders>
              <w:top w:val="single" w:color="auto" w:sz="4" w:space="0"/>
              <w:left w:val="single" w:color="auto" w:sz="4" w:space="0"/>
              <w:right w:val="single" w:color="auto" w:sz="4" w:space="0"/>
            </w:tcBorders>
            <w:vAlign w:val="center"/>
          </w:tcPr>
          <w:p/>
        </w:tc>
        <w:tc>
          <w:tcPr>
            <w:tcW w:w="3713"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2"/>
              </w:rPr>
            </w:pPr>
            <w:r>
              <w:rPr>
                <w:rFonts w:hint="eastAsia" w:ascii="宋体" w:eastAsia="宋体" w:cs="Arial"/>
                <w:kern w:val="2"/>
                <w:sz w:val="20"/>
                <w:szCs w:val="22"/>
                <w:lang w:val="en-US" w:eastAsia="zh-CN" w:bidi="ar-SA"/>
              </w:rPr>
              <w:t>C</w:t>
            </w:r>
          </w:p>
        </w:tc>
        <w:tc>
          <w:tcPr>
            <w:tcW w:w="1454"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投资额3000万元以上的</w:t>
            </w:r>
          </w:p>
        </w:tc>
        <w:tc>
          <w:tcPr>
            <w:tcW w:w="4758"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2"/>
              </w:rPr>
            </w:pPr>
            <w:r>
              <w:rPr>
                <w:rFonts w:hint="eastAsia" w:ascii="宋体" w:eastAsia="宋体" w:cs="Arial"/>
                <w:kern w:val="2"/>
                <w:sz w:val="20"/>
                <w:szCs w:val="22"/>
                <w:lang w:val="en-US" w:eastAsia="zh-CN" w:bidi="ar-SA"/>
              </w:rPr>
              <w:t>责令停止建设或者停产停业整顿，限期改正，处</w:t>
            </w:r>
            <w:r>
              <w:rPr>
                <w:rFonts w:ascii="宋体" w:eastAsia="宋体" w:cs="Arial"/>
                <w:kern w:val="2"/>
                <w:sz w:val="20"/>
                <w:szCs w:val="22"/>
                <w:lang w:val="en-US" w:eastAsia="zh-CN" w:bidi="ar-SA"/>
              </w:rPr>
              <w:t>40</w:t>
            </w:r>
            <w:r>
              <w:rPr>
                <w:rFonts w:hint="eastAsia" w:ascii="宋体" w:eastAsia="宋体" w:cs="Arial"/>
                <w:kern w:val="2"/>
                <w:sz w:val="20"/>
                <w:szCs w:val="22"/>
                <w:lang w:val="en-US" w:eastAsia="zh-CN" w:bidi="ar-SA"/>
              </w:rPr>
              <w:t>万元以上50万元以下的罚款，对其直接负责的主管人员和其他直接责任人员处4万元以上5万元以下的罚款；逾期未改正的，处</w:t>
            </w:r>
            <w:r>
              <w:rPr>
                <w:rFonts w:ascii="宋体" w:eastAsia="宋体" w:cs="Arial"/>
                <w:kern w:val="2"/>
                <w:sz w:val="20"/>
                <w:szCs w:val="22"/>
                <w:lang w:val="en-US" w:eastAsia="zh-CN" w:bidi="ar-SA"/>
              </w:rPr>
              <w:t>90</w:t>
            </w:r>
            <w:r>
              <w:rPr>
                <w:rFonts w:hint="eastAsia" w:ascii="宋体" w:eastAsia="宋体" w:cs="Arial"/>
                <w:kern w:val="2"/>
                <w:sz w:val="20"/>
                <w:szCs w:val="22"/>
                <w:lang w:val="en-US" w:eastAsia="zh-CN" w:bidi="ar-SA"/>
              </w:rPr>
              <w:t>万元以上100万元以下的罚款，对其直接负责的主管人员和其他直接责任人员处</w:t>
            </w:r>
            <w:r>
              <w:rPr>
                <w:rFonts w:ascii="宋体" w:eastAsia="宋体" w:cs="Arial"/>
                <w:kern w:val="2"/>
                <w:sz w:val="20"/>
                <w:szCs w:val="22"/>
                <w:lang w:val="en-US" w:eastAsia="zh-CN" w:bidi="ar-SA"/>
              </w:rPr>
              <w:t>9</w:t>
            </w:r>
            <w:r>
              <w:rPr>
                <w:rFonts w:hint="eastAsia" w:ascii="宋体" w:eastAsia="宋体" w:cs="Arial"/>
                <w:kern w:val="2"/>
                <w:sz w:val="20"/>
                <w:szCs w:val="22"/>
                <w:lang w:val="en-US" w:eastAsia="zh-CN" w:bidi="ar-SA"/>
              </w:rPr>
              <w:t>万元以上10万元以下的罚款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19"/>
        <w:gridCol w:w="1321"/>
        <w:gridCol w:w="3205"/>
        <w:gridCol w:w="706"/>
        <w:gridCol w:w="2216"/>
        <w:gridCol w:w="4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1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3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2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7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eastAsia="宋体"/>
                <w:sz w:val="20"/>
                <w:szCs w:val="22"/>
                <w:lang w:val="en-US" w:eastAsia="zh-CN"/>
              </w:rPr>
            </w:pPr>
            <w:r>
              <w:rPr>
                <w:rFonts w:hint="eastAsia" w:ascii="宋体" w:hAnsi="宋体" w:eastAsia="宋体" w:cs="宋体"/>
                <w:sz w:val="20"/>
                <w:szCs w:val="22"/>
                <w:lang w:val="en-US" w:eastAsia="zh-CN"/>
              </w:rPr>
              <w:t>7</w:t>
            </w:r>
          </w:p>
        </w:tc>
        <w:tc>
          <w:tcPr>
            <w:tcW w:w="1119" w:type="dxa"/>
            <w:vMerge w:val="restart"/>
            <w:tcBorders>
              <w:top w:val="single" w:color="auto" w:sz="4" w:space="0"/>
              <w:left w:val="single" w:color="auto" w:sz="4" w:space="0"/>
              <w:right w:val="single" w:color="auto" w:sz="4" w:space="0"/>
            </w:tcBorders>
            <w:vAlign w:val="center"/>
          </w:tcPr>
          <w:p>
            <w:pPr>
              <w:jc w:val="both"/>
              <w:rPr>
                <w:rFonts w:hint="eastAsia" w:eastAsia="宋体"/>
                <w:sz w:val="20"/>
                <w:szCs w:val="22"/>
                <w:lang w:eastAsia="zh-CN"/>
              </w:rPr>
            </w:pPr>
            <w:r>
              <w:rPr>
                <w:rFonts w:hint="eastAsia"/>
                <w:sz w:val="20"/>
                <w:szCs w:val="22"/>
              </w:rPr>
              <w:t>矿山、金属冶炼建设项目或者用于生产、储存、装卸危险物品的建设项目的施工单位未按照批准的安全设施设计施工</w:t>
            </w:r>
            <w:r>
              <w:rPr>
                <w:rFonts w:hint="eastAsia"/>
                <w:sz w:val="20"/>
                <w:szCs w:val="22"/>
                <w:lang w:eastAsia="zh-CN"/>
              </w:rPr>
              <w:t>的</w:t>
            </w:r>
          </w:p>
        </w:tc>
        <w:tc>
          <w:tcPr>
            <w:tcW w:w="1321" w:type="dxa"/>
            <w:vMerge w:val="restart"/>
            <w:tcBorders>
              <w:top w:val="single" w:color="auto" w:sz="4" w:space="0"/>
              <w:left w:val="single" w:color="auto" w:sz="4" w:space="0"/>
              <w:right w:val="single" w:color="auto" w:sz="4" w:space="0"/>
            </w:tcBorders>
            <w:vAlign w:val="center"/>
          </w:tcPr>
          <w:p>
            <w:pPr>
              <w:jc w:val="both"/>
              <w:rPr>
                <w:sz w:val="20"/>
                <w:szCs w:val="22"/>
              </w:rPr>
            </w:pPr>
            <w:r>
              <w:rPr>
                <w:rFonts w:hint="eastAsia"/>
                <w:sz w:val="20"/>
                <w:szCs w:val="22"/>
                <w:lang w:eastAsia="zh-CN"/>
              </w:rPr>
              <w:t>【</w:t>
            </w:r>
            <w:r>
              <w:rPr>
                <w:rFonts w:hint="eastAsia"/>
                <w:sz w:val="20"/>
                <w:szCs w:val="22"/>
                <w:lang w:val="en-US" w:eastAsia="zh-CN"/>
              </w:rPr>
              <w:t>法律</w:t>
            </w:r>
            <w:r>
              <w:rPr>
                <w:rFonts w:hint="eastAsia"/>
                <w:sz w:val="20"/>
                <w:szCs w:val="22"/>
                <w:lang w:eastAsia="zh-CN"/>
              </w:rPr>
              <w:t>】</w:t>
            </w:r>
            <w:r>
              <w:rPr>
                <w:rFonts w:hint="eastAsia"/>
                <w:sz w:val="20"/>
                <w:szCs w:val="22"/>
              </w:rPr>
              <w:t>《中华人民共和国安全生产法》第三十四条第一款：矿山、金属冶炼建设项目和用于生产、储存、装卸危险物品的建设项目的施工单位必须按照批准的安全设施设计施工，并对安全设施的工程质量负责。</w:t>
            </w:r>
          </w:p>
        </w:tc>
        <w:tc>
          <w:tcPr>
            <w:tcW w:w="3205" w:type="dxa"/>
            <w:vMerge w:val="restart"/>
            <w:tcBorders>
              <w:top w:val="single" w:color="auto" w:sz="4" w:space="0"/>
              <w:left w:val="single" w:color="auto" w:sz="4" w:space="0"/>
              <w:right w:val="single" w:color="auto" w:sz="4" w:space="0"/>
            </w:tcBorders>
            <w:vAlign w:val="center"/>
          </w:tcPr>
          <w:p>
            <w:pPr>
              <w:jc w:val="both"/>
              <w:rPr>
                <w:rFonts w:hint="eastAsia"/>
                <w:sz w:val="20"/>
                <w:szCs w:val="22"/>
              </w:rPr>
            </w:pPr>
            <w:r>
              <w:rPr>
                <w:rFonts w:hint="eastAsia"/>
                <w:sz w:val="20"/>
                <w:szCs w:val="22"/>
                <w:lang w:eastAsia="zh-CN"/>
              </w:rPr>
              <w:t>【</w:t>
            </w:r>
            <w:r>
              <w:rPr>
                <w:rFonts w:hint="eastAsia"/>
                <w:sz w:val="20"/>
                <w:szCs w:val="22"/>
                <w:lang w:val="en-US" w:eastAsia="zh-CN"/>
              </w:rPr>
              <w:t>法律</w:t>
            </w:r>
            <w:r>
              <w:rPr>
                <w:rFonts w:hint="eastAsia"/>
                <w:sz w:val="20"/>
                <w:szCs w:val="22"/>
                <w:lang w:eastAsia="zh-CN"/>
              </w:rPr>
              <w:t>】</w:t>
            </w:r>
            <w:r>
              <w:rPr>
                <w:rFonts w:hint="eastAsia"/>
                <w:sz w:val="20"/>
                <w:szCs w:val="22"/>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jc w:val="both"/>
              <w:rPr>
                <w:rFonts w:hint="eastAsia"/>
                <w:sz w:val="20"/>
                <w:szCs w:val="22"/>
              </w:rPr>
            </w:pPr>
            <w:r>
              <w:rPr>
                <w:rFonts w:hint="eastAsia"/>
                <w:sz w:val="20"/>
                <w:szCs w:val="22"/>
              </w:rPr>
              <w:t>（三）矿山、金属冶炼建设项目或者用于生产、储存、装卸危险物品的建设项目的施工单位未按照批准的安全设施设计施工的。</w:t>
            </w:r>
          </w:p>
          <w:p>
            <w:pPr>
              <w:jc w:val="both"/>
              <w:rPr>
                <w:rFonts w:hint="eastAsia"/>
                <w:sz w:val="20"/>
                <w:szCs w:val="22"/>
              </w:rPr>
            </w:pPr>
            <w:r>
              <w:rPr>
                <w:rFonts w:hint="eastAsia"/>
                <w:sz w:val="20"/>
                <w:szCs w:val="22"/>
                <w:lang w:eastAsia="zh-CN"/>
              </w:rPr>
              <w:t>【相关规定及处罚依据】</w:t>
            </w:r>
            <w:r>
              <w:rPr>
                <w:rFonts w:hint="eastAsia"/>
                <w:sz w:val="20"/>
                <w:szCs w:val="22"/>
              </w:rPr>
              <w:t>《建设项目安全设施“三同时”监督管理办法》第二十八条第（三）项；</w:t>
            </w:r>
          </w:p>
          <w:p>
            <w:pPr>
              <w:jc w:val="both"/>
              <w:rPr>
                <w:sz w:val="20"/>
                <w:szCs w:val="22"/>
              </w:rPr>
            </w:pPr>
            <w:r>
              <w:rPr>
                <w:rFonts w:hint="eastAsia"/>
                <w:sz w:val="20"/>
                <w:szCs w:val="22"/>
              </w:rPr>
              <w:t>《危险化学品建设项目安全监督管理办法》第三十六条第（三）项。</w:t>
            </w:r>
          </w:p>
        </w:tc>
        <w:tc>
          <w:tcPr>
            <w:tcW w:w="70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2"/>
                <w:lang w:val="en-US" w:eastAsia="zh-CN" w:bidi="ar-SA"/>
              </w:rPr>
            </w:pPr>
            <w:r>
              <w:rPr>
                <w:rFonts w:hint="eastAsia" w:ascii="宋体" w:cs="Arial"/>
                <w:kern w:val="2"/>
                <w:sz w:val="20"/>
                <w:szCs w:val="22"/>
                <w:lang w:val="en-US" w:eastAsia="zh-CN" w:bidi="ar-SA"/>
              </w:rPr>
              <w:t>A</w:t>
            </w:r>
          </w:p>
        </w:tc>
        <w:tc>
          <w:tcPr>
            <w:tcW w:w="2216"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投资额1000万元以下的</w:t>
            </w:r>
          </w:p>
        </w:tc>
        <w:tc>
          <w:tcPr>
            <w:tcW w:w="473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eastAsia="宋体" w:cs="Arial"/>
                <w:kern w:val="2"/>
                <w:sz w:val="20"/>
                <w:szCs w:val="22"/>
                <w:lang w:val="en-US" w:eastAsia="zh-CN" w:bidi="ar-SA"/>
              </w:rPr>
              <w:t>责令生产经营单位停止建设或者停产停业整顿，限期改正，处10万元以上</w:t>
            </w:r>
            <w:r>
              <w:rPr>
                <w:rFonts w:ascii="宋体" w:eastAsia="宋体" w:cs="Arial"/>
                <w:kern w:val="2"/>
                <w:sz w:val="20"/>
                <w:szCs w:val="22"/>
                <w:lang w:val="en-US" w:eastAsia="zh-CN" w:bidi="ar-SA"/>
              </w:rPr>
              <w:t>30</w:t>
            </w:r>
            <w:r>
              <w:rPr>
                <w:rFonts w:hint="eastAsia" w:ascii="宋体" w:eastAsia="宋体" w:cs="Arial"/>
                <w:kern w:val="2"/>
                <w:sz w:val="20"/>
                <w:szCs w:val="22"/>
                <w:lang w:val="en-US" w:eastAsia="zh-CN" w:bidi="ar-SA"/>
              </w:rPr>
              <w:t>万元以下的罚款，对其直接负责的主管人员和其他直接责任人员处2万元以上</w:t>
            </w:r>
            <w:r>
              <w:rPr>
                <w:rFonts w:ascii="宋体" w:eastAsia="宋体" w:cs="Arial"/>
                <w:kern w:val="2"/>
                <w:sz w:val="20"/>
                <w:szCs w:val="22"/>
                <w:lang w:val="en-US" w:eastAsia="zh-CN" w:bidi="ar-SA"/>
              </w:rPr>
              <w:t>3</w:t>
            </w:r>
            <w:r>
              <w:rPr>
                <w:rFonts w:hint="eastAsia" w:ascii="宋体" w:eastAsia="宋体" w:cs="Arial"/>
                <w:kern w:val="2"/>
                <w:sz w:val="20"/>
                <w:szCs w:val="22"/>
                <w:lang w:val="en-US" w:eastAsia="zh-CN" w:bidi="ar-SA"/>
              </w:rPr>
              <w:t>万元以下的罚款；逾期未改正的，处50万元以上</w:t>
            </w:r>
            <w:r>
              <w:rPr>
                <w:rFonts w:ascii="宋体" w:eastAsia="宋体" w:cs="Arial"/>
                <w:kern w:val="2"/>
                <w:sz w:val="20"/>
                <w:szCs w:val="22"/>
                <w:lang w:val="en-US" w:eastAsia="zh-CN" w:bidi="ar-SA"/>
              </w:rPr>
              <w:t>70</w:t>
            </w:r>
            <w:r>
              <w:rPr>
                <w:rFonts w:hint="eastAsia" w:ascii="宋体" w:eastAsia="宋体" w:cs="Arial"/>
                <w:kern w:val="2"/>
                <w:sz w:val="20"/>
                <w:szCs w:val="22"/>
                <w:lang w:val="en-US" w:eastAsia="zh-CN" w:bidi="ar-SA"/>
              </w:rPr>
              <w:t>万元以下的罚款，对其直接负责的主管人员和其他直接责任人员处5万元以上</w:t>
            </w:r>
            <w:r>
              <w:rPr>
                <w:rFonts w:ascii="宋体" w:eastAsia="宋体" w:cs="Arial"/>
                <w:kern w:val="2"/>
                <w:sz w:val="20"/>
                <w:szCs w:val="22"/>
                <w:lang w:val="en-US" w:eastAsia="zh-CN" w:bidi="ar-SA"/>
              </w:rPr>
              <w:t>7</w:t>
            </w:r>
            <w:r>
              <w:rPr>
                <w:rFonts w:hint="eastAsia" w:ascii="宋体"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119" w:type="dxa"/>
            <w:vMerge w:val="continue"/>
            <w:tcBorders>
              <w:top w:val="single" w:color="auto" w:sz="4" w:space="0"/>
              <w:left w:val="single" w:color="auto" w:sz="4" w:space="0"/>
              <w:right w:val="single" w:color="auto" w:sz="4" w:space="0"/>
            </w:tcBorders>
            <w:vAlign w:val="center"/>
          </w:tcPr>
          <w:p/>
        </w:tc>
        <w:tc>
          <w:tcPr>
            <w:tcW w:w="1321" w:type="dxa"/>
            <w:vMerge w:val="continue"/>
            <w:tcBorders>
              <w:top w:val="single" w:color="auto" w:sz="4" w:space="0"/>
              <w:left w:val="single" w:color="auto" w:sz="4" w:space="0"/>
              <w:right w:val="single" w:color="auto" w:sz="4" w:space="0"/>
            </w:tcBorders>
            <w:vAlign w:val="center"/>
          </w:tcPr>
          <w:p/>
        </w:tc>
        <w:tc>
          <w:tcPr>
            <w:tcW w:w="3205" w:type="dxa"/>
            <w:vMerge w:val="continue"/>
            <w:tcBorders>
              <w:top w:val="single" w:color="auto" w:sz="4" w:space="0"/>
              <w:left w:val="single" w:color="auto" w:sz="4" w:space="0"/>
              <w:right w:val="single" w:color="auto" w:sz="4" w:space="0"/>
            </w:tcBorders>
            <w:vAlign w:val="center"/>
          </w:tcPr>
          <w:p/>
        </w:tc>
        <w:tc>
          <w:tcPr>
            <w:tcW w:w="70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2"/>
                <w:lang w:val="en-US" w:eastAsia="zh-CN" w:bidi="ar-SA"/>
              </w:rPr>
            </w:pPr>
            <w:r>
              <w:rPr>
                <w:rFonts w:hint="eastAsia" w:ascii="宋体" w:cs="Arial"/>
                <w:kern w:val="2"/>
                <w:sz w:val="20"/>
                <w:szCs w:val="22"/>
                <w:lang w:val="en-US" w:eastAsia="zh-CN" w:bidi="ar-SA"/>
              </w:rPr>
              <w:t>B</w:t>
            </w:r>
          </w:p>
        </w:tc>
        <w:tc>
          <w:tcPr>
            <w:tcW w:w="2216"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投资额1000万元以上3000万元以下的</w:t>
            </w:r>
          </w:p>
        </w:tc>
        <w:tc>
          <w:tcPr>
            <w:tcW w:w="473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eastAsia="宋体" w:cs="Arial"/>
                <w:kern w:val="2"/>
                <w:sz w:val="20"/>
                <w:szCs w:val="22"/>
                <w:lang w:val="en-US" w:eastAsia="zh-CN" w:bidi="ar-SA"/>
              </w:rPr>
              <w:t>责令生产经营单位停止建设或者停产停业整顿，限期改正，处</w:t>
            </w:r>
            <w:r>
              <w:rPr>
                <w:rFonts w:ascii="宋体" w:eastAsia="宋体" w:cs="Arial"/>
                <w:kern w:val="2"/>
                <w:sz w:val="20"/>
                <w:szCs w:val="22"/>
                <w:lang w:val="en-US" w:eastAsia="zh-CN" w:bidi="ar-SA"/>
              </w:rPr>
              <w:t>30</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40</w:t>
            </w:r>
            <w:r>
              <w:rPr>
                <w:rFonts w:hint="eastAsia" w:ascii="宋体" w:eastAsia="宋体" w:cs="Arial"/>
                <w:kern w:val="2"/>
                <w:sz w:val="20"/>
                <w:szCs w:val="22"/>
                <w:lang w:val="en-US" w:eastAsia="zh-CN" w:bidi="ar-SA"/>
              </w:rPr>
              <w:t>万元以下的罚款，对其直接负责的主管人员和其他直接责任人员处</w:t>
            </w:r>
            <w:r>
              <w:rPr>
                <w:rFonts w:ascii="宋体" w:eastAsia="宋体" w:cs="Arial"/>
                <w:kern w:val="2"/>
                <w:sz w:val="20"/>
                <w:szCs w:val="22"/>
                <w:lang w:val="en-US" w:eastAsia="zh-CN" w:bidi="ar-SA"/>
              </w:rPr>
              <w:t>3</w:t>
            </w:r>
            <w:r>
              <w:rPr>
                <w:rFonts w:hint="eastAsia" w:ascii="宋体" w:eastAsia="宋体" w:cs="Arial"/>
                <w:kern w:val="2"/>
                <w:sz w:val="20"/>
                <w:szCs w:val="22"/>
                <w:lang w:val="en-US" w:eastAsia="zh-CN" w:bidi="ar-SA"/>
              </w:rPr>
              <w:t>万元以上4万元以下的罚款；逾期未改正的，处</w:t>
            </w:r>
            <w:r>
              <w:rPr>
                <w:rFonts w:ascii="宋体" w:eastAsia="宋体" w:cs="Arial"/>
                <w:kern w:val="2"/>
                <w:sz w:val="20"/>
                <w:szCs w:val="22"/>
                <w:lang w:val="en-US" w:eastAsia="zh-CN" w:bidi="ar-SA"/>
              </w:rPr>
              <w:t>70</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90</w:t>
            </w:r>
            <w:r>
              <w:rPr>
                <w:rFonts w:hint="eastAsia" w:ascii="宋体" w:eastAsia="宋体" w:cs="Arial"/>
                <w:kern w:val="2"/>
                <w:sz w:val="20"/>
                <w:szCs w:val="22"/>
                <w:lang w:val="en-US" w:eastAsia="zh-CN" w:bidi="ar-SA"/>
              </w:rPr>
              <w:t>万元以下的罚款，对其直接负责的主管人员和其他直接责任人员处</w:t>
            </w:r>
            <w:r>
              <w:rPr>
                <w:rFonts w:ascii="宋体" w:eastAsia="宋体" w:cs="Arial"/>
                <w:kern w:val="2"/>
                <w:sz w:val="20"/>
                <w:szCs w:val="22"/>
                <w:lang w:val="en-US" w:eastAsia="zh-CN" w:bidi="ar-SA"/>
              </w:rPr>
              <w:t>7</w:t>
            </w:r>
            <w:r>
              <w:rPr>
                <w:rFonts w:hint="eastAsia" w:ascii="宋体" w:eastAsia="宋体" w:cs="Arial"/>
                <w:kern w:val="2"/>
                <w:sz w:val="20"/>
                <w:szCs w:val="22"/>
                <w:lang w:val="en-US" w:eastAsia="zh-CN" w:bidi="ar-SA"/>
              </w:rPr>
              <w:t>万元以上</w:t>
            </w:r>
            <w:r>
              <w:rPr>
                <w:rFonts w:ascii="宋体" w:eastAsia="宋体" w:cs="Arial"/>
                <w:kern w:val="2"/>
                <w:sz w:val="20"/>
                <w:szCs w:val="22"/>
                <w:lang w:val="en-US" w:eastAsia="zh-CN" w:bidi="ar-SA"/>
              </w:rPr>
              <w:t>9</w:t>
            </w:r>
            <w:r>
              <w:rPr>
                <w:rFonts w:hint="eastAsia" w:ascii="宋体"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119" w:type="dxa"/>
            <w:vMerge w:val="continue"/>
            <w:tcBorders>
              <w:top w:val="single" w:color="auto" w:sz="4" w:space="0"/>
              <w:left w:val="single" w:color="auto" w:sz="4" w:space="0"/>
              <w:right w:val="single" w:color="auto" w:sz="4" w:space="0"/>
            </w:tcBorders>
            <w:vAlign w:val="center"/>
          </w:tcPr>
          <w:p/>
        </w:tc>
        <w:tc>
          <w:tcPr>
            <w:tcW w:w="1321" w:type="dxa"/>
            <w:vMerge w:val="continue"/>
            <w:tcBorders>
              <w:top w:val="single" w:color="auto" w:sz="4" w:space="0"/>
              <w:left w:val="single" w:color="auto" w:sz="4" w:space="0"/>
              <w:right w:val="single" w:color="auto" w:sz="4" w:space="0"/>
            </w:tcBorders>
            <w:vAlign w:val="center"/>
          </w:tcPr>
          <w:p/>
        </w:tc>
        <w:tc>
          <w:tcPr>
            <w:tcW w:w="3205" w:type="dxa"/>
            <w:vMerge w:val="continue"/>
            <w:tcBorders>
              <w:top w:val="single" w:color="auto" w:sz="4" w:space="0"/>
              <w:left w:val="single" w:color="auto" w:sz="4" w:space="0"/>
              <w:right w:val="single" w:color="auto" w:sz="4" w:space="0"/>
            </w:tcBorders>
            <w:vAlign w:val="center"/>
          </w:tcPr>
          <w:p/>
        </w:tc>
        <w:tc>
          <w:tcPr>
            <w:tcW w:w="70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2"/>
                <w:lang w:val="en-US" w:eastAsia="zh-CN" w:bidi="ar-SA"/>
              </w:rPr>
            </w:pPr>
            <w:r>
              <w:rPr>
                <w:rFonts w:hint="eastAsia" w:ascii="宋体" w:cs="Arial"/>
                <w:kern w:val="2"/>
                <w:sz w:val="20"/>
                <w:szCs w:val="22"/>
                <w:lang w:val="en-US" w:eastAsia="zh-CN" w:bidi="ar-SA"/>
              </w:rPr>
              <w:t>C</w:t>
            </w:r>
          </w:p>
        </w:tc>
        <w:tc>
          <w:tcPr>
            <w:tcW w:w="2216"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投资额3000万元以上的。</w:t>
            </w:r>
          </w:p>
        </w:tc>
        <w:tc>
          <w:tcPr>
            <w:tcW w:w="473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eastAsia="宋体" w:cs="Arial"/>
                <w:kern w:val="2"/>
                <w:sz w:val="20"/>
                <w:szCs w:val="22"/>
                <w:lang w:val="en-US" w:eastAsia="zh-CN" w:bidi="ar-SA"/>
              </w:rPr>
              <w:t>责令生产经营单位停止建设或者停产停业整顿，限期改正，处</w:t>
            </w:r>
            <w:r>
              <w:rPr>
                <w:rFonts w:ascii="宋体" w:eastAsia="宋体" w:cs="Arial"/>
                <w:kern w:val="2"/>
                <w:sz w:val="20"/>
                <w:szCs w:val="22"/>
                <w:lang w:val="en-US" w:eastAsia="zh-CN" w:bidi="ar-SA"/>
              </w:rPr>
              <w:t>40</w:t>
            </w:r>
            <w:r>
              <w:rPr>
                <w:rFonts w:hint="eastAsia" w:ascii="宋体" w:eastAsia="宋体" w:cs="Arial"/>
                <w:kern w:val="2"/>
                <w:sz w:val="20"/>
                <w:szCs w:val="22"/>
                <w:lang w:val="en-US" w:eastAsia="zh-CN" w:bidi="ar-SA"/>
              </w:rPr>
              <w:t>万元以上50万元以下的罚款，对其直接负责的主管人员和其他直接责任人员处4万元以上5万元以下的罚款；逾期未改正的，处</w:t>
            </w:r>
            <w:r>
              <w:rPr>
                <w:rFonts w:ascii="宋体" w:eastAsia="宋体" w:cs="Arial"/>
                <w:kern w:val="2"/>
                <w:sz w:val="20"/>
                <w:szCs w:val="22"/>
                <w:lang w:val="en-US" w:eastAsia="zh-CN" w:bidi="ar-SA"/>
              </w:rPr>
              <w:t>90</w:t>
            </w:r>
            <w:r>
              <w:rPr>
                <w:rFonts w:hint="eastAsia" w:ascii="宋体" w:eastAsia="宋体" w:cs="Arial"/>
                <w:kern w:val="2"/>
                <w:sz w:val="20"/>
                <w:szCs w:val="22"/>
                <w:lang w:val="en-US" w:eastAsia="zh-CN" w:bidi="ar-SA"/>
              </w:rPr>
              <w:t>万元以上100万元以下的罚款，对其直接负责的主管人员和其他直接责任人员处</w:t>
            </w:r>
            <w:r>
              <w:rPr>
                <w:rFonts w:ascii="宋体" w:eastAsia="宋体" w:cs="Arial"/>
                <w:kern w:val="2"/>
                <w:sz w:val="20"/>
                <w:szCs w:val="22"/>
                <w:lang w:val="en-US" w:eastAsia="zh-CN" w:bidi="ar-SA"/>
              </w:rPr>
              <w:t>9</w:t>
            </w:r>
            <w:r>
              <w:rPr>
                <w:rFonts w:hint="eastAsia" w:ascii="宋体" w:eastAsia="宋体" w:cs="Arial"/>
                <w:kern w:val="2"/>
                <w:sz w:val="20"/>
                <w:szCs w:val="22"/>
                <w:lang w:val="en-US" w:eastAsia="zh-CN" w:bidi="ar-SA"/>
              </w:rPr>
              <w:t>万元以上10万元以下的罚款</w:t>
            </w:r>
          </w:p>
        </w:tc>
      </w:tr>
    </w:tbl>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85"/>
        <w:gridCol w:w="1485"/>
        <w:gridCol w:w="3285"/>
        <w:gridCol w:w="717"/>
        <w:gridCol w:w="2189"/>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1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w:t>
            </w:r>
          </w:p>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行为</w:t>
            </w:r>
          </w:p>
        </w:tc>
        <w:tc>
          <w:tcPr>
            <w:tcW w:w="14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1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w:t>
            </w:r>
          </w:p>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介次</w:t>
            </w:r>
          </w:p>
        </w:tc>
        <w:tc>
          <w:tcPr>
            <w:tcW w:w="21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5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8" w:hRule="atLeast"/>
          <w:jc w:val="center"/>
        </w:trPr>
        <w:tc>
          <w:tcPr>
            <w:tcW w:w="60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2"/>
                <w:lang w:val="en-US" w:eastAsia="zh-CN" w:bidi="ar-SA"/>
              </w:rPr>
            </w:pPr>
            <w:r>
              <w:rPr>
                <w:rFonts w:hint="eastAsia" w:ascii="宋体" w:cs="Arial"/>
                <w:kern w:val="2"/>
                <w:sz w:val="20"/>
                <w:szCs w:val="22"/>
                <w:lang w:val="en-US" w:eastAsia="zh-CN" w:bidi="ar-SA"/>
              </w:rPr>
              <w:t>8</w:t>
            </w:r>
          </w:p>
        </w:tc>
        <w:tc>
          <w:tcPr>
            <w:tcW w:w="118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eastAsia="宋体" w:cs="Arial"/>
                <w:kern w:val="2"/>
                <w:sz w:val="20"/>
                <w:szCs w:val="22"/>
                <w:lang w:val="en-US" w:eastAsia="zh-CN" w:bidi="ar-SA"/>
              </w:rPr>
              <w:t>矿山、金属冶炼建设项目或者用于生产、储存危险物品的建设项目竣工投入生产或者使用前，安全设施未经验收合格</w:t>
            </w:r>
            <w:r>
              <w:rPr>
                <w:rFonts w:hint="eastAsia" w:ascii="宋体" w:cs="Arial"/>
                <w:kern w:val="2"/>
                <w:sz w:val="20"/>
                <w:szCs w:val="22"/>
                <w:lang w:val="en-US" w:eastAsia="zh-CN" w:bidi="ar-SA"/>
              </w:rPr>
              <w:t>的</w:t>
            </w:r>
          </w:p>
        </w:tc>
        <w:tc>
          <w:tcPr>
            <w:tcW w:w="148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cs="Arial"/>
                <w:kern w:val="2"/>
                <w:sz w:val="20"/>
                <w:szCs w:val="22"/>
                <w:lang w:val="en-US" w:eastAsia="zh-CN" w:bidi="ar-SA"/>
              </w:rPr>
              <w:t>【法律】</w:t>
            </w:r>
            <w:r>
              <w:rPr>
                <w:rFonts w:hint="eastAsia" w:ascii="宋体" w:eastAsia="宋体" w:cs="Arial"/>
                <w:kern w:val="2"/>
                <w:sz w:val="20"/>
                <w:szCs w:val="22"/>
                <w:lang w:val="en-US" w:eastAsia="zh-CN" w:bidi="ar-SA"/>
              </w:rPr>
              <w:t>《中华人民共和国安全生产法》第三十四条第二款：矿山、金属冶炼建设项目和用于生产、储存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328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cs="Arial"/>
                <w:kern w:val="2"/>
                <w:sz w:val="20"/>
                <w:szCs w:val="22"/>
                <w:lang w:val="en-US" w:eastAsia="zh-CN" w:bidi="ar-SA"/>
              </w:rPr>
              <w:t>【法律】</w:t>
            </w:r>
            <w:r>
              <w:rPr>
                <w:rFonts w:hint="eastAsia" w:ascii="宋体" w:eastAsia="宋体" w:cs="Arial"/>
                <w:kern w:val="2"/>
                <w:sz w:val="20"/>
                <w:szCs w:val="22"/>
                <w:lang w:val="en-US" w:eastAsia="zh-CN" w:bidi="ar-SA"/>
              </w:rPr>
              <w:t>《中华人民共和国安全生产法》第九十八条：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eastAsia="宋体" w:cs="Arial"/>
                <w:kern w:val="2"/>
                <w:sz w:val="20"/>
                <w:szCs w:val="22"/>
                <w:lang w:val="en-US" w:eastAsia="zh-CN" w:bidi="ar-SA"/>
              </w:rPr>
              <w:t>（四）矿山、金属冶炼建设项目或者用于生产、储存危险物品的建设项目竣工投入生产或者使用前，安全设施未经验收合格的。</w:t>
            </w:r>
          </w:p>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cs="Arial"/>
                <w:kern w:val="2"/>
                <w:sz w:val="20"/>
                <w:szCs w:val="22"/>
                <w:lang w:val="en-US" w:eastAsia="zh-CN" w:bidi="ar-SA"/>
              </w:rPr>
              <w:t>【相关规定及处罚依据】</w:t>
            </w:r>
            <w:r>
              <w:rPr>
                <w:rFonts w:hint="eastAsia" w:ascii="宋体" w:eastAsia="宋体" w:cs="Arial"/>
                <w:kern w:val="2"/>
                <w:sz w:val="20"/>
                <w:szCs w:val="22"/>
                <w:lang w:val="en-US" w:eastAsia="zh-CN" w:bidi="ar-SA"/>
              </w:rPr>
              <w:t>《建设项目安全设施“三同时”监督管理办法》第二十三条及第二十八条第（四）项；</w:t>
            </w:r>
          </w:p>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eastAsia="宋体" w:cs="Arial"/>
                <w:kern w:val="2"/>
                <w:sz w:val="20"/>
                <w:szCs w:val="22"/>
                <w:lang w:val="en-US" w:eastAsia="zh-CN" w:bidi="ar-SA"/>
              </w:rPr>
              <w:t>《危险化学品建设项目安全监督管理办法》第二十六条及第三十六条第（四）项。</w:t>
            </w:r>
          </w:p>
        </w:tc>
        <w:tc>
          <w:tcPr>
            <w:tcW w:w="71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A</w:t>
            </w:r>
          </w:p>
        </w:tc>
        <w:tc>
          <w:tcPr>
            <w:tcW w:w="218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ascii="宋体" w:eastAsia="宋体" w:cs="Arial"/>
                <w:kern w:val="2"/>
                <w:sz w:val="20"/>
                <w:szCs w:val="22"/>
                <w:lang w:val="en-US" w:eastAsia="zh-CN" w:bidi="ar-SA"/>
              </w:rPr>
              <w:t>建设项目</w:t>
            </w:r>
            <w:r>
              <w:rPr>
                <w:rFonts w:hint="eastAsia" w:ascii="宋体" w:eastAsia="宋体" w:cs="Arial"/>
                <w:kern w:val="2"/>
                <w:sz w:val="20"/>
                <w:szCs w:val="22"/>
                <w:lang w:val="en-US" w:eastAsia="zh-CN" w:bidi="ar-SA"/>
              </w:rPr>
              <w:t>投资额1000万元以下的；</w:t>
            </w:r>
          </w:p>
        </w:tc>
        <w:tc>
          <w:tcPr>
            <w:tcW w:w="4532"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2"/>
                <w:lang w:val="en-US" w:eastAsia="zh-CN" w:bidi="ar-SA"/>
              </w:rPr>
            </w:pPr>
            <w:r>
              <w:rPr>
                <w:rFonts w:hint="eastAsia" w:ascii="宋体" w:eastAsia="宋体" w:cs="Arial"/>
                <w:kern w:val="2"/>
                <w:sz w:val="20"/>
                <w:szCs w:val="22"/>
                <w:lang w:val="en-US" w:eastAsia="zh-CN" w:bidi="ar-SA"/>
              </w:rPr>
              <w:t>责令停止建设或者停产停业整顿，限期改正，处10万元以上</w:t>
            </w:r>
            <w:r>
              <w:rPr>
                <w:rFonts w:ascii="宋体" w:eastAsia="宋体" w:cs="Arial"/>
                <w:kern w:val="2"/>
                <w:sz w:val="20"/>
                <w:szCs w:val="22"/>
                <w:lang w:val="en-US" w:eastAsia="zh-CN" w:bidi="ar-SA"/>
              </w:rPr>
              <w:t>30</w:t>
            </w:r>
            <w:r>
              <w:rPr>
                <w:rFonts w:hint="eastAsia" w:ascii="宋体" w:eastAsia="宋体" w:cs="Arial"/>
                <w:kern w:val="2"/>
                <w:sz w:val="20"/>
                <w:szCs w:val="22"/>
                <w:lang w:val="en-US" w:eastAsia="zh-CN" w:bidi="ar-SA"/>
              </w:rPr>
              <w:t>万元以下的罚款，对其直接负责的主管人员和其他直接责任人员处2万元以上</w:t>
            </w:r>
            <w:r>
              <w:rPr>
                <w:rFonts w:ascii="宋体" w:eastAsia="宋体" w:cs="Arial"/>
                <w:kern w:val="2"/>
                <w:sz w:val="20"/>
                <w:szCs w:val="22"/>
                <w:lang w:val="en-US" w:eastAsia="zh-CN" w:bidi="ar-SA"/>
              </w:rPr>
              <w:t>3</w:t>
            </w:r>
            <w:r>
              <w:rPr>
                <w:rFonts w:hint="eastAsia" w:ascii="宋体" w:eastAsia="宋体" w:cs="Arial"/>
                <w:kern w:val="2"/>
                <w:sz w:val="20"/>
                <w:szCs w:val="22"/>
                <w:lang w:val="en-US" w:eastAsia="zh-CN" w:bidi="ar-SA"/>
              </w:rPr>
              <w:t>万元以下的罚款；逾期未改正的，处50万元以上</w:t>
            </w:r>
            <w:r>
              <w:rPr>
                <w:rFonts w:ascii="宋体" w:eastAsia="宋体" w:cs="Arial"/>
                <w:kern w:val="2"/>
                <w:sz w:val="20"/>
                <w:szCs w:val="22"/>
                <w:lang w:val="en-US" w:eastAsia="zh-CN" w:bidi="ar-SA"/>
              </w:rPr>
              <w:t>70</w:t>
            </w:r>
            <w:r>
              <w:rPr>
                <w:rFonts w:hint="eastAsia" w:ascii="宋体" w:eastAsia="宋体" w:cs="Arial"/>
                <w:kern w:val="2"/>
                <w:sz w:val="20"/>
                <w:szCs w:val="22"/>
                <w:lang w:val="en-US" w:eastAsia="zh-CN" w:bidi="ar-SA"/>
              </w:rPr>
              <w:t>万元以下的罚款，对其直接负责的主管人员和其他直接责任人员处5万元以上</w:t>
            </w:r>
            <w:r>
              <w:rPr>
                <w:rFonts w:ascii="宋体" w:eastAsia="宋体" w:cs="Arial"/>
                <w:kern w:val="2"/>
                <w:sz w:val="20"/>
                <w:szCs w:val="22"/>
                <w:lang w:val="en-US" w:eastAsia="zh-CN" w:bidi="ar-SA"/>
              </w:rPr>
              <w:t>7</w:t>
            </w:r>
            <w:r>
              <w:rPr>
                <w:rFonts w:hint="eastAsia" w:ascii="宋体" w:eastAsia="宋体" w:cs="Arial"/>
                <w:kern w:val="2"/>
                <w:sz w:val="20"/>
                <w:szCs w:val="22"/>
                <w:lang w:val="en-US" w:eastAsia="zh-CN" w:bidi="ar-SA"/>
              </w:rPr>
              <w:t>万元以下的罚款；</w:t>
            </w:r>
            <w:r>
              <w:rPr>
                <w:rFonts w:hint="eastAsia" w:ascii="宋体" w:cs="Arial"/>
                <w:kern w:val="2"/>
                <w:sz w:val="20"/>
                <w:szCs w:val="22"/>
                <w:lang w:val="en-US" w:eastAsia="zh-CN" w:bidi="ar-SA"/>
              </w:rPr>
              <w:t>以上违法行为构成犯罪的，依照刑法有关规定追究刑事责任。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8" w:hRule="atLeast"/>
          <w:jc w:val="center"/>
        </w:trPr>
        <w:tc>
          <w:tcPr>
            <w:tcW w:w="600" w:type="dxa"/>
            <w:vMerge w:val="continue"/>
            <w:tcBorders>
              <w:top w:val="single" w:color="auto" w:sz="4" w:space="0"/>
              <w:left w:val="single" w:color="auto" w:sz="4" w:space="0"/>
              <w:right w:val="single" w:color="auto" w:sz="4" w:space="0"/>
            </w:tcBorders>
            <w:vAlign w:val="center"/>
          </w:tcPr>
          <w:p/>
        </w:tc>
        <w:tc>
          <w:tcPr>
            <w:tcW w:w="1185" w:type="dxa"/>
            <w:vMerge w:val="continue"/>
            <w:tcBorders>
              <w:top w:val="single" w:color="auto" w:sz="4" w:space="0"/>
              <w:left w:val="single" w:color="auto" w:sz="4" w:space="0"/>
              <w:right w:val="single" w:color="auto" w:sz="4" w:space="0"/>
            </w:tcBorders>
            <w:vAlign w:val="center"/>
          </w:tcPr>
          <w:p/>
        </w:tc>
        <w:tc>
          <w:tcPr>
            <w:tcW w:w="1485" w:type="dxa"/>
            <w:vMerge w:val="continue"/>
            <w:tcBorders>
              <w:top w:val="single" w:color="auto" w:sz="4" w:space="0"/>
              <w:left w:val="single" w:color="auto" w:sz="4" w:space="0"/>
              <w:right w:val="single" w:color="auto" w:sz="4" w:space="0"/>
            </w:tcBorders>
            <w:vAlign w:val="center"/>
          </w:tcPr>
          <w:p/>
        </w:tc>
        <w:tc>
          <w:tcPr>
            <w:tcW w:w="3285" w:type="dxa"/>
            <w:vMerge w:val="continue"/>
            <w:tcBorders>
              <w:top w:val="single" w:color="auto" w:sz="4" w:space="0"/>
              <w:left w:val="single" w:color="auto" w:sz="4" w:space="0"/>
              <w:right w:val="single" w:color="auto" w:sz="4" w:space="0"/>
            </w:tcBorders>
            <w:vAlign w:val="center"/>
          </w:tcPr>
          <w:p/>
        </w:tc>
        <w:tc>
          <w:tcPr>
            <w:tcW w:w="71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B</w:t>
            </w:r>
          </w:p>
        </w:tc>
        <w:tc>
          <w:tcPr>
            <w:tcW w:w="218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ascii="宋体" w:eastAsia="宋体" w:cs="Arial"/>
                <w:kern w:val="2"/>
                <w:sz w:val="20"/>
                <w:szCs w:val="22"/>
                <w:lang w:val="en-US" w:eastAsia="zh-CN" w:bidi="ar-SA"/>
              </w:rPr>
              <w:t>建设项目</w:t>
            </w:r>
            <w:r>
              <w:rPr>
                <w:rFonts w:hint="eastAsia" w:ascii="宋体" w:cs="Arial"/>
                <w:kern w:val="2"/>
                <w:sz w:val="20"/>
                <w:szCs w:val="22"/>
                <w:lang w:val="en-US" w:eastAsia="zh-CN" w:bidi="ar-SA"/>
              </w:rPr>
              <w:t>投资额1000万元以上3000万元以下的；</w:t>
            </w:r>
          </w:p>
        </w:tc>
        <w:tc>
          <w:tcPr>
            <w:tcW w:w="4532"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责令停止建设或者停产停业整顿，限期改正，处</w:t>
            </w:r>
            <w:r>
              <w:rPr>
                <w:rFonts w:ascii="宋体" w:cs="Arial"/>
                <w:kern w:val="2"/>
                <w:sz w:val="20"/>
                <w:szCs w:val="22"/>
                <w:lang w:val="en-US" w:eastAsia="zh-CN" w:bidi="ar-SA"/>
              </w:rPr>
              <w:t>30</w:t>
            </w:r>
            <w:r>
              <w:rPr>
                <w:rFonts w:hint="eastAsia" w:ascii="宋体" w:cs="Arial"/>
                <w:kern w:val="2"/>
                <w:sz w:val="20"/>
                <w:szCs w:val="22"/>
                <w:lang w:val="en-US" w:eastAsia="zh-CN" w:bidi="ar-SA"/>
              </w:rPr>
              <w:t>万元以上</w:t>
            </w:r>
            <w:r>
              <w:rPr>
                <w:rFonts w:ascii="宋体" w:cs="Arial"/>
                <w:kern w:val="2"/>
                <w:sz w:val="20"/>
                <w:szCs w:val="22"/>
                <w:lang w:val="en-US" w:eastAsia="zh-CN" w:bidi="ar-SA"/>
              </w:rPr>
              <w:t>40</w:t>
            </w:r>
            <w:r>
              <w:rPr>
                <w:rFonts w:hint="eastAsia" w:ascii="宋体" w:cs="Arial"/>
                <w:kern w:val="2"/>
                <w:sz w:val="20"/>
                <w:szCs w:val="22"/>
                <w:lang w:val="en-US" w:eastAsia="zh-CN" w:bidi="ar-SA"/>
              </w:rPr>
              <w:t>万元以下的罚款，对其直接负责的主管人员和其他直接责任人员处</w:t>
            </w:r>
            <w:r>
              <w:rPr>
                <w:rFonts w:ascii="宋体" w:cs="Arial"/>
                <w:kern w:val="2"/>
                <w:sz w:val="20"/>
                <w:szCs w:val="22"/>
                <w:lang w:val="en-US" w:eastAsia="zh-CN" w:bidi="ar-SA"/>
              </w:rPr>
              <w:t>3</w:t>
            </w:r>
            <w:r>
              <w:rPr>
                <w:rFonts w:hint="eastAsia" w:ascii="宋体" w:cs="Arial"/>
                <w:kern w:val="2"/>
                <w:sz w:val="20"/>
                <w:szCs w:val="22"/>
                <w:lang w:val="en-US" w:eastAsia="zh-CN" w:bidi="ar-SA"/>
              </w:rPr>
              <w:t>万元以上4万元以下的罚款；逾期未改正的，处</w:t>
            </w:r>
            <w:r>
              <w:rPr>
                <w:rFonts w:ascii="宋体" w:cs="Arial"/>
                <w:kern w:val="2"/>
                <w:sz w:val="20"/>
                <w:szCs w:val="22"/>
                <w:lang w:val="en-US" w:eastAsia="zh-CN" w:bidi="ar-SA"/>
              </w:rPr>
              <w:t>70</w:t>
            </w:r>
            <w:r>
              <w:rPr>
                <w:rFonts w:hint="eastAsia" w:ascii="宋体" w:cs="Arial"/>
                <w:kern w:val="2"/>
                <w:sz w:val="20"/>
                <w:szCs w:val="22"/>
                <w:lang w:val="en-US" w:eastAsia="zh-CN" w:bidi="ar-SA"/>
              </w:rPr>
              <w:t>万元以上</w:t>
            </w:r>
            <w:r>
              <w:rPr>
                <w:rFonts w:ascii="宋体" w:cs="Arial"/>
                <w:kern w:val="2"/>
                <w:sz w:val="20"/>
                <w:szCs w:val="22"/>
                <w:lang w:val="en-US" w:eastAsia="zh-CN" w:bidi="ar-SA"/>
              </w:rPr>
              <w:t>90</w:t>
            </w:r>
            <w:r>
              <w:rPr>
                <w:rFonts w:hint="eastAsia" w:ascii="宋体" w:cs="Arial"/>
                <w:kern w:val="2"/>
                <w:sz w:val="20"/>
                <w:szCs w:val="22"/>
                <w:lang w:val="en-US" w:eastAsia="zh-CN" w:bidi="ar-SA"/>
              </w:rPr>
              <w:t>万元以下的罚款，对其直接负责的主管人员和其他直接责任人员处</w:t>
            </w:r>
            <w:r>
              <w:rPr>
                <w:rFonts w:ascii="宋体" w:cs="Arial"/>
                <w:kern w:val="2"/>
                <w:sz w:val="20"/>
                <w:szCs w:val="22"/>
                <w:lang w:val="en-US" w:eastAsia="zh-CN" w:bidi="ar-SA"/>
              </w:rPr>
              <w:t>7</w:t>
            </w:r>
            <w:r>
              <w:rPr>
                <w:rFonts w:hint="eastAsia" w:ascii="宋体" w:cs="Arial"/>
                <w:kern w:val="2"/>
                <w:sz w:val="20"/>
                <w:szCs w:val="22"/>
                <w:lang w:val="en-US" w:eastAsia="zh-CN" w:bidi="ar-SA"/>
              </w:rPr>
              <w:t>万元以上</w:t>
            </w:r>
            <w:r>
              <w:rPr>
                <w:rFonts w:ascii="宋体" w:cs="Arial"/>
                <w:kern w:val="2"/>
                <w:sz w:val="20"/>
                <w:szCs w:val="22"/>
                <w:lang w:val="en-US" w:eastAsia="zh-CN" w:bidi="ar-SA"/>
              </w:rPr>
              <w:t>9</w:t>
            </w:r>
            <w:r>
              <w:rPr>
                <w:rFonts w:hint="eastAsia" w:ascii="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8" w:hRule="atLeast"/>
          <w:jc w:val="center"/>
        </w:trPr>
        <w:tc>
          <w:tcPr>
            <w:tcW w:w="600" w:type="dxa"/>
            <w:vMerge w:val="continue"/>
            <w:tcBorders>
              <w:top w:val="single" w:color="auto" w:sz="4" w:space="0"/>
              <w:left w:val="single" w:color="auto" w:sz="4" w:space="0"/>
              <w:right w:val="single" w:color="auto" w:sz="4" w:space="0"/>
            </w:tcBorders>
            <w:vAlign w:val="center"/>
          </w:tcPr>
          <w:p/>
        </w:tc>
        <w:tc>
          <w:tcPr>
            <w:tcW w:w="1185" w:type="dxa"/>
            <w:vMerge w:val="continue"/>
            <w:tcBorders>
              <w:top w:val="single" w:color="auto" w:sz="4" w:space="0"/>
              <w:left w:val="single" w:color="auto" w:sz="4" w:space="0"/>
              <w:right w:val="single" w:color="auto" w:sz="4" w:space="0"/>
            </w:tcBorders>
            <w:vAlign w:val="center"/>
          </w:tcPr>
          <w:p/>
        </w:tc>
        <w:tc>
          <w:tcPr>
            <w:tcW w:w="1485" w:type="dxa"/>
            <w:vMerge w:val="continue"/>
            <w:tcBorders>
              <w:top w:val="single" w:color="auto" w:sz="4" w:space="0"/>
              <w:left w:val="single" w:color="auto" w:sz="4" w:space="0"/>
              <w:right w:val="single" w:color="auto" w:sz="4" w:space="0"/>
            </w:tcBorders>
            <w:vAlign w:val="center"/>
          </w:tcPr>
          <w:p/>
        </w:tc>
        <w:tc>
          <w:tcPr>
            <w:tcW w:w="3285" w:type="dxa"/>
            <w:vMerge w:val="continue"/>
            <w:tcBorders>
              <w:top w:val="single" w:color="auto" w:sz="4" w:space="0"/>
              <w:left w:val="single" w:color="auto" w:sz="4" w:space="0"/>
              <w:right w:val="single" w:color="auto" w:sz="4" w:space="0"/>
            </w:tcBorders>
            <w:vAlign w:val="center"/>
          </w:tcPr>
          <w:p/>
        </w:tc>
        <w:tc>
          <w:tcPr>
            <w:tcW w:w="71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C</w:t>
            </w:r>
          </w:p>
        </w:tc>
        <w:tc>
          <w:tcPr>
            <w:tcW w:w="2189"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ascii="宋体" w:eastAsia="宋体" w:cs="Arial"/>
                <w:kern w:val="2"/>
                <w:sz w:val="20"/>
                <w:szCs w:val="22"/>
                <w:lang w:val="en-US" w:eastAsia="zh-CN" w:bidi="ar-SA"/>
              </w:rPr>
              <w:t>建设项目</w:t>
            </w:r>
            <w:r>
              <w:rPr>
                <w:rFonts w:hint="eastAsia" w:ascii="宋体" w:cs="Arial"/>
                <w:kern w:val="2"/>
                <w:sz w:val="20"/>
                <w:szCs w:val="22"/>
                <w:lang w:val="en-US" w:eastAsia="zh-CN" w:bidi="ar-SA"/>
              </w:rPr>
              <w:t>投资额3000万元以上的。</w:t>
            </w:r>
          </w:p>
        </w:tc>
        <w:tc>
          <w:tcPr>
            <w:tcW w:w="4532"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责令停止建设或者停产停业整顿，限期改正，处</w:t>
            </w:r>
            <w:r>
              <w:rPr>
                <w:rFonts w:ascii="宋体" w:cs="Arial"/>
                <w:kern w:val="2"/>
                <w:sz w:val="20"/>
                <w:szCs w:val="22"/>
                <w:lang w:val="en-US" w:eastAsia="zh-CN" w:bidi="ar-SA"/>
              </w:rPr>
              <w:t>40</w:t>
            </w:r>
            <w:r>
              <w:rPr>
                <w:rFonts w:hint="eastAsia" w:ascii="宋体" w:cs="Arial"/>
                <w:kern w:val="2"/>
                <w:sz w:val="20"/>
                <w:szCs w:val="22"/>
                <w:lang w:val="en-US" w:eastAsia="zh-CN" w:bidi="ar-SA"/>
              </w:rPr>
              <w:t>万元以上50万元以下的罚款，对其直接负责的主管人员和其他直接责任人员处4万元以上5万元以下的罚款；逾期未改正的，处</w:t>
            </w:r>
            <w:r>
              <w:rPr>
                <w:rFonts w:ascii="宋体" w:cs="Arial"/>
                <w:kern w:val="2"/>
                <w:sz w:val="20"/>
                <w:szCs w:val="22"/>
                <w:lang w:val="en-US" w:eastAsia="zh-CN" w:bidi="ar-SA"/>
              </w:rPr>
              <w:t>90</w:t>
            </w:r>
            <w:r>
              <w:rPr>
                <w:rFonts w:hint="eastAsia" w:ascii="宋体" w:cs="Arial"/>
                <w:kern w:val="2"/>
                <w:sz w:val="20"/>
                <w:szCs w:val="22"/>
                <w:lang w:val="en-US" w:eastAsia="zh-CN" w:bidi="ar-SA"/>
              </w:rPr>
              <w:t>万元以上100万元以下的罚款，对其直接负责的主管人员和其他直接责任人员处</w:t>
            </w:r>
            <w:r>
              <w:rPr>
                <w:rFonts w:ascii="宋体" w:cs="Arial"/>
                <w:kern w:val="2"/>
                <w:sz w:val="20"/>
                <w:szCs w:val="22"/>
                <w:lang w:val="en-US" w:eastAsia="zh-CN" w:bidi="ar-SA"/>
              </w:rPr>
              <w:t>9</w:t>
            </w:r>
            <w:r>
              <w:rPr>
                <w:rFonts w:hint="eastAsia" w:ascii="宋体" w:cs="Arial"/>
                <w:kern w:val="2"/>
                <w:sz w:val="20"/>
                <w:szCs w:val="22"/>
                <w:lang w:val="en-US" w:eastAsia="zh-CN" w:bidi="ar-SA"/>
              </w:rPr>
              <w:t>万元以上10万元以下的罚款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24"/>
        <w:gridCol w:w="1605"/>
        <w:gridCol w:w="4365"/>
        <w:gridCol w:w="735"/>
        <w:gridCol w:w="1725"/>
        <w:gridCol w:w="3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2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6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43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7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4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9</w:t>
            </w:r>
          </w:p>
        </w:tc>
        <w:tc>
          <w:tcPr>
            <w:tcW w:w="152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生产经营单位未在有较大危险因素的生产经营场所和有关设施、设备上设置明显的安全警示标志的</w:t>
            </w:r>
          </w:p>
        </w:tc>
        <w:tc>
          <w:tcPr>
            <w:tcW w:w="16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【法律】《中华人民共和国安全生产法》第三十五条：生产经营单位应当在有较大危险因素的生产经营场所和有关设施、设备上，设置明显的安全警示标志。</w:t>
            </w:r>
          </w:p>
        </w:tc>
        <w:tc>
          <w:tcPr>
            <w:tcW w:w="436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法律】《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（一）未在有较大危险因素的生产经营场所和有关设施、设备上设置明显的安全警示标志的。</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【相关规定及处罚依据】《危险化学品安全管理条例》第二十条第二款及第三十二条；</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《危险化学品重大危险源监督管理暂行规定》第十八条及第三十三条第（一）项；</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《危险化学品输送管道安全管理规定》第十五条及第三十四条；</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《工贸企业有限空间作业安全管理与监督暂行规定》第十九条第（二）项及第二十八条第（一）项；</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《工贸企业粉尘防爆安全规定》第十一条第二款及第二十七条第（一）项。</w:t>
            </w: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A</w:t>
            </w:r>
          </w:p>
        </w:tc>
        <w:tc>
          <w:tcPr>
            <w:tcW w:w="172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ascii="宋体" w:cs="Arial"/>
                <w:kern w:val="2"/>
                <w:sz w:val="20"/>
                <w:szCs w:val="22"/>
                <w:lang w:val="en-US" w:eastAsia="zh-CN" w:bidi="ar-SA"/>
              </w:rPr>
              <w:t>未</w:t>
            </w:r>
            <w:r>
              <w:rPr>
                <w:rFonts w:hint="eastAsia" w:ascii="宋体" w:cs="Arial"/>
                <w:kern w:val="2"/>
                <w:sz w:val="20"/>
                <w:szCs w:val="22"/>
                <w:lang w:val="en-US" w:eastAsia="zh-CN" w:bidi="ar-SA"/>
              </w:rPr>
              <w:t>在有较大危险因素的生产经营场所和有关设施、设备上设置明显的安全警示标志，</w:t>
            </w:r>
            <w:r>
              <w:rPr>
                <w:rFonts w:ascii="宋体" w:cs="Arial"/>
                <w:kern w:val="2"/>
                <w:sz w:val="20"/>
                <w:szCs w:val="22"/>
                <w:lang w:val="en-US" w:eastAsia="zh-CN" w:bidi="ar-SA"/>
              </w:rPr>
              <w:t>涉及</w:t>
            </w:r>
            <w:r>
              <w:rPr>
                <w:rFonts w:hint="eastAsia" w:ascii="宋体" w:cs="Arial"/>
                <w:kern w:val="2"/>
                <w:sz w:val="20"/>
                <w:szCs w:val="22"/>
                <w:lang w:val="en-US" w:eastAsia="zh-CN" w:bidi="ar-SA"/>
              </w:rPr>
              <w:t>3处以下的；</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p>
        </w:tc>
        <w:tc>
          <w:tcPr>
            <w:tcW w:w="3343"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责令限期改正，处</w:t>
            </w:r>
            <w:r>
              <w:rPr>
                <w:rFonts w:ascii="宋体" w:cs="Arial"/>
                <w:kern w:val="2"/>
                <w:sz w:val="20"/>
                <w:szCs w:val="22"/>
                <w:lang w:val="en-US" w:eastAsia="zh-CN" w:bidi="ar-SA"/>
              </w:rPr>
              <w:t>2</w:t>
            </w:r>
            <w:r>
              <w:rPr>
                <w:rFonts w:hint="eastAsia" w:ascii="宋体" w:cs="Arial"/>
                <w:kern w:val="2"/>
                <w:sz w:val="20"/>
                <w:szCs w:val="22"/>
                <w:lang w:val="en-US" w:eastAsia="zh-CN" w:bidi="ar-SA"/>
              </w:rPr>
              <w:t>万元以下的罚款；逾期未改正的，处5万元以上</w:t>
            </w:r>
            <w:r>
              <w:rPr>
                <w:rFonts w:ascii="宋体" w:cs="Arial"/>
                <w:kern w:val="2"/>
                <w:sz w:val="20"/>
                <w:szCs w:val="22"/>
                <w:lang w:val="en-US" w:eastAsia="zh-CN" w:bidi="ar-SA"/>
              </w:rPr>
              <w:t>10</w:t>
            </w:r>
            <w:r>
              <w:rPr>
                <w:rFonts w:hint="eastAsia" w:ascii="宋体" w:cs="Arial"/>
                <w:kern w:val="2"/>
                <w:sz w:val="20"/>
                <w:szCs w:val="22"/>
                <w:lang w:val="en-US" w:eastAsia="zh-CN" w:bidi="ar-SA"/>
              </w:rPr>
              <w:t>万元以下的罚款，对其直接负责的主管人员和其他直接责任人员处1万元以上</w:t>
            </w:r>
            <w:r>
              <w:rPr>
                <w:rFonts w:ascii="宋体" w:cs="Arial"/>
                <w:kern w:val="2"/>
                <w:sz w:val="20"/>
                <w:szCs w:val="22"/>
                <w:lang w:val="en-US" w:eastAsia="zh-CN" w:bidi="ar-SA"/>
              </w:rPr>
              <w:t>1.3</w:t>
            </w:r>
            <w:r>
              <w:rPr>
                <w:rFonts w:hint="eastAsia" w:ascii="宋体" w:cs="Arial"/>
                <w:kern w:val="2"/>
                <w:sz w:val="20"/>
                <w:szCs w:val="22"/>
                <w:lang w:val="en-US" w:eastAsia="zh-CN" w:bidi="ar-SA"/>
              </w:rPr>
              <w:t>万元以下的罚款，</w:t>
            </w:r>
            <w:r>
              <w:rPr>
                <w:rFonts w:ascii="宋体" w:cs="Arial"/>
                <w:kern w:val="2"/>
                <w:sz w:val="20"/>
                <w:szCs w:val="22"/>
                <w:lang w:val="en-US" w:eastAsia="zh-CN" w:bidi="ar-SA"/>
              </w:rPr>
              <w:t>情节严重的</w:t>
            </w:r>
            <w:r>
              <w:rPr>
                <w:rFonts w:hint="eastAsia" w:ascii="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24" w:type="dxa"/>
            <w:vMerge w:val="continue"/>
            <w:tcBorders>
              <w:top w:val="single" w:color="auto" w:sz="4" w:space="0"/>
              <w:left w:val="single" w:color="auto" w:sz="4" w:space="0"/>
              <w:right w:val="single" w:color="auto" w:sz="4" w:space="0"/>
            </w:tcBorders>
            <w:vAlign w:val="center"/>
          </w:tcPr>
          <w:p/>
        </w:tc>
        <w:tc>
          <w:tcPr>
            <w:tcW w:w="1605" w:type="dxa"/>
            <w:vMerge w:val="continue"/>
            <w:tcBorders>
              <w:top w:val="single" w:color="auto" w:sz="4" w:space="0"/>
              <w:left w:val="single" w:color="auto" w:sz="4" w:space="0"/>
              <w:right w:val="single" w:color="auto" w:sz="4" w:space="0"/>
            </w:tcBorders>
            <w:vAlign w:val="center"/>
          </w:tcPr>
          <w:p/>
        </w:tc>
        <w:tc>
          <w:tcPr>
            <w:tcW w:w="4365"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B</w:t>
            </w:r>
          </w:p>
        </w:tc>
        <w:tc>
          <w:tcPr>
            <w:tcW w:w="172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ascii="宋体" w:cs="Arial"/>
                <w:kern w:val="2"/>
                <w:sz w:val="20"/>
                <w:szCs w:val="22"/>
                <w:lang w:val="en-US" w:eastAsia="zh-CN" w:bidi="ar-SA"/>
              </w:rPr>
              <w:t>未</w:t>
            </w:r>
            <w:r>
              <w:rPr>
                <w:rFonts w:hint="eastAsia" w:ascii="宋体" w:cs="Arial"/>
                <w:kern w:val="2"/>
                <w:sz w:val="20"/>
                <w:szCs w:val="22"/>
                <w:lang w:val="en-US" w:eastAsia="zh-CN" w:bidi="ar-SA"/>
              </w:rPr>
              <w:t>在有较大危险因素的生产经营场所和有关设施、设备上设置明显的安全警示标志，</w:t>
            </w:r>
            <w:r>
              <w:rPr>
                <w:rFonts w:ascii="宋体" w:cs="Arial"/>
                <w:kern w:val="2"/>
                <w:sz w:val="20"/>
                <w:szCs w:val="22"/>
                <w:lang w:val="en-US" w:eastAsia="zh-CN" w:bidi="ar-SA"/>
              </w:rPr>
              <w:t>涉及</w:t>
            </w:r>
            <w:r>
              <w:rPr>
                <w:rFonts w:hint="eastAsia" w:ascii="宋体" w:cs="Arial"/>
                <w:kern w:val="2"/>
                <w:sz w:val="20"/>
                <w:szCs w:val="22"/>
                <w:lang w:val="en-US" w:eastAsia="zh-CN" w:bidi="ar-SA"/>
              </w:rPr>
              <w:t>3处以上</w:t>
            </w:r>
            <w:r>
              <w:rPr>
                <w:rFonts w:ascii="宋体" w:cs="Arial"/>
                <w:kern w:val="2"/>
                <w:sz w:val="20"/>
                <w:szCs w:val="22"/>
                <w:lang w:val="en-US" w:eastAsia="zh-CN" w:bidi="ar-SA"/>
              </w:rPr>
              <w:t>7</w:t>
            </w:r>
            <w:r>
              <w:rPr>
                <w:rFonts w:hint="eastAsia" w:ascii="宋体" w:cs="Arial"/>
                <w:kern w:val="2"/>
                <w:sz w:val="20"/>
                <w:szCs w:val="22"/>
                <w:lang w:val="en-US" w:eastAsia="zh-CN" w:bidi="ar-SA"/>
              </w:rPr>
              <w:t>处以下的</w:t>
            </w:r>
          </w:p>
        </w:tc>
        <w:tc>
          <w:tcPr>
            <w:tcW w:w="3343"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责令限期改正，处</w:t>
            </w:r>
            <w:r>
              <w:rPr>
                <w:rFonts w:ascii="宋体" w:cs="Arial"/>
                <w:kern w:val="2"/>
                <w:sz w:val="20"/>
                <w:szCs w:val="22"/>
                <w:lang w:val="en-US" w:eastAsia="zh-CN" w:bidi="ar-SA"/>
              </w:rPr>
              <w:t>2</w:t>
            </w:r>
            <w:r>
              <w:rPr>
                <w:rFonts w:hint="eastAsia" w:ascii="宋体" w:cs="Arial"/>
                <w:kern w:val="2"/>
                <w:sz w:val="20"/>
                <w:szCs w:val="22"/>
                <w:lang w:val="en-US" w:eastAsia="zh-CN" w:bidi="ar-SA"/>
              </w:rPr>
              <w:t>万元以上</w:t>
            </w:r>
            <w:r>
              <w:rPr>
                <w:rFonts w:ascii="宋体" w:cs="Arial"/>
                <w:kern w:val="2"/>
                <w:sz w:val="20"/>
                <w:szCs w:val="22"/>
                <w:lang w:val="en-US" w:eastAsia="zh-CN" w:bidi="ar-SA"/>
              </w:rPr>
              <w:t>4</w:t>
            </w:r>
            <w:r>
              <w:rPr>
                <w:rFonts w:hint="eastAsia" w:ascii="宋体" w:cs="Arial"/>
                <w:kern w:val="2"/>
                <w:sz w:val="20"/>
                <w:szCs w:val="22"/>
                <w:lang w:val="en-US" w:eastAsia="zh-CN" w:bidi="ar-SA"/>
              </w:rPr>
              <w:t>万元以下的罚款；逾期未改正的，处</w:t>
            </w:r>
            <w:r>
              <w:rPr>
                <w:rFonts w:ascii="宋体" w:cs="Arial"/>
                <w:kern w:val="2"/>
                <w:sz w:val="20"/>
                <w:szCs w:val="22"/>
                <w:lang w:val="en-US" w:eastAsia="zh-CN" w:bidi="ar-SA"/>
              </w:rPr>
              <w:t>10</w:t>
            </w:r>
            <w:r>
              <w:rPr>
                <w:rFonts w:hint="eastAsia" w:ascii="宋体" w:cs="Arial"/>
                <w:kern w:val="2"/>
                <w:sz w:val="20"/>
                <w:szCs w:val="22"/>
                <w:lang w:val="en-US" w:eastAsia="zh-CN" w:bidi="ar-SA"/>
              </w:rPr>
              <w:t>万元以上15万元以下的罚款，对其直接负责的主管人员和其他直接责任人员处1万元以上</w:t>
            </w:r>
            <w:r>
              <w:rPr>
                <w:rFonts w:ascii="宋体" w:cs="Arial"/>
                <w:kern w:val="2"/>
                <w:sz w:val="20"/>
                <w:szCs w:val="22"/>
                <w:lang w:val="en-US" w:eastAsia="zh-CN" w:bidi="ar-SA"/>
              </w:rPr>
              <w:t>1.7</w:t>
            </w:r>
            <w:r>
              <w:rPr>
                <w:rFonts w:hint="eastAsia" w:ascii="宋体" w:cs="Arial"/>
                <w:kern w:val="2"/>
                <w:sz w:val="20"/>
                <w:szCs w:val="22"/>
                <w:lang w:val="en-US" w:eastAsia="zh-CN" w:bidi="ar-SA"/>
              </w:rPr>
              <w:t>万元以下的罚款，</w:t>
            </w:r>
            <w:r>
              <w:rPr>
                <w:rFonts w:ascii="宋体" w:cs="Arial"/>
                <w:kern w:val="2"/>
                <w:sz w:val="20"/>
                <w:szCs w:val="22"/>
                <w:lang w:val="en-US" w:eastAsia="zh-CN" w:bidi="ar-SA"/>
              </w:rPr>
              <w:t>情节严重的，</w:t>
            </w:r>
            <w:r>
              <w:rPr>
                <w:rFonts w:hint="eastAsia" w:ascii="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24" w:type="dxa"/>
            <w:vMerge w:val="continue"/>
            <w:tcBorders>
              <w:top w:val="single" w:color="auto" w:sz="4" w:space="0"/>
              <w:left w:val="single" w:color="auto" w:sz="4" w:space="0"/>
              <w:right w:val="single" w:color="auto" w:sz="4" w:space="0"/>
            </w:tcBorders>
            <w:vAlign w:val="center"/>
          </w:tcPr>
          <w:p/>
        </w:tc>
        <w:tc>
          <w:tcPr>
            <w:tcW w:w="1605" w:type="dxa"/>
            <w:vMerge w:val="continue"/>
            <w:tcBorders>
              <w:top w:val="single" w:color="auto" w:sz="4" w:space="0"/>
              <w:left w:val="single" w:color="auto" w:sz="4" w:space="0"/>
              <w:right w:val="single" w:color="auto" w:sz="4" w:space="0"/>
            </w:tcBorders>
            <w:vAlign w:val="center"/>
          </w:tcPr>
          <w:p/>
        </w:tc>
        <w:tc>
          <w:tcPr>
            <w:tcW w:w="4365"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C</w:t>
            </w:r>
          </w:p>
        </w:tc>
        <w:tc>
          <w:tcPr>
            <w:tcW w:w="172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ascii="宋体" w:cs="Arial"/>
                <w:kern w:val="2"/>
                <w:sz w:val="20"/>
                <w:szCs w:val="22"/>
                <w:lang w:val="en-US" w:eastAsia="zh-CN" w:bidi="ar-SA"/>
              </w:rPr>
              <w:t>未</w:t>
            </w:r>
            <w:r>
              <w:rPr>
                <w:rFonts w:hint="eastAsia" w:ascii="宋体" w:cs="Arial"/>
                <w:kern w:val="2"/>
                <w:sz w:val="20"/>
                <w:szCs w:val="22"/>
                <w:lang w:val="en-US" w:eastAsia="zh-CN" w:bidi="ar-SA"/>
              </w:rPr>
              <w:t>在有较大危险因素的生产经营场所和有关设施、设备上设置明显的安全警示标志，</w:t>
            </w:r>
            <w:r>
              <w:rPr>
                <w:rFonts w:ascii="宋体" w:cs="Arial"/>
                <w:kern w:val="2"/>
                <w:sz w:val="20"/>
                <w:szCs w:val="22"/>
                <w:lang w:val="en-US" w:eastAsia="zh-CN" w:bidi="ar-SA"/>
              </w:rPr>
              <w:t>涉及7</w:t>
            </w:r>
            <w:r>
              <w:rPr>
                <w:rFonts w:hint="eastAsia" w:ascii="宋体" w:cs="Arial"/>
                <w:kern w:val="2"/>
                <w:sz w:val="20"/>
                <w:szCs w:val="22"/>
                <w:lang w:val="en-US" w:eastAsia="zh-CN" w:bidi="ar-SA"/>
              </w:rPr>
              <w:t>处以上的</w:t>
            </w:r>
          </w:p>
        </w:tc>
        <w:tc>
          <w:tcPr>
            <w:tcW w:w="3343"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cs="Arial"/>
                <w:kern w:val="2"/>
                <w:sz w:val="20"/>
                <w:szCs w:val="22"/>
                <w:lang w:val="en-US" w:eastAsia="zh-CN" w:bidi="ar-SA"/>
              </w:rPr>
            </w:pPr>
            <w:r>
              <w:rPr>
                <w:rFonts w:hint="eastAsia" w:ascii="宋体" w:cs="Arial"/>
                <w:kern w:val="2"/>
                <w:sz w:val="20"/>
                <w:szCs w:val="22"/>
                <w:lang w:val="en-US" w:eastAsia="zh-CN" w:bidi="ar-SA"/>
              </w:rPr>
              <w:t>责令限期改正，处</w:t>
            </w:r>
            <w:r>
              <w:rPr>
                <w:rFonts w:ascii="宋体" w:cs="Arial"/>
                <w:kern w:val="2"/>
                <w:sz w:val="20"/>
                <w:szCs w:val="22"/>
                <w:lang w:val="en-US" w:eastAsia="zh-CN" w:bidi="ar-SA"/>
              </w:rPr>
              <w:t>4</w:t>
            </w:r>
            <w:r>
              <w:rPr>
                <w:rFonts w:hint="eastAsia" w:ascii="宋体" w:cs="Arial"/>
                <w:kern w:val="2"/>
                <w:sz w:val="20"/>
                <w:szCs w:val="22"/>
                <w:lang w:val="en-US" w:eastAsia="zh-CN" w:bidi="ar-SA"/>
              </w:rPr>
              <w:t>万元以上5万元以下的罚款；逾期未改正的，处15万元以上20万元以下的罚款，对其直接负责的主管人员和其他直接责任人员处1.7万元以上2万元以下的罚款，</w:t>
            </w:r>
            <w:r>
              <w:rPr>
                <w:rFonts w:ascii="宋体" w:cs="Arial"/>
                <w:kern w:val="2"/>
                <w:sz w:val="20"/>
                <w:szCs w:val="22"/>
                <w:lang w:val="en-US" w:eastAsia="zh-CN" w:bidi="ar-SA"/>
              </w:rPr>
              <w:t>情节严重的，</w:t>
            </w:r>
            <w:r>
              <w:rPr>
                <w:rFonts w:hint="eastAsia" w:ascii="宋体" w:cs="Arial"/>
                <w:kern w:val="2"/>
                <w:sz w:val="20"/>
                <w:szCs w:val="22"/>
                <w:lang w:val="en-US" w:eastAsia="zh-CN" w:bidi="ar-SA"/>
              </w:rPr>
              <w:t>责令停产停业整顿</w:t>
            </w:r>
          </w:p>
        </w:tc>
      </w:tr>
    </w:tbl>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4"/>
        <w:gridCol w:w="2070"/>
        <w:gridCol w:w="2970"/>
        <w:gridCol w:w="735"/>
        <w:gridCol w:w="2310"/>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7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10</w:t>
            </w:r>
          </w:p>
        </w:tc>
        <w:tc>
          <w:tcPr>
            <w:tcW w:w="143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生产经营单位安全设备的安装、使用、检测、改造和报废不符合国家标准或者行业标准的</w:t>
            </w:r>
          </w:p>
        </w:tc>
        <w:tc>
          <w:tcPr>
            <w:tcW w:w="207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【法律】《中华人民共和国安全生产法》第三十六条第一款：安全设备的设计、制造、安装、使用、检测、维修、改造和报废，应当符合国家标准或者行业标准。</w:t>
            </w:r>
          </w:p>
        </w:tc>
        <w:tc>
          <w:tcPr>
            <w:tcW w:w="297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法律】《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（二）安全设备的安装、使用、检测、改造和报废不符合国家标准或者行业标准的。</w:t>
            </w:r>
          </w:p>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【相关规定及处罚依据】《工贸企业粉尘防爆安全规定》第十七条第一款及第二十七条第（二）项。</w:t>
            </w: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A</w:t>
            </w:r>
          </w:p>
        </w:tc>
        <w:tc>
          <w:tcPr>
            <w:tcW w:w="231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安全设备的检测、改造、安装、使用、报废不符合国家标准或者行业标准，</w:t>
            </w:r>
            <w:r>
              <w:rPr>
                <w:rFonts w:ascii="宋体" w:cs="Arial"/>
                <w:kern w:val="2"/>
                <w:sz w:val="20"/>
                <w:szCs w:val="22"/>
                <w:lang w:val="en-US" w:eastAsia="zh-CN" w:bidi="ar-SA"/>
              </w:rPr>
              <w:t>涉及</w:t>
            </w:r>
            <w:r>
              <w:rPr>
                <w:rFonts w:hint="eastAsia" w:ascii="宋体" w:cs="Arial"/>
                <w:kern w:val="2"/>
                <w:sz w:val="20"/>
                <w:szCs w:val="22"/>
                <w:lang w:val="en-US" w:eastAsia="zh-CN" w:bidi="ar-SA"/>
              </w:rPr>
              <w:t>1台(套)的；</w:t>
            </w:r>
          </w:p>
        </w:tc>
        <w:tc>
          <w:tcPr>
            <w:tcW w:w="3778"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责令限期改正，处</w:t>
            </w:r>
            <w:r>
              <w:rPr>
                <w:rFonts w:ascii="宋体" w:cs="Arial"/>
                <w:kern w:val="2"/>
                <w:sz w:val="20"/>
                <w:szCs w:val="22"/>
                <w:lang w:val="en-US" w:eastAsia="zh-CN" w:bidi="ar-SA"/>
              </w:rPr>
              <w:t>2</w:t>
            </w:r>
            <w:r>
              <w:rPr>
                <w:rFonts w:hint="eastAsia" w:ascii="宋体" w:cs="Arial"/>
                <w:kern w:val="2"/>
                <w:sz w:val="20"/>
                <w:szCs w:val="22"/>
                <w:lang w:val="en-US" w:eastAsia="zh-CN" w:bidi="ar-SA"/>
              </w:rPr>
              <w:t>万元以下的罚款；逾期未改正的，处5万元以上</w:t>
            </w:r>
            <w:r>
              <w:rPr>
                <w:rFonts w:ascii="宋体" w:cs="Arial"/>
                <w:kern w:val="2"/>
                <w:sz w:val="20"/>
                <w:szCs w:val="22"/>
                <w:lang w:val="en-US" w:eastAsia="zh-CN" w:bidi="ar-SA"/>
              </w:rPr>
              <w:t>10</w:t>
            </w:r>
            <w:r>
              <w:rPr>
                <w:rFonts w:hint="eastAsia" w:ascii="宋体" w:cs="Arial"/>
                <w:kern w:val="2"/>
                <w:sz w:val="20"/>
                <w:szCs w:val="22"/>
                <w:lang w:val="en-US" w:eastAsia="zh-CN" w:bidi="ar-SA"/>
              </w:rPr>
              <w:t>万元以下的罚款，对其直接负责的主管人员和其他直接责任人员处1万元以上1.3万元以下的罚款，</w:t>
            </w:r>
            <w:r>
              <w:rPr>
                <w:rFonts w:ascii="宋体" w:cs="Arial"/>
                <w:kern w:val="2"/>
                <w:sz w:val="20"/>
                <w:szCs w:val="22"/>
                <w:lang w:val="en-US" w:eastAsia="zh-CN" w:bidi="ar-SA"/>
              </w:rPr>
              <w:t>情节严重的，</w:t>
            </w:r>
            <w:r>
              <w:rPr>
                <w:rFonts w:hint="eastAsia" w:ascii="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4" w:type="dxa"/>
            <w:vMerge w:val="continue"/>
            <w:tcBorders>
              <w:top w:val="single" w:color="auto" w:sz="4" w:space="0"/>
              <w:left w:val="single" w:color="auto" w:sz="4" w:space="0"/>
              <w:right w:val="single" w:color="auto" w:sz="4" w:space="0"/>
            </w:tcBorders>
            <w:vAlign w:val="center"/>
          </w:tcPr>
          <w:p/>
        </w:tc>
        <w:tc>
          <w:tcPr>
            <w:tcW w:w="2070" w:type="dxa"/>
            <w:vMerge w:val="continue"/>
            <w:tcBorders>
              <w:top w:val="single" w:color="auto" w:sz="4" w:space="0"/>
              <w:left w:val="single" w:color="auto" w:sz="4" w:space="0"/>
              <w:right w:val="single" w:color="auto" w:sz="4" w:space="0"/>
            </w:tcBorders>
            <w:vAlign w:val="center"/>
          </w:tcPr>
          <w:p/>
        </w:tc>
        <w:tc>
          <w:tcPr>
            <w:tcW w:w="297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B</w:t>
            </w:r>
          </w:p>
        </w:tc>
        <w:tc>
          <w:tcPr>
            <w:tcW w:w="231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安全设备的检测、改造、安装、使用、报废不符合国家标准或者行业标准，</w:t>
            </w:r>
            <w:r>
              <w:rPr>
                <w:rFonts w:ascii="宋体" w:cs="Arial"/>
                <w:kern w:val="2"/>
                <w:sz w:val="20"/>
                <w:szCs w:val="22"/>
                <w:lang w:val="en-US" w:eastAsia="zh-CN" w:bidi="ar-SA"/>
              </w:rPr>
              <w:t>涉及</w:t>
            </w:r>
            <w:r>
              <w:rPr>
                <w:rFonts w:hint="eastAsia" w:ascii="宋体" w:cs="Arial"/>
                <w:kern w:val="2"/>
                <w:sz w:val="20"/>
                <w:szCs w:val="22"/>
                <w:lang w:val="en-US" w:eastAsia="zh-CN" w:bidi="ar-SA"/>
              </w:rPr>
              <w:t>2台(套)的；</w:t>
            </w:r>
          </w:p>
        </w:tc>
        <w:tc>
          <w:tcPr>
            <w:tcW w:w="3778"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责令限期改正，处</w:t>
            </w:r>
            <w:r>
              <w:rPr>
                <w:rFonts w:ascii="宋体" w:cs="Arial"/>
                <w:kern w:val="2"/>
                <w:sz w:val="20"/>
                <w:szCs w:val="22"/>
                <w:lang w:val="en-US" w:eastAsia="zh-CN" w:bidi="ar-SA"/>
              </w:rPr>
              <w:t>2</w:t>
            </w:r>
            <w:r>
              <w:rPr>
                <w:rFonts w:hint="eastAsia" w:ascii="宋体" w:cs="Arial"/>
                <w:kern w:val="2"/>
                <w:sz w:val="20"/>
                <w:szCs w:val="22"/>
                <w:lang w:val="en-US" w:eastAsia="zh-CN" w:bidi="ar-SA"/>
              </w:rPr>
              <w:t>万元以上</w:t>
            </w:r>
            <w:r>
              <w:rPr>
                <w:rFonts w:ascii="宋体" w:cs="Arial"/>
                <w:kern w:val="2"/>
                <w:sz w:val="20"/>
                <w:szCs w:val="22"/>
                <w:lang w:val="en-US" w:eastAsia="zh-CN" w:bidi="ar-SA"/>
              </w:rPr>
              <w:t>4</w:t>
            </w:r>
            <w:r>
              <w:rPr>
                <w:rFonts w:hint="eastAsia" w:ascii="宋体" w:cs="Arial"/>
                <w:kern w:val="2"/>
                <w:sz w:val="20"/>
                <w:szCs w:val="22"/>
                <w:lang w:val="en-US" w:eastAsia="zh-CN" w:bidi="ar-SA"/>
              </w:rPr>
              <w:t>万元以下的罚款；逾期未改正的，处</w:t>
            </w:r>
            <w:r>
              <w:rPr>
                <w:rFonts w:ascii="宋体" w:cs="Arial"/>
                <w:kern w:val="2"/>
                <w:sz w:val="20"/>
                <w:szCs w:val="22"/>
                <w:lang w:val="en-US" w:eastAsia="zh-CN" w:bidi="ar-SA"/>
              </w:rPr>
              <w:t>10</w:t>
            </w:r>
            <w:r>
              <w:rPr>
                <w:rFonts w:hint="eastAsia" w:ascii="宋体" w:cs="Arial"/>
                <w:kern w:val="2"/>
                <w:sz w:val="20"/>
                <w:szCs w:val="22"/>
                <w:lang w:val="en-US" w:eastAsia="zh-CN" w:bidi="ar-SA"/>
              </w:rPr>
              <w:t>万元以上15万元以下的罚款，对其直接负责的主管人员和其他直接责任人员处1.3万元以上1.7万元以下的罚款，</w:t>
            </w:r>
            <w:r>
              <w:rPr>
                <w:rFonts w:hint="eastAsia" w:cs="Arial"/>
                <w:kern w:val="2"/>
                <w:sz w:val="20"/>
                <w:szCs w:val="22"/>
                <w:lang w:val="en-US" w:eastAsia="zh-CN" w:bidi="ar-SA"/>
              </w:rPr>
              <w:t>情节严重的</w:t>
            </w:r>
            <w:r>
              <w:rPr>
                <w:rFonts w:hint="eastAsia" w:ascii="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4" w:type="dxa"/>
            <w:vMerge w:val="continue"/>
            <w:tcBorders>
              <w:top w:val="single" w:color="auto" w:sz="4" w:space="0"/>
              <w:left w:val="single" w:color="auto" w:sz="4" w:space="0"/>
              <w:right w:val="single" w:color="auto" w:sz="4" w:space="0"/>
            </w:tcBorders>
            <w:vAlign w:val="center"/>
          </w:tcPr>
          <w:p/>
        </w:tc>
        <w:tc>
          <w:tcPr>
            <w:tcW w:w="2070" w:type="dxa"/>
            <w:vMerge w:val="continue"/>
            <w:tcBorders>
              <w:top w:val="single" w:color="auto" w:sz="4" w:space="0"/>
              <w:left w:val="single" w:color="auto" w:sz="4" w:space="0"/>
              <w:right w:val="single" w:color="auto" w:sz="4" w:space="0"/>
            </w:tcBorders>
            <w:vAlign w:val="center"/>
          </w:tcPr>
          <w:p/>
        </w:tc>
        <w:tc>
          <w:tcPr>
            <w:tcW w:w="297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Arial"/>
                <w:kern w:val="2"/>
                <w:sz w:val="20"/>
                <w:szCs w:val="22"/>
                <w:lang w:val="en-US" w:eastAsia="zh-CN" w:bidi="ar-SA"/>
              </w:rPr>
            </w:pPr>
            <w:r>
              <w:rPr>
                <w:rFonts w:hint="eastAsia" w:ascii="宋体" w:cs="Arial"/>
                <w:kern w:val="2"/>
                <w:sz w:val="20"/>
                <w:szCs w:val="22"/>
                <w:lang w:val="en-US" w:eastAsia="zh-CN" w:bidi="ar-SA"/>
              </w:rPr>
              <w:t>C</w:t>
            </w:r>
          </w:p>
        </w:tc>
        <w:tc>
          <w:tcPr>
            <w:tcW w:w="231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安全设备的检测、改造、安装、使用、报废不符合国家标准或者行业标准，涉及3台(套)以上的。</w:t>
            </w:r>
          </w:p>
        </w:tc>
        <w:tc>
          <w:tcPr>
            <w:tcW w:w="3778"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cs="Arial"/>
                <w:kern w:val="2"/>
                <w:sz w:val="20"/>
                <w:szCs w:val="22"/>
                <w:lang w:val="en-US" w:eastAsia="zh-CN" w:bidi="ar-SA"/>
              </w:rPr>
            </w:pPr>
            <w:r>
              <w:rPr>
                <w:rFonts w:hint="eastAsia" w:ascii="宋体" w:cs="Arial"/>
                <w:kern w:val="2"/>
                <w:sz w:val="20"/>
                <w:szCs w:val="22"/>
                <w:lang w:val="en-US" w:eastAsia="zh-CN" w:bidi="ar-SA"/>
              </w:rPr>
              <w:t>责令限期改正，处4万元以上5万元以下的罚款；逾期未改正的，处15万元以上20万元以下的罚款，对其直接负责的主管人员和其他直接责任人员处1.7万元以上2万元以下的罚款，</w:t>
            </w:r>
            <w:r>
              <w:rPr>
                <w:rFonts w:hint="eastAsia" w:cs="Arial"/>
                <w:kern w:val="2"/>
                <w:sz w:val="20"/>
                <w:szCs w:val="22"/>
                <w:lang w:val="en-US" w:eastAsia="zh-CN" w:bidi="ar-SA"/>
              </w:rPr>
              <w:t>情节严重的</w:t>
            </w:r>
            <w:r>
              <w:rPr>
                <w:rFonts w:hint="eastAsia" w:ascii="宋体" w:cs="Arial"/>
                <w:kern w:val="2"/>
                <w:sz w:val="20"/>
                <w:szCs w:val="22"/>
                <w:lang w:val="en-US" w:eastAsia="zh-CN" w:bidi="ar-SA"/>
              </w:rPr>
              <w:t>，责令停产停业整顿</w:t>
            </w:r>
          </w:p>
        </w:tc>
      </w:tr>
    </w:tbl>
    <w:p/>
    <w:p/>
    <w:p/>
    <w:p/>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62"/>
        <w:gridCol w:w="2307"/>
        <w:gridCol w:w="2877"/>
        <w:gridCol w:w="779"/>
        <w:gridCol w:w="1858"/>
        <w:gridCol w:w="3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3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7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7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99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11</w:t>
            </w:r>
          </w:p>
        </w:tc>
        <w:tc>
          <w:tcPr>
            <w:tcW w:w="1462"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生产经营单位未对安全设备进行经常性维护、保养和定期检测</w:t>
            </w:r>
            <w:r>
              <w:rPr>
                <w:rFonts w:hint="eastAsia" w:cs="Arial"/>
                <w:kern w:val="2"/>
                <w:sz w:val="20"/>
                <w:szCs w:val="22"/>
                <w:lang w:val="en-US" w:eastAsia="zh-CN" w:bidi="ar-SA"/>
              </w:rPr>
              <w:t>的</w:t>
            </w:r>
          </w:p>
        </w:tc>
        <w:tc>
          <w:tcPr>
            <w:tcW w:w="2307"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【法律】《中华人民共和国安全生产法》第三十六条第二款：生产经营单位必须对安全设备进行经常性维护、保养，并定期检测，保证正常运转。维护、保养、检测应当作好记录，并由有关人员签字。</w:t>
            </w:r>
          </w:p>
        </w:tc>
        <w:tc>
          <w:tcPr>
            <w:tcW w:w="2877" w:type="dxa"/>
            <w:vMerge w:val="restart"/>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pPr>
              <w:jc w:val="both"/>
            </w:pPr>
            <w:r>
              <w:rPr>
                <w:rFonts w:hint="eastAsia" w:cs="Arial"/>
                <w:kern w:val="2"/>
                <w:sz w:val="20"/>
                <w:szCs w:val="22"/>
                <w:lang w:val="en-US" w:eastAsia="zh-CN" w:bidi="ar-SA"/>
              </w:rPr>
              <w:t>【相关规定及处罚依据】</w:t>
            </w:r>
            <w:r>
              <w:rPr>
                <w:rFonts w:ascii="Calibri" w:hAnsi="Calibri" w:eastAsia="宋体" w:cs="Arial"/>
                <w:kern w:val="2"/>
                <w:sz w:val="20"/>
                <w:szCs w:val="22"/>
                <w:lang w:val="en-US" w:eastAsia="zh-CN" w:bidi="ar-SA"/>
              </w:rPr>
              <w:t>《危险化学品重大危险源监督管理暂行规定》第十五条及第三十三条第（二）项；《工贸企业粉尘防爆安全规定》第十七条第二款及第二十七条第（三）项。</w:t>
            </w:r>
          </w:p>
        </w:tc>
        <w:tc>
          <w:tcPr>
            <w:tcW w:w="779"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1858" w:type="dxa"/>
            <w:tcBorders>
              <w:top w:val="single" w:color="auto" w:sz="4" w:space="0"/>
              <w:left w:val="single" w:color="auto" w:sz="4" w:space="0"/>
              <w:right w:val="single" w:color="auto" w:sz="4" w:space="0"/>
            </w:tcBorders>
            <w:vAlign w:val="center"/>
          </w:tcPr>
          <w:p>
            <w:pPr>
              <w:jc w:val="both"/>
            </w:pPr>
            <w:r>
              <w:rPr>
                <w:rFonts w:hint="eastAsia" w:ascii="宋体" w:hAnsi="宋体" w:eastAsia="宋体" w:cs="宋体"/>
                <w:kern w:val="2"/>
                <w:sz w:val="20"/>
                <w:szCs w:val="22"/>
                <w:lang w:val="en-US" w:eastAsia="zh-CN" w:bidi="ar-SA"/>
              </w:rPr>
              <w:t>安全设备未进行经常性维护、保养和定期检测，涉及1台(套)的</w:t>
            </w:r>
          </w:p>
        </w:tc>
        <w:tc>
          <w:tcPr>
            <w:tcW w:w="3999"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kern w:val="2"/>
                <w:sz w:val="20"/>
                <w:szCs w:val="22"/>
                <w:lang w:val="en-US" w:eastAsia="zh-CN" w:bidi="ar-SA"/>
              </w:rPr>
            </w:pPr>
            <w:r>
              <w:rPr>
                <w:rFonts w:hint="eastAsia" w:ascii="宋体" w:hAnsi="宋体" w:eastAsia="宋体" w:cs="宋体"/>
                <w:kern w:val="2"/>
                <w:sz w:val="20"/>
                <w:szCs w:val="22"/>
                <w:lang w:val="en-US" w:eastAsia="zh-CN" w:bidi="ar-SA"/>
              </w:rPr>
              <w:t>责令限期改正，处2万元以下的罚款；逾期未改正的，处5万元以上10万元以下的罚款，对其直接负责的主管人员和其他直接责任人员处1万元以上1.3万元以下的罚款，</w:t>
            </w:r>
            <w:r>
              <w:rPr>
                <w:rFonts w:hint="eastAsia" w:cs="Arial"/>
                <w:kern w:val="2"/>
                <w:sz w:val="20"/>
                <w:szCs w:val="22"/>
                <w:lang w:val="en-US" w:eastAsia="zh-CN" w:bidi="ar-SA"/>
              </w:rPr>
              <w:t>情节严重的</w:t>
            </w:r>
            <w:r>
              <w:rPr>
                <w:rFonts w:hint="eastAsia" w:ascii="宋体" w:hAnsi="宋体" w:eastAsia="宋体" w:cs="宋体"/>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62" w:type="dxa"/>
            <w:vMerge w:val="continue"/>
            <w:tcBorders>
              <w:top w:val="single" w:color="auto" w:sz="4" w:space="0"/>
              <w:left w:val="single" w:color="auto" w:sz="4" w:space="0"/>
              <w:right w:val="single" w:color="auto" w:sz="4" w:space="0"/>
            </w:tcBorders>
            <w:vAlign w:val="center"/>
          </w:tcPr>
          <w:p/>
        </w:tc>
        <w:tc>
          <w:tcPr>
            <w:tcW w:w="2307" w:type="dxa"/>
            <w:vMerge w:val="continue"/>
            <w:tcBorders>
              <w:top w:val="single" w:color="auto" w:sz="4" w:space="0"/>
              <w:left w:val="single" w:color="auto" w:sz="4" w:space="0"/>
              <w:right w:val="single" w:color="auto" w:sz="4" w:space="0"/>
            </w:tcBorders>
            <w:vAlign w:val="center"/>
          </w:tcPr>
          <w:p/>
        </w:tc>
        <w:tc>
          <w:tcPr>
            <w:tcW w:w="2877" w:type="dxa"/>
            <w:vMerge w:val="continue"/>
            <w:tcBorders>
              <w:top w:val="single" w:color="auto" w:sz="4" w:space="0"/>
              <w:left w:val="single" w:color="auto" w:sz="4" w:space="0"/>
              <w:right w:val="single" w:color="auto" w:sz="4" w:space="0"/>
            </w:tcBorders>
            <w:vAlign w:val="center"/>
          </w:tcPr>
          <w:p/>
        </w:tc>
        <w:tc>
          <w:tcPr>
            <w:tcW w:w="779"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B</w:t>
            </w:r>
          </w:p>
        </w:tc>
        <w:tc>
          <w:tcPr>
            <w:tcW w:w="1858" w:type="dxa"/>
            <w:tcBorders>
              <w:top w:val="single" w:color="auto" w:sz="4" w:space="0"/>
              <w:left w:val="single" w:color="auto" w:sz="4" w:space="0"/>
              <w:right w:val="single" w:color="auto" w:sz="4" w:space="0"/>
            </w:tcBorders>
            <w:vAlign w:val="center"/>
          </w:tcPr>
          <w:p>
            <w:pPr>
              <w:jc w:val="both"/>
            </w:pPr>
            <w:r>
              <w:rPr>
                <w:rFonts w:hint="eastAsia" w:ascii="宋体" w:hAnsi="宋体" w:eastAsia="宋体" w:cs="宋体"/>
                <w:kern w:val="2"/>
                <w:sz w:val="20"/>
                <w:szCs w:val="22"/>
                <w:lang w:val="en-US" w:eastAsia="zh-CN" w:bidi="ar-SA"/>
              </w:rPr>
              <w:t>安全设备未进行经常性维护、保养和定期检测，涉及2台(套)的</w:t>
            </w:r>
          </w:p>
        </w:tc>
        <w:tc>
          <w:tcPr>
            <w:tcW w:w="3999"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kern w:val="2"/>
                <w:sz w:val="20"/>
                <w:szCs w:val="22"/>
                <w:lang w:val="en-US" w:eastAsia="zh-CN" w:bidi="ar-SA"/>
              </w:rPr>
            </w:pPr>
            <w:r>
              <w:rPr>
                <w:rFonts w:hint="eastAsia" w:ascii="宋体" w:hAnsi="宋体" w:eastAsia="宋体" w:cs="宋体"/>
                <w:kern w:val="2"/>
                <w:sz w:val="20"/>
                <w:szCs w:val="22"/>
                <w:lang w:val="en-US" w:eastAsia="zh-CN" w:bidi="ar-SA"/>
              </w:rPr>
              <w:t>责令限期改正，处2万元以上4万元以下的罚款；逾期未改正的，处10万元以上15万元以下的罚款，对其直接负责的主管人员和其他直接责任人员处1.3万元以上1.7万元以下的罚款，</w:t>
            </w:r>
            <w:r>
              <w:rPr>
                <w:rFonts w:hint="eastAsia" w:cs="Arial"/>
                <w:kern w:val="2"/>
                <w:sz w:val="20"/>
                <w:szCs w:val="22"/>
                <w:lang w:val="en-US" w:eastAsia="zh-CN" w:bidi="ar-SA"/>
              </w:rPr>
              <w:t>情节严重的</w:t>
            </w:r>
            <w:r>
              <w:rPr>
                <w:rFonts w:hint="eastAsia" w:ascii="宋体" w:hAnsi="宋体" w:eastAsia="宋体" w:cs="宋体"/>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62" w:type="dxa"/>
            <w:vMerge w:val="continue"/>
            <w:tcBorders>
              <w:top w:val="single" w:color="auto" w:sz="4" w:space="0"/>
              <w:left w:val="single" w:color="auto" w:sz="4" w:space="0"/>
              <w:right w:val="single" w:color="auto" w:sz="4" w:space="0"/>
            </w:tcBorders>
            <w:vAlign w:val="center"/>
          </w:tcPr>
          <w:p/>
        </w:tc>
        <w:tc>
          <w:tcPr>
            <w:tcW w:w="2307" w:type="dxa"/>
            <w:vMerge w:val="continue"/>
            <w:tcBorders>
              <w:top w:val="single" w:color="auto" w:sz="4" w:space="0"/>
              <w:left w:val="single" w:color="auto" w:sz="4" w:space="0"/>
              <w:right w:val="single" w:color="auto" w:sz="4" w:space="0"/>
            </w:tcBorders>
            <w:vAlign w:val="center"/>
          </w:tcPr>
          <w:p/>
        </w:tc>
        <w:tc>
          <w:tcPr>
            <w:tcW w:w="2877" w:type="dxa"/>
            <w:vMerge w:val="continue"/>
            <w:tcBorders>
              <w:top w:val="single" w:color="auto" w:sz="4" w:space="0"/>
              <w:left w:val="single" w:color="auto" w:sz="4" w:space="0"/>
              <w:right w:val="single" w:color="auto" w:sz="4" w:space="0"/>
            </w:tcBorders>
            <w:vAlign w:val="center"/>
          </w:tcPr>
          <w:p/>
        </w:tc>
        <w:tc>
          <w:tcPr>
            <w:tcW w:w="779"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C</w:t>
            </w:r>
          </w:p>
        </w:tc>
        <w:tc>
          <w:tcPr>
            <w:tcW w:w="1858" w:type="dxa"/>
            <w:tcBorders>
              <w:top w:val="single" w:color="auto" w:sz="4" w:space="0"/>
              <w:left w:val="single" w:color="auto" w:sz="4" w:space="0"/>
              <w:right w:val="single" w:color="auto" w:sz="4" w:space="0"/>
            </w:tcBorders>
            <w:vAlign w:val="center"/>
          </w:tcPr>
          <w:p>
            <w:pPr>
              <w:jc w:val="both"/>
            </w:pPr>
            <w:r>
              <w:rPr>
                <w:rFonts w:hint="eastAsia" w:ascii="宋体" w:hAnsi="宋体" w:eastAsia="宋体" w:cs="宋体"/>
                <w:kern w:val="2"/>
                <w:sz w:val="20"/>
                <w:szCs w:val="22"/>
                <w:lang w:val="en-US" w:eastAsia="zh-CN" w:bidi="ar-SA"/>
              </w:rPr>
              <w:t>安全设备未进行经常性维护、保养和定期检测，涉及3台(套)以上的</w:t>
            </w:r>
          </w:p>
        </w:tc>
        <w:tc>
          <w:tcPr>
            <w:tcW w:w="3999"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kern w:val="2"/>
                <w:sz w:val="20"/>
                <w:szCs w:val="22"/>
                <w:lang w:val="en-US" w:eastAsia="zh-CN" w:bidi="ar-SA"/>
              </w:rPr>
            </w:pPr>
            <w:r>
              <w:rPr>
                <w:rFonts w:hint="eastAsia" w:ascii="宋体" w:hAnsi="宋体" w:eastAsia="宋体" w:cs="宋体"/>
                <w:kern w:val="2"/>
                <w:sz w:val="20"/>
                <w:szCs w:val="22"/>
                <w:lang w:val="en-US" w:eastAsia="zh-CN" w:bidi="ar-SA"/>
              </w:rPr>
              <w:t>责令限期改正，处4万元以上5万元以下的罚款；逾期未改正的，处15万元以上20万元以下的罚款，对其直接负责的主管人员和其他直接责任人员处1.7万元以上2万元以下的罚款，</w:t>
            </w:r>
            <w:r>
              <w:rPr>
                <w:rFonts w:hint="eastAsia" w:cs="Arial"/>
                <w:kern w:val="2"/>
                <w:sz w:val="20"/>
                <w:szCs w:val="22"/>
                <w:lang w:val="en-US" w:eastAsia="zh-CN" w:bidi="ar-SA"/>
              </w:rPr>
              <w:t>情节严重的</w:t>
            </w:r>
            <w:r>
              <w:rPr>
                <w:rFonts w:hint="eastAsia" w:ascii="宋体" w:hAnsi="宋体" w:eastAsia="宋体" w:cs="宋体"/>
                <w:kern w:val="2"/>
                <w:sz w:val="20"/>
                <w:szCs w:val="22"/>
                <w:lang w:val="en-US" w:eastAsia="zh-CN" w:bidi="ar-SA"/>
              </w:rPr>
              <w:t>，责令停产停业整顿</w:t>
            </w:r>
          </w:p>
        </w:tc>
      </w:tr>
    </w:tbl>
    <w:p/>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4"/>
        <w:gridCol w:w="2160"/>
        <w:gridCol w:w="3150"/>
        <w:gridCol w:w="675"/>
        <w:gridCol w:w="2362"/>
        <w:gridCol w:w="3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1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5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12</w:t>
            </w:r>
          </w:p>
        </w:tc>
        <w:tc>
          <w:tcPr>
            <w:tcW w:w="1434"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生产经营单位关闭、破坏直接关系生产安全的监控、报警、防护、救生设备、设施，或者篡改、隐瞒、销毁其相关数据、信息</w:t>
            </w:r>
            <w:r>
              <w:rPr>
                <w:rFonts w:hint="eastAsia" w:cs="Arial"/>
                <w:kern w:val="2"/>
                <w:sz w:val="20"/>
                <w:szCs w:val="22"/>
                <w:lang w:val="en-US" w:eastAsia="zh-CN" w:bidi="ar-SA"/>
              </w:rPr>
              <w:t>的</w:t>
            </w:r>
          </w:p>
        </w:tc>
        <w:tc>
          <w:tcPr>
            <w:tcW w:w="2160"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【法律】《中华人民共和国安全生产法》第三十六条第三款：生产经营单位不得关闭、破坏直接关系生产安全的监控、报警、防护、救生设备、设施，或者篡改、隐瞒、销毁其相关数据、信息。</w:t>
            </w:r>
          </w:p>
        </w:tc>
        <w:tc>
          <w:tcPr>
            <w:tcW w:w="3150" w:type="dxa"/>
            <w:vMerge w:val="restart"/>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p>
            <w:pPr>
              <w:jc w:val="both"/>
            </w:pPr>
            <w:r>
              <w:rPr>
                <w:rFonts w:hint="eastAsia" w:cs="Arial"/>
                <w:kern w:val="2"/>
                <w:sz w:val="20"/>
                <w:szCs w:val="22"/>
                <w:lang w:val="en-US" w:eastAsia="zh-CN" w:bidi="ar-SA"/>
              </w:rPr>
              <w:t>【相关规定及处罚依据】</w:t>
            </w:r>
            <w:r>
              <w:rPr>
                <w:rFonts w:ascii="Calibri" w:hAnsi="Calibri" w:eastAsia="宋体" w:cs="Arial"/>
                <w:kern w:val="2"/>
                <w:sz w:val="20"/>
                <w:szCs w:val="22"/>
                <w:lang w:val="en-US" w:eastAsia="zh-CN" w:bidi="ar-SA"/>
              </w:rPr>
              <w:t>《工贸企业粉尘防爆安全规定》第十七条第二款及第二十七条第（五）项。</w:t>
            </w:r>
          </w:p>
        </w:tc>
        <w:tc>
          <w:tcPr>
            <w:tcW w:w="67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2362"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rPr>
            </w:pPr>
            <w:r>
              <w:rPr>
                <w:rFonts w:hint="eastAsia" w:ascii="宋体" w:hAnsi="宋体" w:eastAsia="宋体" w:cs="宋体"/>
                <w:kern w:val="2"/>
                <w:sz w:val="20"/>
                <w:szCs w:val="22"/>
                <w:lang w:val="en-US" w:eastAsia="zh-CN" w:bidi="ar-SA"/>
              </w:rPr>
              <w:t>关闭、破坏直接关系生产安全的监控、报警、防护、救生设备、设施1台（套）的或篡改、隐瞒、销毁直接关系生产安全相关数据、信息1处的</w:t>
            </w:r>
          </w:p>
        </w:tc>
        <w:tc>
          <w:tcPr>
            <w:tcW w:w="3516"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rPr>
            </w:pPr>
            <w:r>
              <w:rPr>
                <w:rFonts w:hint="eastAsia" w:ascii="宋体" w:hAnsi="宋体" w:eastAsia="宋体" w:cs="宋体"/>
                <w:kern w:val="2"/>
                <w:sz w:val="20"/>
                <w:szCs w:val="22"/>
                <w:lang w:val="en-US" w:eastAsia="zh-CN" w:bidi="ar-SA"/>
              </w:rPr>
              <w:t>责令限期改正，处2万元以下的罚款；逾期未改正的，处5万元以上10万元以下的罚款，对其直接负责的主管人员和其他直接责任人员处1万元以上1.3万元以下的罚款，</w:t>
            </w:r>
            <w:r>
              <w:rPr>
                <w:rFonts w:hint="eastAsia" w:cs="Arial"/>
                <w:kern w:val="2"/>
                <w:sz w:val="20"/>
                <w:szCs w:val="22"/>
                <w:lang w:val="en-US" w:eastAsia="zh-CN" w:bidi="ar-SA"/>
              </w:rPr>
              <w:t>情节严重的</w:t>
            </w:r>
            <w:r>
              <w:rPr>
                <w:rFonts w:hint="eastAsia" w:ascii="宋体" w:hAnsi="宋体" w:eastAsia="宋体" w:cs="宋体"/>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4" w:type="dxa"/>
            <w:vMerge w:val="continue"/>
            <w:tcBorders>
              <w:top w:val="single" w:color="auto" w:sz="4" w:space="0"/>
              <w:left w:val="single" w:color="auto" w:sz="4" w:space="0"/>
              <w:right w:val="single" w:color="auto" w:sz="4" w:space="0"/>
            </w:tcBorders>
            <w:vAlign w:val="center"/>
          </w:tcPr>
          <w:p/>
        </w:tc>
        <w:tc>
          <w:tcPr>
            <w:tcW w:w="2160" w:type="dxa"/>
            <w:vMerge w:val="continue"/>
            <w:tcBorders>
              <w:top w:val="single" w:color="auto" w:sz="4" w:space="0"/>
              <w:left w:val="single" w:color="auto" w:sz="4" w:space="0"/>
              <w:right w:val="single" w:color="auto" w:sz="4" w:space="0"/>
            </w:tcBorders>
            <w:vAlign w:val="center"/>
          </w:tcPr>
          <w:p/>
        </w:tc>
        <w:tc>
          <w:tcPr>
            <w:tcW w:w="3150" w:type="dxa"/>
            <w:vMerge w:val="continue"/>
            <w:tcBorders>
              <w:top w:val="single" w:color="auto" w:sz="4" w:space="0"/>
              <w:left w:val="single" w:color="auto" w:sz="4" w:space="0"/>
              <w:right w:val="single" w:color="auto" w:sz="4" w:space="0"/>
            </w:tcBorders>
            <w:vAlign w:val="center"/>
          </w:tcPr>
          <w:p/>
        </w:tc>
        <w:tc>
          <w:tcPr>
            <w:tcW w:w="67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B</w:t>
            </w:r>
          </w:p>
        </w:tc>
        <w:tc>
          <w:tcPr>
            <w:tcW w:w="2362"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rPr>
            </w:pPr>
            <w:r>
              <w:rPr>
                <w:rFonts w:hint="eastAsia" w:ascii="宋体" w:hAnsi="宋体" w:eastAsia="宋体" w:cs="宋体"/>
                <w:kern w:val="2"/>
                <w:sz w:val="20"/>
                <w:szCs w:val="22"/>
                <w:lang w:val="en-US" w:eastAsia="zh-CN" w:bidi="ar-SA"/>
              </w:rPr>
              <w:t>关闭、破坏直接关系生产安全的监控、报警、防护、救生设备、设施2台（套）的或篡改、隐瞒、销毁直接关系生产安全相关数据、信息2处的</w:t>
            </w:r>
          </w:p>
        </w:tc>
        <w:tc>
          <w:tcPr>
            <w:tcW w:w="3516"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rPr>
            </w:pPr>
            <w:r>
              <w:rPr>
                <w:rFonts w:hint="eastAsia" w:ascii="宋体" w:hAnsi="宋体" w:eastAsia="宋体" w:cs="宋体"/>
                <w:kern w:val="2"/>
                <w:sz w:val="20"/>
                <w:szCs w:val="22"/>
                <w:lang w:val="en-US" w:eastAsia="zh-CN" w:bidi="ar-SA"/>
              </w:rPr>
              <w:t>责令限期改正，处2万元以上4万元以下的罚款；逾期未改正的，处10万元以上15万元以下的罚款，对其直接负责的主管人员和其他直接责任人员处1.3万元以上1.7万元以下的罚款，</w:t>
            </w:r>
            <w:r>
              <w:rPr>
                <w:rFonts w:hint="eastAsia" w:cs="Arial"/>
                <w:kern w:val="2"/>
                <w:sz w:val="20"/>
                <w:szCs w:val="22"/>
                <w:lang w:val="en-US" w:eastAsia="zh-CN" w:bidi="ar-SA"/>
              </w:rPr>
              <w:t>情节严重的</w:t>
            </w:r>
            <w:r>
              <w:rPr>
                <w:rFonts w:hint="eastAsia" w:ascii="宋体" w:hAnsi="宋体" w:eastAsia="宋体" w:cs="宋体"/>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4" w:type="dxa"/>
            <w:vMerge w:val="continue"/>
            <w:tcBorders>
              <w:top w:val="single" w:color="auto" w:sz="4" w:space="0"/>
              <w:left w:val="single" w:color="auto" w:sz="4" w:space="0"/>
              <w:right w:val="single" w:color="auto" w:sz="4" w:space="0"/>
            </w:tcBorders>
            <w:vAlign w:val="center"/>
          </w:tcPr>
          <w:p/>
        </w:tc>
        <w:tc>
          <w:tcPr>
            <w:tcW w:w="2160" w:type="dxa"/>
            <w:vMerge w:val="continue"/>
            <w:tcBorders>
              <w:top w:val="single" w:color="auto" w:sz="4" w:space="0"/>
              <w:left w:val="single" w:color="auto" w:sz="4" w:space="0"/>
              <w:right w:val="single" w:color="auto" w:sz="4" w:space="0"/>
            </w:tcBorders>
            <w:vAlign w:val="center"/>
          </w:tcPr>
          <w:p/>
        </w:tc>
        <w:tc>
          <w:tcPr>
            <w:tcW w:w="3150" w:type="dxa"/>
            <w:vMerge w:val="continue"/>
            <w:tcBorders>
              <w:top w:val="single" w:color="auto" w:sz="4" w:space="0"/>
              <w:left w:val="single" w:color="auto" w:sz="4" w:space="0"/>
              <w:right w:val="single" w:color="auto" w:sz="4" w:space="0"/>
            </w:tcBorders>
            <w:vAlign w:val="center"/>
          </w:tcPr>
          <w:p/>
        </w:tc>
        <w:tc>
          <w:tcPr>
            <w:tcW w:w="67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C</w:t>
            </w:r>
          </w:p>
        </w:tc>
        <w:tc>
          <w:tcPr>
            <w:tcW w:w="2362"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rPr>
            </w:pPr>
            <w:r>
              <w:rPr>
                <w:rFonts w:hint="eastAsia" w:ascii="宋体" w:hAnsi="宋体" w:eastAsia="宋体" w:cs="宋体"/>
                <w:kern w:val="2"/>
                <w:sz w:val="20"/>
                <w:szCs w:val="22"/>
                <w:lang w:val="en-US" w:eastAsia="zh-CN" w:bidi="ar-SA"/>
              </w:rPr>
              <w:t>关闭、破坏直接关系生产安全的监控、报警、防护、救生设备、设施3台（套）以上的或篡改、隐瞒、销毁直接关系生产安全相关数据、信息3处以上的</w:t>
            </w:r>
          </w:p>
        </w:tc>
        <w:tc>
          <w:tcPr>
            <w:tcW w:w="3516" w:type="dxa"/>
            <w:tcBorders>
              <w:top w:val="single" w:color="auto" w:sz="4" w:space="0"/>
              <w:left w:val="single" w:color="auto" w:sz="4" w:space="0"/>
              <w:right w:val="single" w:color="auto" w:sz="4" w:space="0"/>
            </w:tcBorders>
            <w:vAlign w:val="center"/>
          </w:tcPr>
          <w:p>
            <w:pPr>
              <w:jc w:val="both"/>
              <w:rPr>
                <w:rFonts w:hint="eastAsia" w:ascii="宋体" w:hAnsi="宋体" w:eastAsia="宋体" w:cs="宋体"/>
              </w:rPr>
            </w:pPr>
            <w:r>
              <w:rPr>
                <w:rFonts w:hint="eastAsia" w:ascii="宋体" w:hAnsi="宋体" w:eastAsia="宋体" w:cs="宋体"/>
                <w:kern w:val="2"/>
                <w:sz w:val="20"/>
                <w:szCs w:val="22"/>
                <w:lang w:val="en-US" w:eastAsia="zh-CN" w:bidi="ar-SA"/>
              </w:rPr>
              <w:t>责令限期改正，处4万元以上5万元以下的罚款；逾期未改正的，处15万元以上20万元以下的罚款，对其直接负责的主管人员和其他直接责任人员处1.7万元以上2万元以下的罚款，</w:t>
            </w:r>
            <w:r>
              <w:rPr>
                <w:rFonts w:hint="eastAsia" w:cs="Arial"/>
                <w:kern w:val="2"/>
                <w:sz w:val="20"/>
                <w:szCs w:val="22"/>
                <w:lang w:val="en-US" w:eastAsia="zh-CN" w:bidi="ar-SA"/>
              </w:rPr>
              <w:t>情节严重的</w:t>
            </w:r>
            <w:r>
              <w:rPr>
                <w:rFonts w:hint="eastAsia" w:ascii="宋体" w:hAnsi="宋体" w:eastAsia="宋体" w:cs="宋体"/>
                <w:kern w:val="2"/>
                <w:sz w:val="20"/>
                <w:szCs w:val="22"/>
                <w:lang w:val="en-US" w:eastAsia="zh-CN" w:bidi="ar-SA"/>
              </w:rPr>
              <w:t>，责令停产停业整顿</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79"/>
        <w:gridCol w:w="2235"/>
        <w:gridCol w:w="3270"/>
        <w:gridCol w:w="735"/>
        <w:gridCol w:w="2302"/>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7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27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13</w:t>
            </w:r>
          </w:p>
        </w:tc>
        <w:tc>
          <w:tcPr>
            <w:tcW w:w="1479"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生产经营单位未为从业人员提供符合国家标准或者行业标准的劳动防护用品</w:t>
            </w:r>
            <w:r>
              <w:rPr>
                <w:rFonts w:hint="eastAsia" w:cs="Arial"/>
                <w:kern w:val="2"/>
                <w:sz w:val="20"/>
                <w:szCs w:val="22"/>
                <w:lang w:val="en-US" w:eastAsia="zh-CN" w:bidi="ar-SA"/>
              </w:rPr>
              <w:t>的</w:t>
            </w:r>
          </w:p>
        </w:tc>
        <w:tc>
          <w:tcPr>
            <w:tcW w:w="2235"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【法律】《中华人民共和国安全生产法》第四十五条：生产经营单位必须为从业人员提供符合国家标准或者行业标准的劳动防护用品，并监督、教育从业人员按照使用规则佩戴、使用。</w:t>
            </w:r>
          </w:p>
        </w:tc>
        <w:tc>
          <w:tcPr>
            <w:tcW w:w="3270" w:type="dxa"/>
            <w:vMerge w:val="restart"/>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pPr>
              <w:jc w:val="both"/>
            </w:pPr>
            <w:r>
              <w:rPr>
                <w:rFonts w:hint="eastAsia" w:cs="Arial"/>
                <w:kern w:val="2"/>
                <w:sz w:val="20"/>
                <w:szCs w:val="22"/>
                <w:lang w:val="en-US" w:eastAsia="zh-CN" w:bidi="ar-SA"/>
              </w:rPr>
              <w:t>【相关规定及处罚依据】</w:t>
            </w:r>
            <w:r>
              <w:rPr>
                <w:rFonts w:ascii="Calibri" w:hAnsi="Calibri" w:eastAsia="宋体" w:cs="Arial"/>
                <w:kern w:val="2"/>
                <w:sz w:val="20"/>
                <w:szCs w:val="22"/>
                <w:lang w:val="en-US" w:eastAsia="zh-CN" w:bidi="ar-SA"/>
              </w:rPr>
              <w:t>《工贸企业有限空间作业安全管理与监督暂行规定》第十八条及第二十八条第（二）项；《工贸企业粉尘防爆安全规定》第九条及第二十七条第（四）项。</w:t>
            </w:r>
          </w:p>
        </w:tc>
        <w:tc>
          <w:tcPr>
            <w:tcW w:w="73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2302"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未为</w:t>
            </w:r>
            <w:r>
              <w:rPr>
                <w:rFonts w:hint="eastAsia" w:cs="Arial"/>
                <w:kern w:val="2"/>
                <w:sz w:val="20"/>
                <w:szCs w:val="22"/>
                <w:lang w:val="en-US" w:eastAsia="zh-CN" w:bidi="ar-SA"/>
              </w:rPr>
              <w:t>3名以下</w:t>
            </w:r>
            <w:r>
              <w:rPr>
                <w:rFonts w:ascii="Calibri" w:hAnsi="Calibri" w:eastAsia="宋体" w:cs="Arial"/>
                <w:kern w:val="2"/>
                <w:sz w:val="20"/>
                <w:szCs w:val="22"/>
                <w:lang w:val="en-US" w:eastAsia="zh-CN" w:bidi="ar-SA"/>
              </w:rPr>
              <w:t>从业人员提供符合国家标准或者行业标准的劳动防护用品，</w:t>
            </w:r>
            <w:r>
              <w:rPr>
                <w:rFonts w:hint="eastAsia" w:cs="Arial"/>
                <w:kern w:val="2"/>
                <w:sz w:val="20"/>
                <w:szCs w:val="22"/>
                <w:lang w:val="en-US" w:eastAsia="zh-CN" w:bidi="ar-SA"/>
              </w:rPr>
              <w:t>或者提供的劳动防护用品</w:t>
            </w:r>
            <w:r>
              <w:rPr>
                <w:rFonts w:ascii="Calibri" w:hAnsi="Calibri" w:eastAsia="宋体" w:cs="Arial"/>
                <w:kern w:val="2"/>
                <w:sz w:val="20"/>
                <w:szCs w:val="22"/>
                <w:lang w:val="en-US" w:eastAsia="zh-CN" w:bidi="ar-SA"/>
              </w:rPr>
              <w:t>有3</w:t>
            </w:r>
            <w:r>
              <w:rPr>
                <w:rFonts w:hint="eastAsia" w:cs="Arial"/>
                <w:kern w:val="2"/>
                <w:sz w:val="20"/>
                <w:szCs w:val="22"/>
                <w:lang w:val="en-US" w:eastAsia="zh-CN" w:bidi="ar-SA"/>
              </w:rPr>
              <w:t>种</w:t>
            </w:r>
            <w:r>
              <w:rPr>
                <w:rFonts w:ascii="Calibri" w:hAnsi="Calibri" w:eastAsia="宋体" w:cs="Arial"/>
                <w:kern w:val="2"/>
                <w:sz w:val="20"/>
                <w:szCs w:val="22"/>
                <w:lang w:val="en-US" w:eastAsia="zh-CN" w:bidi="ar-SA"/>
              </w:rPr>
              <w:t>以</w:t>
            </w:r>
            <w:r>
              <w:rPr>
                <w:rFonts w:hint="eastAsia" w:cs="Arial"/>
                <w:kern w:val="2"/>
                <w:sz w:val="20"/>
                <w:szCs w:val="22"/>
                <w:lang w:val="en-US" w:eastAsia="zh-CN" w:bidi="ar-SA"/>
              </w:rPr>
              <w:t>下不符合国家标准或者行业标准的</w:t>
            </w:r>
          </w:p>
        </w:tc>
        <w:tc>
          <w:tcPr>
            <w:tcW w:w="3276"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万元以下的罚款；逾期未改正的，处5万元以上</w:t>
            </w:r>
            <w:r>
              <w:rPr>
                <w:rFonts w:hint="eastAsia" w:cs="Arial"/>
                <w:kern w:val="2"/>
                <w:sz w:val="20"/>
                <w:szCs w:val="22"/>
                <w:lang w:val="en-US" w:eastAsia="zh-CN" w:bidi="ar-SA"/>
              </w:rPr>
              <w:t>10</w:t>
            </w:r>
            <w:r>
              <w:rPr>
                <w:rFonts w:ascii="Calibri" w:hAnsi="Calibri" w:eastAsia="宋体" w:cs="Arial"/>
                <w:kern w:val="2"/>
                <w:sz w:val="20"/>
                <w:szCs w:val="22"/>
                <w:lang w:val="en-US" w:eastAsia="zh-CN" w:bidi="ar-SA"/>
              </w:rPr>
              <w:t>万元以下的罚款，对其直接负责的主管人员和其他直接责任人员处1万元以上1.3万元以下的罚款，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79" w:type="dxa"/>
            <w:vMerge w:val="continue"/>
            <w:tcBorders>
              <w:top w:val="single" w:color="auto" w:sz="4" w:space="0"/>
              <w:left w:val="single" w:color="auto" w:sz="4" w:space="0"/>
              <w:right w:val="single" w:color="auto" w:sz="4" w:space="0"/>
            </w:tcBorders>
            <w:vAlign w:val="center"/>
          </w:tcPr>
          <w:p/>
        </w:tc>
        <w:tc>
          <w:tcPr>
            <w:tcW w:w="2235" w:type="dxa"/>
            <w:vMerge w:val="continue"/>
            <w:tcBorders>
              <w:top w:val="single" w:color="auto" w:sz="4" w:space="0"/>
              <w:left w:val="single" w:color="auto" w:sz="4" w:space="0"/>
              <w:right w:val="single" w:color="auto" w:sz="4" w:space="0"/>
            </w:tcBorders>
            <w:vAlign w:val="center"/>
          </w:tcPr>
          <w:p/>
        </w:tc>
        <w:tc>
          <w:tcPr>
            <w:tcW w:w="327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B</w:t>
            </w:r>
          </w:p>
        </w:tc>
        <w:tc>
          <w:tcPr>
            <w:tcW w:w="2302"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未为</w:t>
            </w:r>
            <w:r>
              <w:rPr>
                <w:rFonts w:hint="eastAsia" w:cs="Arial"/>
                <w:kern w:val="2"/>
                <w:sz w:val="20"/>
                <w:szCs w:val="22"/>
                <w:lang w:val="en-US" w:eastAsia="zh-CN" w:bidi="ar-SA"/>
              </w:rPr>
              <w:t>3名以上10名以下</w:t>
            </w:r>
            <w:r>
              <w:rPr>
                <w:rFonts w:ascii="Calibri" w:hAnsi="Calibri" w:eastAsia="宋体" w:cs="Arial"/>
                <w:kern w:val="2"/>
                <w:sz w:val="20"/>
                <w:szCs w:val="22"/>
                <w:lang w:val="en-US" w:eastAsia="zh-CN" w:bidi="ar-SA"/>
              </w:rPr>
              <w:t>从业人员提供符合国家标准或者行业标准的劳动防护用品，</w:t>
            </w:r>
            <w:r>
              <w:rPr>
                <w:rFonts w:hint="eastAsia" w:cs="Arial"/>
                <w:kern w:val="2"/>
                <w:sz w:val="20"/>
                <w:szCs w:val="22"/>
                <w:lang w:val="en-US" w:eastAsia="zh-CN" w:bidi="ar-SA"/>
              </w:rPr>
              <w:t>或者提供的劳动防护用品</w:t>
            </w:r>
            <w:r>
              <w:rPr>
                <w:rFonts w:ascii="Calibri" w:hAnsi="Calibri" w:eastAsia="宋体" w:cs="Arial"/>
                <w:kern w:val="2"/>
                <w:sz w:val="20"/>
                <w:szCs w:val="22"/>
                <w:lang w:val="en-US" w:eastAsia="zh-CN" w:bidi="ar-SA"/>
              </w:rPr>
              <w:t>有3</w:t>
            </w:r>
            <w:r>
              <w:rPr>
                <w:rFonts w:hint="eastAsia" w:cs="Arial"/>
                <w:kern w:val="2"/>
                <w:sz w:val="20"/>
                <w:szCs w:val="22"/>
                <w:lang w:val="en-US" w:eastAsia="zh-CN" w:bidi="ar-SA"/>
              </w:rPr>
              <w:t>种</w:t>
            </w:r>
            <w:r>
              <w:rPr>
                <w:rFonts w:ascii="Calibri" w:hAnsi="Calibri" w:eastAsia="宋体" w:cs="Arial"/>
                <w:kern w:val="2"/>
                <w:sz w:val="20"/>
                <w:szCs w:val="22"/>
                <w:lang w:val="en-US" w:eastAsia="zh-CN" w:bidi="ar-SA"/>
              </w:rPr>
              <w:t>以</w:t>
            </w:r>
            <w:r>
              <w:rPr>
                <w:rFonts w:hint="eastAsia" w:cs="Arial"/>
                <w:kern w:val="2"/>
                <w:sz w:val="20"/>
                <w:szCs w:val="22"/>
                <w:lang w:val="en-US" w:eastAsia="zh-CN" w:bidi="ar-SA"/>
              </w:rPr>
              <w:t>上7种以下不符合国家标准或者行业标准的</w:t>
            </w:r>
          </w:p>
        </w:tc>
        <w:tc>
          <w:tcPr>
            <w:tcW w:w="3276"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万元以下的罚款；逾期未改正的，处</w:t>
            </w:r>
            <w:r>
              <w:rPr>
                <w:rFonts w:hint="eastAsia" w:cs="Arial"/>
                <w:kern w:val="2"/>
                <w:sz w:val="20"/>
                <w:szCs w:val="22"/>
                <w:lang w:val="en-US" w:eastAsia="zh-CN" w:bidi="ar-SA"/>
              </w:rPr>
              <w:t>10</w:t>
            </w:r>
            <w:r>
              <w:rPr>
                <w:rFonts w:ascii="Calibri" w:hAnsi="Calibri" w:eastAsia="宋体" w:cs="Arial"/>
                <w:kern w:val="2"/>
                <w:sz w:val="20"/>
                <w:szCs w:val="22"/>
                <w:lang w:val="en-US" w:eastAsia="zh-CN" w:bidi="ar-SA"/>
              </w:rPr>
              <w:t>万元以上15万元以下的罚款，对其直接负责的主管人员和其他直接责任人员处1.3万元以上1.7万元以下的罚款，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79" w:type="dxa"/>
            <w:vMerge w:val="continue"/>
            <w:tcBorders>
              <w:top w:val="single" w:color="auto" w:sz="4" w:space="0"/>
              <w:left w:val="single" w:color="auto" w:sz="4" w:space="0"/>
              <w:right w:val="single" w:color="auto" w:sz="4" w:space="0"/>
            </w:tcBorders>
            <w:vAlign w:val="center"/>
          </w:tcPr>
          <w:p/>
        </w:tc>
        <w:tc>
          <w:tcPr>
            <w:tcW w:w="2235" w:type="dxa"/>
            <w:vMerge w:val="continue"/>
            <w:tcBorders>
              <w:top w:val="single" w:color="auto" w:sz="4" w:space="0"/>
              <w:left w:val="single" w:color="auto" w:sz="4" w:space="0"/>
              <w:right w:val="single" w:color="auto" w:sz="4" w:space="0"/>
            </w:tcBorders>
            <w:vAlign w:val="center"/>
          </w:tcPr>
          <w:p/>
        </w:tc>
        <w:tc>
          <w:tcPr>
            <w:tcW w:w="327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C</w:t>
            </w:r>
          </w:p>
        </w:tc>
        <w:tc>
          <w:tcPr>
            <w:tcW w:w="2302"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未为</w:t>
            </w:r>
            <w:r>
              <w:rPr>
                <w:rFonts w:hint="eastAsia" w:cs="Arial"/>
                <w:kern w:val="2"/>
                <w:sz w:val="20"/>
                <w:szCs w:val="22"/>
                <w:lang w:val="en-US" w:eastAsia="zh-CN" w:bidi="ar-SA"/>
              </w:rPr>
              <w:t>10名以上</w:t>
            </w:r>
            <w:r>
              <w:rPr>
                <w:rFonts w:ascii="Calibri" w:hAnsi="Calibri" w:eastAsia="宋体" w:cs="Arial"/>
                <w:kern w:val="2"/>
                <w:sz w:val="20"/>
                <w:szCs w:val="22"/>
                <w:lang w:val="en-US" w:eastAsia="zh-CN" w:bidi="ar-SA"/>
              </w:rPr>
              <w:t>从业人员提供符合国家标准或者行业标准的劳动防护用品，</w:t>
            </w:r>
            <w:r>
              <w:rPr>
                <w:rFonts w:hint="eastAsia" w:cs="Arial"/>
                <w:kern w:val="2"/>
                <w:sz w:val="20"/>
                <w:szCs w:val="22"/>
                <w:lang w:val="en-US" w:eastAsia="zh-CN" w:bidi="ar-SA"/>
              </w:rPr>
              <w:t>或者提供的劳动防护用品</w:t>
            </w:r>
            <w:r>
              <w:rPr>
                <w:rFonts w:ascii="Calibri" w:hAnsi="Calibri" w:eastAsia="宋体" w:cs="Arial"/>
                <w:kern w:val="2"/>
                <w:sz w:val="20"/>
                <w:szCs w:val="22"/>
                <w:lang w:val="en-US" w:eastAsia="zh-CN" w:bidi="ar-SA"/>
              </w:rPr>
              <w:t>有</w:t>
            </w:r>
            <w:r>
              <w:rPr>
                <w:rFonts w:hint="eastAsia" w:cs="Arial"/>
                <w:kern w:val="2"/>
                <w:sz w:val="20"/>
                <w:szCs w:val="22"/>
                <w:lang w:val="en-US" w:eastAsia="zh-CN" w:bidi="ar-SA"/>
              </w:rPr>
              <w:t>7种</w:t>
            </w:r>
            <w:r>
              <w:rPr>
                <w:rFonts w:ascii="Calibri" w:hAnsi="Calibri" w:eastAsia="宋体" w:cs="Arial"/>
                <w:kern w:val="2"/>
                <w:sz w:val="20"/>
                <w:szCs w:val="22"/>
                <w:lang w:val="en-US" w:eastAsia="zh-CN" w:bidi="ar-SA"/>
              </w:rPr>
              <w:t>以</w:t>
            </w:r>
            <w:r>
              <w:rPr>
                <w:rFonts w:hint="eastAsia" w:cs="Arial"/>
                <w:kern w:val="2"/>
                <w:sz w:val="20"/>
                <w:szCs w:val="22"/>
                <w:lang w:val="en-US" w:eastAsia="zh-CN" w:bidi="ar-SA"/>
              </w:rPr>
              <w:t>上不符合国家标准或者行业标准的</w:t>
            </w:r>
          </w:p>
        </w:tc>
        <w:tc>
          <w:tcPr>
            <w:tcW w:w="3276"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万元以上5万元以下的罚款；逾期未改正的，处15万元以上20万元以下的罚款，对其直接负责的主管人员和其他直接责任人员处1.7万元以上2万元以下的罚款，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9"/>
        <w:gridCol w:w="1755"/>
        <w:gridCol w:w="2415"/>
        <w:gridCol w:w="765"/>
        <w:gridCol w:w="3045"/>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7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4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304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8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14</w:t>
            </w:r>
          </w:p>
        </w:tc>
        <w:tc>
          <w:tcPr>
            <w:tcW w:w="1509"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危险物品的容器、运输工具以及涉及人身安全、危险性较大的海洋石油开采特种设备和矿山井下特种设备未经具有专业资质的机构检测、检验合格，取得安全使用证或者安全标志，投入使用</w:t>
            </w:r>
            <w:r>
              <w:rPr>
                <w:rFonts w:hint="eastAsia" w:cs="Arial"/>
                <w:kern w:val="2"/>
                <w:sz w:val="20"/>
                <w:szCs w:val="22"/>
                <w:lang w:val="en-US" w:eastAsia="zh-CN" w:bidi="ar-SA"/>
              </w:rPr>
              <w:t>的</w:t>
            </w:r>
          </w:p>
        </w:tc>
        <w:tc>
          <w:tcPr>
            <w:tcW w:w="1755"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三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2415"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p>
        </w:tc>
        <w:tc>
          <w:tcPr>
            <w:tcW w:w="76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3045"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危险物品的容器、运输工具，以及涉及人身安全、危险性较大的海洋石油开采特种设备和矿山井下特种设备，未经具有专业资质的机构检测、检验合格，取得安全使用证或者安全标志后就投入使用，有1台(套)的</w:t>
            </w:r>
          </w:p>
        </w:tc>
        <w:tc>
          <w:tcPr>
            <w:tcW w:w="380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万元以下的罚款；逾期未改正的，处5万元以上</w:t>
            </w:r>
            <w:r>
              <w:rPr>
                <w:rFonts w:hint="eastAsia" w:cs="Arial"/>
                <w:kern w:val="2"/>
                <w:sz w:val="20"/>
                <w:szCs w:val="22"/>
                <w:lang w:val="en-US" w:eastAsia="zh-CN" w:bidi="ar-SA"/>
              </w:rPr>
              <w:t>10</w:t>
            </w:r>
            <w:r>
              <w:rPr>
                <w:rFonts w:ascii="Calibri" w:hAnsi="Calibri" w:eastAsia="宋体" w:cs="Arial"/>
                <w:kern w:val="2"/>
                <w:sz w:val="20"/>
                <w:szCs w:val="22"/>
                <w:lang w:val="en-US" w:eastAsia="zh-CN" w:bidi="ar-SA"/>
              </w:rPr>
              <w:t>万元以下的罚款，对其直接负责的主管人员和其他直接责任人员处1万元以上1.3万元以下的罚款，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9" w:type="dxa"/>
            <w:vMerge w:val="continue"/>
            <w:tcBorders>
              <w:top w:val="single" w:color="auto" w:sz="4" w:space="0"/>
              <w:left w:val="single" w:color="auto" w:sz="4" w:space="0"/>
              <w:right w:val="single" w:color="auto" w:sz="4" w:space="0"/>
            </w:tcBorders>
            <w:vAlign w:val="center"/>
          </w:tcPr>
          <w:p/>
        </w:tc>
        <w:tc>
          <w:tcPr>
            <w:tcW w:w="1755" w:type="dxa"/>
            <w:vMerge w:val="continue"/>
            <w:tcBorders>
              <w:top w:val="single" w:color="auto" w:sz="4" w:space="0"/>
              <w:left w:val="single" w:color="auto" w:sz="4" w:space="0"/>
              <w:right w:val="single" w:color="auto" w:sz="4" w:space="0"/>
            </w:tcBorders>
            <w:vAlign w:val="center"/>
          </w:tcPr>
          <w:p/>
        </w:tc>
        <w:tc>
          <w:tcPr>
            <w:tcW w:w="2415"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B</w:t>
            </w:r>
          </w:p>
        </w:tc>
        <w:tc>
          <w:tcPr>
            <w:tcW w:w="3045"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危险物品的容器、运输工具，以及涉及人身安全、危险性较大的海洋石油开采特种设备和矿山井下特种设备，未经具有专业资质的机构检测、检验合格，取得安全使用证或者安全标志后就投入使用，有2台(套)的</w:t>
            </w:r>
          </w:p>
        </w:tc>
        <w:tc>
          <w:tcPr>
            <w:tcW w:w="380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万元以下的罚款；逾期未改正的，处</w:t>
            </w:r>
            <w:r>
              <w:rPr>
                <w:rFonts w:hint="eastAsia" w:cs="Arial"/>
                <w:kern w:val="2"/>
                <w:sz w:val="20"/>
                <w:szCs w:val="22"/>
                <w:lang w:val="en-US" w:eastAsia="zh-CN" w:bidi="ar-SA"/>
              </w:rPr>
              <w:t>10</w:t>
            </w:r>
            <w:r>
              <w:rPr>
                <w:rFonts w:ascii="Calibri" w:hAnsi="Calibri" w:eastAsia="宋体" w:cs="Arial"/>
                <w:kern w:val="2"/>
                <w:sz w:val="20"/>
                <w:szCs w:val="22"/>
                <w:lang w:val="en-US" w:eastAsia="zh-CN" w:bidi="ar-SA"/>
              </w:rPr>
              <w:t>万元以上15万元以下的罚款，对其直接负责的主管人员和其他直接责任人员处1.3万元以上1.7万元以下的罚款，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9" w:type="dxa"/>
            <w:vMerge w:val="continue"/>
            <w:tcBorders>
              <w:top w:val="single" w:color="auto" w:sz="4" w:space="0"/>
              <w:left w:val="single" w:color="auto" w:sz="4" w:space="0"/>
              <w:right w:val="single" w:color="auto" w:sz="4" w:space="0"/>
            </w:tcBorders>
            <w:vAlign w:val="center"/>
          </w:tcPr>
          <w:p/>
        </w:tc>
        <w:tc>
          <w:tcPr>
            <w:tcW w:w="1755" w:type="dxa"/>
            <w:vMerge w:val="continue"/>
            <w:tcBorders>
              <w:top w:val="single" w:color="auto" w:sz="4" w:space="0"/>
              <w:left w:val="single" w:color="auto" w:sz="4" w:space="0"/>
              <w:right w:val="single" w:color="auto" w:sz="4" w:space="0"/>
            </w:tcBorders>
            <w:vAlign w:val="center"/>
          </w:tcPr>
          <w:p/>
        </w:tc>
        <w:tc>
          <w:tcPr>
            <w:tcW w:w="2415"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C</w:t>
            </w:r>
          </w:p>
        </w:tc>
        <w:tc>
          <w:tcPr>
            <w:tcW w:w="3045"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危险物品的容器、运输工具，以及涉及人身安全、危险性较大的海洋石油开采特种设备和矿山井下特种设备，未经具有专业资质的机构检测、检验合格，取得安全使用证或者安全标志后就投入使用，有3台(套)以上的</w:t>
            </w:r>
          </w:p>
        </w:tc>
        <w:tc>
          <w:tcPr>
            <w:tcW w:w="380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万元以上5万元以下的罚款；逾期未改正的，处15万元以上20万元以下的罚款，对其直接负责的主管人员和其他直接责任人员处1.7万元以上2万元以下的罚款，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4"/>
        <w:gridCol w:w="2805"/>
        <w:gridCol w:w="2940"/>
        <w:gridCol w:w="810"/>
        <w:gridCol w:w="1485"/>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8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4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8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15</w:t>
            </w:r>
          </w:p>
        </w:tc>
        <w:tc>
          <w:tcPr>
            <w:tcW w:w="1434"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生产经营单位使用应当淘汰的危及生产安全的工艺、设备</w:t>
            </w:r>
            <w:r>
              <w:rPr>
                <w:rFonts w:hint="eastAsia" w:cs="Arial"/>
                <w:kern w:val="2"/>
                <w:sz w:val="20"/>
                <w:szCs w:val="22"/>
                <w:lang w:val="en-US" w:eastAsia="zh-CN" w:bidi="ar-SA"/>
              </w:rPr>
              <w:t>的</w:t>
            </w:r>
          </w:p>
        </w:tc>
        <w:tc>
          <w:tcPr>
            <w:tcW w:w="2805"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三十八条：国家对严重危及生产安全的工艺、设备实行淘汰制度，具体目录由国务院安全生产监督管理部门会同国务院有关部门制定并公布。法律、行政法规对目录的制定另有规定的，适用其规定。省、自治区、直辖市人民政府可以根据本地区实际情况制定并公布具体目录，对前款规定以外的危及生产安全的工艺、设备予以淘汰。生产经营单位不得使用应当淘汰的危及生产安全的工艺、设备。</w:t>
            </w:r>
          </w:p>
        </w:tc>
        <w:tc>
          <w:tcPr>
            <w:tcW w:w="2940"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810"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1485"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使用应当淘汰的危及生产安全的工艺、设备，有1台(套、种)的</w:t>
            </w:r>
          </w:p>
        </w:tc>
        <w:tc>
          <w:tcPr>
            <w:tcW w:w="3823"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万元以下的罚款；逾期未改正的，处5万元以上</w:t>
            </w:r>
            <w:r>
              <w:rPr>
                <w:rFonts w:hint="eastAsia" w:cs="Arial"/>
                <w:kern w:val="2"/>
                <w:sz w:val="20"/>
                <w:szCs w:val="22"/>
                <w:lang w:val="en-US" w:eastAsia="zh-CN" w:bidi="ar-SA"/>
              </w:rPr>
              <w:t>10</w:t>
            </w:r>
            <w:r>
              <w:rPr>
                <w:rFonts w:ascii="Calibri" w:hAnsi="Calibri" w:eastAsia="宋体" w:cs="Arial"/>
                <w:kern w:val="2"/>
                <w:sz w:val="20"/>
                <w:szCs w:val="22"/>
                <w:lang w:val="en-US" w:eastAsia="zh-CN" w:bidi="ar-SA"/>
              </w:rPr>
              <w:t>万元以下的罚款，对其直接负责的主管人员和其他直接责任人员处1万元以上1.3万元以下的罚款，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4" w:type="dxa"/>
            <w:vMerge w:val="continue"/>
            <w:tcBorders>
              <w:top w:val="single" w:color="auto" w:sz="4" w:space="0"/>
              <w:left w:val="single" w:color="auto" w:sz="4" w:space="0"/>
              <w:right w:val="single" w:color="auto" w:sz="4" w:space="0"/>
            </w:tcBorders>
            <w:vAlign w:val="center"/>
          </w:tcPr>
          <w:p/>
        </w:tc>
        <w:tc>
          <w:tcPr>
            <w:tcW w:w="2805" w:type="dxa"/>
            <w:vMerge w:val="continue"/>
            <w:tcBorders>
              <w:top w:val="single" w:color="auto" w:sz="4" w:space="0"/>
              <w:left w:val="single" w:color="auto" w:sz="4" w:space="0"/>
              <w:right w:val="single" w:color="auto" w:sz="4" w:space="0"/>
            </w:tcBorders>
            <w:vAlign w:val="center"/>
          </w:tcPr>
          <w:p/>
        </w:tc>
        <w:tc>
          <w:tcPr>
            <w:tcW w:w="2940"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B</w:t>
            </w:r>
          </w:p>
        </w:tc>
        <w:tc>
          <w:tcPr>
            <w:tcW w:w="1485"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使用应当淘汰的危及生产安全的工艺、设备，有2台(套、种)的</w:t>
            </w:r>
          </w:p>
        </w:tc>
        <w:tc>
          <w:tcPr>
            <w:tcW w:w="3823"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5万元以下的罚款；逾期未改正的，处</w:t>
            </w:r>
            <w:r>
              <w:rPr>
                <w:rFonts w:hint="eastAsia" w:cs="Arial"/>
                <w:kern w:val="2"/>
                <w:sz w:val="20"/>
                <w:szCs w:val="22"/>
                <w:lang w:val="en-US" w:eastAsia="zh-CN" w:bidi="ar-SA"/>
              </w:rPr>
              <w:t>10</w:t>
            </w:r>
            <w:r>
              <w:rPr>
                <w:rFonts w:ascii="Calibri" w:hAnsi="Calibri" w:eastAsia="宋体" w:cs="Arial"/>
                <w:kern w:val="2"/>
                <w:sz w:val="20"/>
                <w:szCs w:val="22"/>
                <w:lang w:val="en-US" w:eastAsia="zh-CN" w:bidi="ar-SA"/>
              </w:rPr>
              <w:t>万元以上15万元以下的罚款，对其直接负责的主管人员和其他直接责任人员处1.3万元以上1.7万元以下的罚款，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4" w:type="dxa"/>
            <w:vMerge w:val="continue"/>
            <w:tcBorders>
              <w:top w:val="single" w:color="auto" w:sz="4" w:space="0"/>
              <w:left w:val="single" w:color="auto" w:sz="4" w:space="0"/>
              <w:right w:val="single" w:color="auto" w:sz="4" w:space="0"/>
            </w:tcBorders>
            <w:vAlign w:val="center"/>
          </w:tcPr>
          <w:p/>
        </w:tc>
        <w:tc>
          <w:tcPr>
            <w:tcW w:w="2805" w:type="dxa"/>
            <w:vMerge w:val="continue"/>
            <w:tcBorders>
              <w:top w:val="single" w:color="auto" w:sz="4" w:space="0"/>
              <w:left w:val="single" w:color="auto" w:sz="4" w:space="0"/>
              <w:right w:val="single" w:color="auto" w:sz="4" w:space="0"/>
            </w:tcBorders>
            <w:vAlign w:val="center"/>
          </w:tcPr>
          <w:p/>
        </w:tc>
        <w:tc>
          <w:tcPr>
            <w:tcW w:w="2940"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C</w:t>
            </w:r>
          </w:p>
        </w:tc>
        <w:tc>
          <w:tcPr>
            <w:tcW w:w="1485"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使用应当淘汰的危及生产安全的工艺、设备，有3台(套、种)以上的</w:t>
            </w:r>
          </w:p>
        </w:tc>
        <w:tc>
          <w:tcPr>
            <w:tcW w:w="3823"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万元以上5万元以下的罚款；逾期未改正的，处15万元以上20万元以下的罚款，对其直接负责的主管人员和其他直接责任人员处1.7万元以上2万元以下的罚款，</w:t>
            </w:r>
            <w:r>
              <w:rPr>
                <w:rFonts w:hint="eastAsia" w:cs="Arial"/>
                <w:kern w:val="2"/>
                <w:sz w:val="20"/>
                <w:szCs w:val="22"/>
                <w:lang w:val="en-US" w:eastAsia="zh-CN" w:bidi="ar-SA"/>
              </w:rPr>
              <w:t>情节严重的</w:t>
            </w:r>
            <w:r>
              <w:rPr>
                <w:rFonts w:ascii="Calibri" w:hAnsi="Calibri" w:eastAsia="宋体" w:cs="Arial"/>
                <w:kern w:val="2"/>
                <w:sz w:val="20"/>
                <w:szCs w:val="22"/>
                <w:lang w:val="en-US" w:eastAsia="zh-CN" w:bidi="ar-SA"/>
              </w:rPr>
              <w:t>，责令停产停业整顿</w:t>
            </w:r>
          </w:p>
        </w:tc>
      </w:tr>
    </w:tbl>
    <w:p/>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59"/>
        <w:gridCol w:w="2664"/>
        <w:gridCol w:w="3060"/>
        <w:gridCol w:w="825"/>
        <w:gridCol w:w="2190"/>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6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1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90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16</w:t>
            </w:r>
          </w:p>
        </w:tc>
        <w:tc>
          <w:tcPr>
            <w:tcW w:w="1659"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color w:val="auto"/>
                <w:kern w:val="2"/>
                <w:sz w:val="20"/>
                <w:szCs w:val="22"/>
                <w:lang w:val="en-US" w:eastAsia="zh-CN" w:bidi="ar-SA"/>
              </w:rPr>
              <w:t>生产经营单位生产、经营、运输、储存、使用危险物品或者处置废弃危险物品的，未建立专门安全管理制度、未采取可靠的安全措施</w:t>
            </w:r>
          </w:p>
        </w:tc>
        <w:tc>
          <w:tcPr>
            <w:tcW w:w="2664"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060"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82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2190"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生产、经营、运输、储存、使用危险物品或者处置废弃危险物品，未建立专门安全管理制度的</w:t>
            </w:r>
          </w:p>
        </w:tc>
        <w:tc>
          <w:tcPr>
            <w:tcW w:w="2903"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万元以下的罚款；逾期未改正的，责令停产停业整顿，处10万元以上1</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2"/>
                <w:lang w:val="en-US" w:eastAsia="zh-CN" w:bidi="ar-SA"/>
              </w:rPr>
            </w:pPr>
          </w:p>
        </w:tc>
        <w:tc>
          <w:tcPr>
            <w:tcW w:w="1659" w:type="dxa"/>
            <w:vMerge w:val="continue"/>
            <w:tcBorders>
              <w:left w:val="single" w:color="auto" w:sz="4" w:space="0"/>
              <w:right w:val="single" w:color="auto" w:sz="4" w:space="0"/>
            </w:tcBorders>
            <w:vAlign w:val="center"/>
          </w:tcPr>
          <w:p>
            <w:pPr>
              <w:jc w:val="both"/>
              <w:rPr>
                <w:rFonts w:ascii="Calibri" w:hAnsi="Calibri" w:eastAsia="宋体" w:cs="Arial"/>
                <w:color w:val="FF0000"/>
                <w:kern w:val="2"/>
                <w:sz w:val="20"/>
                <w:szCs w:val="22"/>
                <w:lang w:val="en-US" w:eastAsia="zh-CN" w:bidi="ar-SA"/>
              </w:rPr>
            </w:pPr>
          </w:p>
        </w:tc>
        <w:tc>
          <w:tcPr>
            <w:tcW w:w="2664" w:type="dxa"/>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3060" w:type="dxa"/>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825" w:type="dxa"/>
            <w:tcBorders>
              <w:top w:val="single" w:color="auto" w:sz="4" w:space="0"/>
              <w:left w:val="single" w:color="auto" w:sz="4" w:space="0"/>
              <w:right w:val="single" w:color="auto" w:sz="4" w:space="0"/>
            </w:tcBorders>
            <w:vAlign w:val="center"/>
          </w:tcPr>
          <w:p>
            <w:pPr>
              <w:jc w:val="center"/>
              <w:rPr>
                <w:rFonts w:hint="default" w:ascii="Calibri" w:hAnsi="Calibri" w:eastAsia="宋体" w:cs="Arial"/>
                <w:kern w:val="2"/>
                <w:sz w:val="20"/>
                <w:szCs w:val="22"/>
                <w:lang w:val="en-US" w:eastAsia="zh-CN" w:bidi="ar-SA"/>
              </w:rPr>
            </w:pPr>
            <w:r>
              <w:rPr>
                <w:rFonts w:hint="eastAsia" w:cs="Arial"/>
                <w:kern w:val="2"/>
                <w:sz w:val="20"/>
                <w:szCs w:val="22"/>
                <w:lang w:val="en-US" w:eastAsia="zh-CN" w:bidi="ar-SA"/>
              </w:rPr>
              <w:t>B</w:t>
            </w:r>
          </w:p>
        </w:tc>
        <w:tc>
          <w:tcPr>
            <w:tcW w:w="2190" w:type="dxa"/>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生产、经营、运输、储存、使用危险物品或者处置废弃危险物品，未采取可靠的安全措施的</w:t>
            </w:r>
          </w:p>
        </w:tc>
        <w:tc>
          <w:tcPr>
            <w:tcW w:w="2903" w:type="dxa"/>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7</w:t>
            </w:r>
            <w:r>
              <w:rPr>
                <w:rFonts w:ascii="Calibri" w:hAnsi="Calibri" w:eastAsia="宋体" w:cs="Arial"/>
                <w:kern w:val="2"/>
                <w:sz w:val="20"/>
                <w:szCs w:val="22"/>
                <w:lang w:val="en-US" w:eastAsia="zh-CN" w:bidi="ar-SA"/>
              </w:rPr>
              <w:t>万元以下的罚款；逾期未改正的，责令停产停业整顿，处1</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17</w:t>
            </w:r>
            <w:r>
              <w:rPr>
                <w:rFonts w:ascii="Calibri" w:hAnsi="Calibri" w:eastAsia="宋体" w:cs="Arial"/>
                <w:kern w:val="2"/>
                <w:sz w:val="20"/>
                <w:szCs w:val="22"/>
                <w:lang w:val="en-US" w:eastAsia="zh-CN" w:bidi="ar-SA"/>
              </w:rPr>
              <w:t>万元以下的罚款，对其直接负责的主管人员和其他直接责任人员处</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59" w:type="dxa"/>
            <w:vMerge w:val="continue"/>
            <w:tcBorders>
              <w:top w:val="single" w:color="auto" w:sz="4" w:space="0"/>
              <w:left w:val="single" w:color="auto" w:sz="4" w:space="0"/>
              <w:right w:val="single" w:color="auto" w:sz="4" w:space="0"/>
            </w:tcBorders>
            <w:vAlign w:val="center"/>
          </w:tcPr>
          <w:p/>
        </w:tc>
        <w:tc>
          <w:tcPr>
            <w:tcW w:w="2664" w:type="dxa"/>
            <w:vMerge w:val="continue"/>
            <w:tcBorders>
              <w:top w:val="single" w:color="auto" w:sz="4" w:space="0"/>
              <w:left w:val="single" w:color="auto" w:sz="4" w:space="0"/>
              <w:right w:val="single" w:color="auto" w:sz="4" w:space="0"/>
            </w:tcBorders>
            <w:vAlign w:val="center"/>
          </w:tcPr>
          <w:p/>
        </w:tc>
        <w:tc>
          <w:tcPr>
            <w:tcW w:w="3060"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jc w:val="center"/>
            </w:pPr>
            <w:r>
              <w:rPr>
                <w:rFonts w:hint="eastAsia" w:cs="Arial"/>
                <w:kern w:val="2"/>
                <w:sz w:val="20"/>
                <w:szCs w:val="22"/>
                <w:lang w:val="en-US" w:eastAsia="zh-CN" w:bidi="ar-SA"/>
              </w:rPr>
              <w:t>C</w:t>
            </w:r>
          </w:p>
        </w:tc>
        <w:tc>
          <w:tcPr>
            <w:tcW w:w="2190"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生产、经营、运输、储存、使用危险物品或者处置废弃危险物品，未建立专门安全管理制度且未采取可靠的安全措施的</w:t>
            </w:r>
          </w:p>
        </w:tc>
        <w:tc>
          <w:tcPr>
            <w:tcW w:w="2903"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7</w:t>
            </w:r>
            <w:r>
              <w:rPr>
                <w:rFonts w:ascii="Calibri" w:hAnsi="Calibri" w:eastAsia="宋体" w:cs="Arial"/>
                <w:kern w:val="2"/>
                <w:sz w:val="20"/>
                <w:szCs w:val="22"/>
                <w:lang w:val="en-US" w:eastAsia="zh-CN" w:bidi="ar-SA"/>
              </w:rPr>
              <w:t>万元以上10万元以下的罚款；逾期未改正的，责令停产停业整顿，处1</w:t>
            </w:r>
            <w:r>
              <w:rPr>
                <w:rFonts w:hint="eastAsia" w:cs="Arial"/>
                <w:kern w:val="2"/>
                <w:sz w:val="20"/>
                <w:szCs w:val="22"/>
                <w:lang w:val="en-US" w:eastAsia="zh-CN" w:bidi="ar-SA"/>
              </w:rPr>
              <w:t>7</w:t>
            </w:r>
            <w:r>
              <w:rPr>
                <w:rFonts w:ascii="Calibri" w:hAnsi="Calibri" w:eastAsia="宋体" w:cs="Arial"/>
                <w:kern w:val="2"/>
                <w:sz w:val="20"/>
                <w:szCs w:val="22"/>
                <w:lang w:val="en-US" w:eastAsia="zh-CN" w:bidi="ar-SA"/>
              </w:rPr>
              <w:t>万元以上20万元以下的罚款，对其直接负责的主管人员和其他直接责任人员处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24"/>
        <w:gridCol w:w="2469"/>
        <w:gridCol w:w="2781"/>
        <w:gridCol w:w="700"/>
        <w:gridCol w:w="2281"/>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2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4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7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2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54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17</w:t>
            </w:r>
          </w:p>
        </w:tc>
        <w:tc>
          <w:tcPr>
            <w:tcW w:w="1524" w:type="dxa"/>
            <w:vMerge w:val="restart"/>
            <w:tcBorders>
              <w:top w:val="single" w:color="auto" w:sz="4" w:space="0"/>
              <w:left w:val="single" w:color="auto" w:sz="4" w:space="0"/>
              <w:right w:val="single" w:color="auto" w:sz="4" w:space="0"/>
            </w:tcBorders>
            <w:vAlign w:val="center"/>
          </w:tcPr>
          <w:p>
            <w:pPr>
              <w:jc w:val="both"/>
            </w:pPr>
            <w:r>
              <w:rPr>
                <w:rFonts w:hint="eastAsia" w:ascii="Calibri" w:hAnsi="Calibri" w:eastAsia="宋体" w:cs="Arial"/>
                <w:kern w:val="2"/>
                <w:sz w:val="20"/>
                <w:szCs w:val="22"/>
                <w:lang w:val="en-US" w:eastAsia="zh-CN" w:bidi="ar-SA"/>
              </w:rPr>
              <w:t>生产经营单位对重大危险源未登记建档，未进行</w:t>
            </w:r>
            <w:r>
              <w:rPr>
                <w:rFonts w:hint="eastAsia" w:cs="Arial"/>
                <w:kern w:val="2"/>
                <w:sz w:val="20"/>
                <w:szCs w:val="22"/>
                <w:lang w:val="en-US" w:eastAsia="zh-CN" w:bidi="ar-SA"/>
              </w:rPr>
              <w:t>定期检测、</w:t>
            </w:r>
            <w:r>
              <w:rPr>
                <w:rFonts w:hint="eastAsia" w:ascii="Calibri" w:hAnsi="Calibri" w:eastAsia="宋体" w:cs="Arial"/>
                <w:kern w:val="2"/>
                <w:sz w:val="20"/>
                <w:szCs w:val="22"/>
                <w:lang w:val="en-US" w:eastAsia="zh-CN" w:bidi="ar-SA"/>
              </w:rPr>
              <w:t>评估、监控，未制定应急预案</w:t>
            </w:r>
            <w:r>
              <w:rPr>
                <w:rFonts w:hint="eastAsia" w:cs="Arial"/>
                <w:kern w:val="2"/>
                <w:sz w:val="20"/>
                <w:szCs w:val="22"/>
                <w:lang w:val="en-US" w:eastAsia="zh-CN" w:bidi="ar-SA"/>
              </w:rPr>
              <w:t>，</w:t>
            </w:r>
            <w:r>
              <w:rPr>
                <w:rFonts w:hint="eastAsia" w:ascii="Calibri" w:hAnsi="Calibri" w:eastAsia="宋体" w:cs="Arial"/>
                <w:kern w:val="2"/>
                <w:sz w:val="20"/>
                <w:szCs w:val="22"/>
                <w:lang w:val="en-US" w:eastAsia="zh-CN" w:bidi="ar-SA"/>
              </w:rPr>
              <w:t>或者</w:t>
            </w:r>
            <w:r>
              <w:rPr>
                <w:rFonts w:hint="eastAsia" w:cs="Arial"/>
                <w:kern w:val="2"/>
                <w:sz w:val="20"/>
                <w:szCs w:val="22"/>
                <w:lang w:val="en-US" w:eastAsia="zh-CN" w:bidi="ar-SA"/>
              </w:rPr>
              <w:t>未告知应急措施的</w:t>
            </w:r>
          </w:p>
        </w:tc>
        <w:tc>
          <w:tcPr>
            <w:tcW w:w="2469"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w:t>
            </w:r>
            <w:r>
              <w:rPr>
                <w:rFonts w:hint="eastAsia" w:ascii="Calibri" w:hAnsi="Calibri" w:eastAsia="宋体" w:cs="Arial"/>
                <w:kern w:val="2"/>
                <w:sz w:val="20"/>
                <w:szCs w:val="22"/>
                <w:lang w:val="en-US" w:eastAsia="zh-CN" w:bidi="ar-SA"/>
              </w:rPr>
              <w:t>《中华人民共和国安全生产法》第四十条第一款：生产经营单位对重大危险源应当登记建档，进行定期检测、评估、监控，并制定应急预案，告知从业人员和相关人员在紧急情况下应当采取的应急措施。</w:t>
            </w:r>
          </w:p>
        </w:tc>
        <w:tc>
          <w:tcPr>
            <w:tcW w:w="2781" w:type="dxa"/>
            <w:vMerge w:val="restart"/>
            <w:tcBorders>
              <w:top w:val="single" w:color="auto" w:sz="4" w:space="0"/>
              <w:left w:val="single" w:color="auto" w:sz="4" w:space="0"/>
              <w:right w:val="single" w:color="auto" w:sz="4" w:space="0"/>
            </w:tcBorders>
            <w:vAlign w:val="center"/>
          </w:tcPr>
          <w:p>
            <w:pPr>
              <w:jc w:val="both"/>
              <w:rPr>
                <w:rFonts w:hint="eastAsia"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w:t>
            </w:r>
            <w:r>
              <w:rPr>
                <w:rFonts w:hint="eastAsia" w:ascii="Calibri" w:hAnsi="Calibri" w:eastAsia="宋体" w:cs="Arial"/>
                <w:kern w:val="2"/>
                <w:sz w:val="20"/>
                <w:szCs w:val="22"/>
                <w:lang w:val="en-US" w:eastAsia="zh-CN" w:bidi="ar-SA"/>
              </w:rPr>
              <w:t>《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jc w:val="both"/>
              <w:rPr>
                <w:rFonts w:hint="eastAsia" w:ascii="Calibri" w:hAnsi="Calibri" w:eastAsia="宋体" w:cs="Arial"/>
                <w:kern w:val="2"/>
                <w:sz w:val="20"/>
                <w:szCs w:val="22"/>
                <w:lang w:val="en-US" w:eastAsia="zh-CN" w:bidi="ar-SA"/>
              </w:rPr>
            </w:pPr>
            <w:r>
              <w:rPr>
                <w:rFonts w:hint="eastAsia" w:ascii="Calibri" w:hAnsi="Calibri" w:eastAsia="宋体" w:cs="Arial"/>
                <w:kern w:val="2"/>
                <w:sz w:val="20"/>
                <w:szCs w:val="22"/>
                <w:lang w:val="en-US" w:eastAsia="zh-CN" w:bidi="ar-SA"/>
              </w:rPr>
              <w:t>（二）对重大危险源未登记建档，或者未进行定期检测、评估、监控，或者未制定应急预案，或者未告知应急措施的。</w:t>
            </w:r>
          </w:p>
          <w:p>
            <w:pPr>
              <w:jc w:val="both"/>
            </w:pPr>
          </w:p>
        </w:tc>
        <w:tc>
          <w:tcPr>
            <w:tcW w:w="700"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2281" w:type="dxa"/>
            <w:tcBorders>
              <w:top w:val="single" w:color="auto" w:sz="4" w:space="0"/>
              <w:left w:val="single" w:color="auto" w:sz="4" w:space="0"/>
              <w:right w:val="single" w:color="auto" w:sz="4" w:space="0"/>
            </w:tcBorders>
            <w:vAlign w:val="center"/>
          </w:tcPr>
          <w:p>
            <w:pPr>
              <w:jc w:val="both"/>
            </w:pPr>
            <w:r>
              <w:rPr>
                <w:rFonts w:hint="eastAsia" w:cs="Arial"/>
                <w:kern w:val="2"/>
                <w:sz w:val="20"/>
                <w:szCs w:val="22"/>
                <w:lang w:val="en-US" w:eastAsia="zh-CN" w:bidi="ar-SA"/>
              </w:rPr>
              <w:t>生产经营单位</w:t>
            </w:r>
            <w:r>
              <w:rPr>
                <w:rFonts w:ascii="Calibri" w:hAnsi="Calibri" w:eastAsia="宋体" w:cs="Arial"/>
                <w:kern w:val="2"/>
                <w:sz w:val="20"/>
                <w:szCs w:val="22"/>
                <w:lang w:val="en-US" w:eastAsia="zh-CN" w:bidi="ar-SA"/>
              </w:rPr>
              <w:t>对</w:t>
            </w:r>
            <w:r>
              <w:rPr>
                <w:rFonts w:hint="eastAsia" w:cs="Arial"/>
                <w:kern w:val="2"/>
                <w:sz w:val="20"/>
                <w:szCs w:val="22"/>
                <w:lang w:val="en-US" w:eastAsia="zh-CN" w:bidi="ar-SA"/>
              </w:rPr>
              <w:t>四级</w:t>
            </w:r>
            <w:r>
              <w:rPr>
                <w:rFonts w:ascii="Calibri" w:hAnsi="Calibri" w:eastAsia="宋体" w:cs="Arial"/>
                <w:kern w:val="2"/>
                <w:sz w:val="20"/>
                <w:szCs w:val="22"/>
                <w:lang w:val="en-US" w:eastAsia="zh-CN" w:bidi="ar-SA"/>
              </w:rPr>
              <w:t>重大危险源未登记建档，未进行定期检测、评估、监控，未制定应急预案，或者未告知应急措施</w:t>
            </w:r>
            <w:r>
              <w:rPr>
                <w:rFonts w:hint="eastAsia" w:cs="Arial"/>
                <w:kern w:val="2"/>
                <w:sz w:val="20"/>
                <w:szCs w:val="22"/>
                <w:lang w:val="en-US" w:eastAsia="zh-CN" w:bidi="ar-SA"/>
              </w:rPr>
              <w:t>的</w:t>
            </w:r>
          </w:p>
        </w:tc>
        <w:tc>
          <w:tcPr>
            <w:tcW w:w="3546"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万元以下的罚款；逾期未改正的，责令停产停业整顿，处10万元以上1</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万元以下的罚款，对其直接负责的主管人员和其他直接责任人员处2万元以上</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2"/>
                <w:lang w:val="en-US" w:eastAsia="zh-CN" w:bidi="ar-SA"/>
              </w:rPr>
            </w:pPr>
          </w:p>
        </w:tc>
        <w:tc>
          <w:tcPr>
            <w:tcW w:w="1524" w:type="dxa"/>
            <w:vMerge w:val="continue"/>
            <w:tcBorders>
              <w:left w:val="single" w:color="auto" w:sz="4" w:space="0"/>
              <w:right w:val="single" w:color="auto" w:sz="4" w:space="0"/>
            </w:tcBorders>
            <w:vAlign w:val="center"/>
          </w:tcPr>
          <w:p>
            <w:pPr>
              <w:jc w:val="both"/>
              <w:rPr>
                <w:rFonts w:hint="eastAsia" w:ascii="Calibri" w:hAnsi="Calibri" w:eastAsia="宋体" w:cs="Arial"/>
                <w:kern w:val="2"/>
                <w:sz w:val="20"/>
                <w:szCs w:val="22"/>
                <w:lang w:val="en-US" w:eastAsia="zh-CN" w:bidi="ar-SA"/>
              </w:rPr>
            </w:pPr>
          </w:p>
        </w:tc>
        <w:tc>
          <w:tcPr>
            <w:tcW w:w="2469" w:type="dxa"/>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2781" w:type="dxa"/>
            <w:vMerge w:val="continue"/>
            <w:tcBorders>
              <w:left w:val="single" w:color="auto" w:sz="4" w:space="0"/>
              <w:right w:val="single" w:color="auto" w:sz="4" w:space="0"/>
            </w:tcBorders>
            <w:vAlign w:val="center"/>
          </w:tcPr>
          <w:p>
            <w:pPr>
              <w:jc w:val="both"/>
              <w:rPr>
                <w:rFonts w:hint="eastAsia" w:cs="Arial"/>
                <w:kern w:val="2"/>
                <w:sz w:val="20"/>
                <w:szCs w:val="22"/>
                <w:lang w:val="en-US" w:eastAsia="zh-CN" w:bidi="ar-SA"/>
              </w:rPr>
            </w:pPr>
          </w:p>
        </w:tc>
        <w:tc>
          <w:tcPr>
            <w:tcW w:w="700" w:type="dxa"/>
            <w:tcBorders>
              <w:top w:val="single" w:color="auto" w:sz="4" w:space="0"/>
              <w:left w:val="single" w:color="auto" w:sz="4" w:space="0"/>
              <w:right w:val="single" w:color="auto" w:sz="4" w:space="0"/>
            </w:tcBorders>
            <w:vAlign w:val="center"/>
          </w:tcPr>
          <w:p>
            <w:pPr>
              <w:jc w:val="center"/>
              <w:rPr>
                <w:rFonts w:hint="default" w:ascii="Calibri" w:hAnsi="Calibri" w:eastAsia="宋体" w:cs="Arial"/>
                <w:kern w:val="2"/>
                <w:sz w:val="20"/>
                <w:szCs w:val="22"/>
                <w:lang w:val="en-US" w:eastAsia="zh-CN" w:bidi="ar-SA"/>
              </w:rPr>
            </w:pPr>
            <w:r>
              <w:rPr>
                <w:rFonts w:hint="eastAsia" w:cs="Arial"/>
                <w:kern w:val="2"/>
                <w:sz w:val="20"/>
                <w:szCs w:val="22"/>
                <w:lang w:val="en-US" w:eastAsia="zh-CN" w:bidi="ar-SA"/>
              </w:rPr>
              <w:t>B</w:t>
            </w:r>
          </w:p>
        </w:tc>
        <w:tc>
          <w:tcPr>
            <w:tcW w:w="2281" w:type="dxa"/>
            <w:tcBorders>
              <w:top w:val="single" w:color="auto" w:sz="4" w:space="0"/>
              <w:left w:val="single" w:color="auto" w:sz="4" w:space="0"/>
              <w:right w:val="single" w:color="auto" w:sz="4" w:space="0"/>
            </w:tcBorders>
            <w:vAlign w:val="center"/>
          </w:tcPr>
          <w:p>
            <w:pPr>
              <w:jc w:val="both"/>
              <w:rPr>
                <w:rFonts w:hint="eastAsia" w:cs="Arial"/>
                <w:kern w:val="2"/>
                <w:sz w:val="20"/>
                <w:szCs w:val="22"/>
                <w:lang w:val="en-US" w:eastAsia="zh-CN" w:bidi="ar-SA"/>
              </w:rPr>
            </w:pPr>
            <w:r>
              <w:rPr>
                <w:rFonts w:hint="eastAsia" w:cs="Arial"/>
                <w:kern w:val="2"/>
                <w:sz w:val="20"/>
                <w:szCs w:val="22"/>
                <w:lang w:val="en-US" w:eastAsia="zh-CN" w:bidi="ar-SA"/>
              </w:rPr>
              <w:t>生产经营单位</w:t>
            </w:r>
            <w:r>
              <w:rPr>
                <w:rFonts w:ascii="Calibri" w:hAnsi="Calibri" w:eastAsia="宋体" w:cs="Arial"/>
                <w:kern w:val="2"/>
                <w:sz w:val="20"/>
                <w:szCs w:val="22"/>
                <w:lang w:val="en-US" w:eastAsia="zh-CN" w:bidi="ar-SA"/>
              </w:rPr>
              <w:t>对</w:t>
            </w:r>
            <w:r>
              <w:rPr>
                <w:rFonts w:hint="eastAsia" w:cs="Arial"/>
                <w:kern w:val="2"/>
                <w:sz w:val="20"/>
                <w:szCs w:val="22"/>
                <w:lang w:val="en-US" w:eastAsia="zh-CN" w:bidi="ar-SA"/>
              </w:rPr>
              <w:t>三级</w:t>
            </w:r>
            <w:r>
              <w:rPr>
                <w:rFonts w:ascii="Calibri" w:hAnsi="Calibri" w:eastAsia="宋体" w:cs="Arial"/>
                <w:kern w:val="2"/>
                <w:sz w:val="20"/>
                <w:szCs w:val="22"/>
                <w:lang w:val="en-US" w:eastAsia="zh-CN" w:bidi="ar-SA"/>
              </w:rPr>
              <w:t>重大危险源未登记建档，未进行定期检测、评估、监控，未制定应急预案，或者未告知应急措施</w:t>
            </w:r>
            <w:r>
              <w:rPr>
                <w:rFonts w:hint="eastAsia" w:cs="Arial"/>
                <w:kern w:val="2"/>
                <w:sz w:val="20"/>
                <w:szCs w:val="22"/>
                <w:lang w:val="en-US" w:eastAsia="zh-CN" w:bidi="ar-SA"/>
              </w:rPr>
              <w:t>的</w:t>
            </w:r>
          </w:p>
        </w:tc>
        <w:tc>
          <w:tcPr>
            <w:tcW w:w="3546" w:type="dxa"/>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万元以下的罚款；逾期未改正的，责令停产停业整顿，处1</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万元以上1</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万元以下的罚款，对其直接负责的主管人员和其他直接责任人员处</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24" w:type="dxa"/>
            <w:vMerge w:val="continue"/>
            <w:tcBorders>
              <w:top w:val="single" w:color="auto" w:sz="4" w:space="0"/>
              <w:left w:val="single" w:color="auto" w:sz="4" w:space="0"/>
              <w:right w:val="single" w:color="auto" w:sz="4" w:space="0"/>
            </w:tcBorders>
            <w:vAlign w:val="center"/>
          </w:tcPr>
          <w:p/>
        </w:tc>
        <w:tc>
          <w:tcPr>
            <w:tcW w:w="2469" w:type="dxa"/>
            <w:vMerge w:val="continue"/>
            <w:tcBorders>
              <w:top w:val="single" w:color="auto" w:sz="4" w:space="0"/>
              <w:left w:val="single" w:color="auto" w:sz="4" w:space="0"/>
              <w:right w:val="single" w:color="auto" w:sz="4" w:space="0"/>
            </w:tcBorders>
            <w:vAlign w:val="center"/>
          </w:tcPr>
          <w:p/>
        </w:tc>
        <w:tc>
          <w:tcPr>
            <w:tcW w:w="2781" w:type="dxa"/>
            <w:vMerge w:val="continue"/>
            <w:tcBorders>
              <w:top w:val="single" w:color="auto" w:sz="4" w:space="0"/>
              <w:left w:val="single" w:color="auto" w:sz="4" w:space="0"/>
              <w:right w:val="single" w:color="auto" w:sz="4" w:space="0"/>
            </w:tcBorders>
            <w:vAlign w:val="center"/>
          </w:tcPr>
          <w:p/>
        </w:tc>
        <w:tc>
          <w:tcPr>
            <w:tcW w:w="700" w:type="dxa"/>
            <w:tcBorders>
              <w:top w:val="single" w:color="auto" w:sz="4" w:space="0"/>
              <w:left w:val="single" w:color="auto" w:sz="4" w:space="0"/>
              <w:right w:val="single" w:color="auto" w:sz="4" w:space="0"/>
            </w:tcBorders>
            <w:vAlign w:val="center"/>
          </w:tcPr>
          <w:p>
            <w:pPr>
              <w:jc w:val="center"/>
            </w:pPr>
            <w:r>
              <w:rPr>
                <w:rFonts w:hint="eastAsia" w:cs="Arial"/>
                <w:kern w:val="2"/>
                <w:sz w:val="20"/>
                <w:szCs w:val="22"/>
                <w:lang w:val="en-US" w:eastAsia="zh-CN" w:bidi="ar-SA"/>
              </w:rPr>
              <w:t>C</w:t>
            </w:r>
          </w:p>
        </w:tc>
        <w:tc>
          <w:tcPr>
            <w:tcW w:w="2281" w:type="dxa"/>
            <w:tcBorders>
              <w:top w:val="single" w:color="auto" w:sz="4" w:space="0"/>
              <w:left w:val="single" w:color="auto" w:sz="4" w:space="0"/>
              <w:right w:val="single" w:color="auto" w:sz="4" w:space="0"/>
            </w:tcBorders>
            <w:vAlign w:val="center"/>
          </w:tcPr>
          <w:p>
            <w:pPr>
              <w:jc w:val="both"/>
            </w:pPr>
            <w:r>
              <w:rPr>
                <w:rFonts w:hint="eastAsia" w:cs="Arial"/>
                <w:kern w:val="2"/>
                <w:sz w:val="20"/>
                <w:szCs w:val="22"/>
                <w:lang w:val="en-US" w:eastAsia="zh-CN" w:bidi="ar-SA"/>
              </w:rPr>
              <w:t>生产经营单位</w:t>
            </w:r>
            <w:r>
              <w:rPr>
                <w:rFonts w:ascii="Calibri" w:hAnsi="Calibri" w:eastAsia="宋体" w:cs="Arial"/>
                <w:kern w:val="2"/>
                <w:sz w:val="20"/>
                <w:szCs w:val="22"/>
                <w:lang w:val="en-US" w:eastAsia="zh-CN" w:bidi="ar-SA"/>
              </w:rPr>
              <w:t>对</w:t>
            </w:r>
            <w:r>
              <w:rPr>
                <w:rFonts w:hint="eastAsia" w:cs="Arial"/>
                <w:kern w:val="2"/>
                <w:sz w:val="20"/>
                <w:szCs w:val="22"/>
                <w:lang w:val="en-US" w:eastAsia="zh-CN" w:bidi="ar-SA"/>
              </w:rPr>
              <w:t>二级</w:t>
            </w:r>
            <w:r>
              <w:rPr>
                <w:rFonts w:ascii="Calibri" w:hAnsi="Calibri" w:eastAsia="宋体" w:cs="Arial"/>
                <w:kern w:val="2"/>
                <w:sz w:val="20"/>
                <w:szCs w:val="22"/>
                <w:lang w:val="en-US" w:eastAsia="zh-CN" w:bidi="ar-SA"/>
              </w:rPr>
              <w:t>重大危险源未登记建档，未进行定期检测、评估、监控，未制定应急预案，或者未告知应急措施</w:t>
            </w:r>
            <w:r>
              <w:rPr>
                <w:rFonts w:hint="eastAsia" w:cs="Arial"/>
                <w:kern w:val="2"/>
                <w:sz w:val="20"/>
                <w:szCs w:val="22"/>
                <w:lang w:val="en-US" w:eastAsia="zh-CN" w:bidi="ar-SA"/>
              </w:rPr>
              <w:t>的</w:t>
            </w:r>
          </w:p>
        </w:tc>
        <w:tc>
          <w:tcPr>
            <w:tcW w:w="3546"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万元以下的罚款；逾期未改正的，责令停产停业整顿，处1</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万元以上1</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万元以下的罚款，对其直接负责的主管人员和其他直接责任人员处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24" w:type="dxa"/>
            <w:vMerge w:val="continue"/>
            <w:tcBorders>
              <w:top w:val="single" w:color="auto" w:sz="4" w:space="0"/>
              <w:left w:val="single" w:color="auto" w:sz="4" w:space="0"/>
              <w:right w:val="single" w:color="auto" w:sz="4" w:space="0"/>
            </w:tcBorders>
            <w:vAlign w:val="center"/>
          </w:tcPr>
          <w:p/>
        </w:tc>
        <w:tc>
          <w:tcPr>
            <w:tcW w:w="2469" w:type="dxa"/>
            <w:vMerge w:val="continue"/>
            <w:tcBorders>
              <w:top w:val="single" w:color="auto" w:sz="4" w:space="0"/>
              <w:left w:val="single" w:color="auto" w:sz="4" w:space="0"/>
              <w:right w:val="single" w:color="auto" w:sz="4" w:space="0"/>
            </w:tcBorders>
            <w:vAlign w:val="center"/>
          </w:tcPr>
          <w:p/>
        </w:tc>
        <w:tc>
          <w:tcPr>
            <w:tcW w:w="2781" w:type="dxa"/>
            <w:vMerge w:val="continue"/>
            <w:tcBorders>
              <w:top w:val="single" w:color="auto" w:sz="4" w:space="0"/>
              <w:left w:val="single" w:color="auto" w:sz="4" w:space="0"/>
              <w:right w:val="single" w:color="auto" w:sz="4" w:space="0"/>
            </w:tcBorders>
            <w:vAlign w:val="center"/>
          </w:tcPr>
          <w:p/>
        </w:tc>
        <w:tc>
          <w:tcPr>
            <w:tcW w:w="700" w:type="dxa"/>
            <w:tcBorders>
              <w:top w:val="single" w:color="auto" w:sz="4" w:space="0"/>
              <w:left w:val="single" w:color="auto" w:sz="4" w:space="0"/>
              <w:right w:val="single" w:color="auto" w:sz="4" w:space="0"/>
            </w:tcBorders>
            <w:vAlign w:val="center"/>
          </w:tcPr>
          <w:p>
            <w:pPr>
              <w:jc w:val="center"/>
            </w:pPr>
            <w:r>
              <w:rPr>
                <w:rFonts w:hint="eastAsia" w:cs="Arial"/>
                <w:kern w:val="2"/>
                <w:sz w:val="20"/>
                <w:szCs w:val="22"/>
                <w:lang w:val="en-US" w:eastAsia="zh-CN" w:bidi="ar-SA"/>
              </w:rPr>
              <w:t>D</w:t>
            </w:r>
          </w:p>
        </w:tc>
        <w:tc>
          <w:tcPr>
            <w:tcW w:w="2281" w:type="dxa"/>
            <w:tcBorders>
              <w:top w:val="single" w:color="auto" w:sz="4" w:space="0"/>
              <w:left w:val="single" w:color="auto" w:sz="4" w:space="0"/>
              <w:right w:val="single" w:color="auto" w:sz="4" w:space="0"/>
            </w:tcBorders>
            <w:vAlign w:val="center"/>
          </w:tcPr>
          <w:p>
            <w:pPr>
              <w:jc w:val="both"/>
            </w:pPr>
            <w:r>
              <w:rPr>
                <w:rFonts w:hint="eastAsia" w:cs="Arial"/>
                <w:kern w:val="2"/>
                <w:sz w:val="20"/>
                <w:szCs w:val="22"/>
                <w:lang w:val="en-US" w:eastAsia="zh-CN" w:bidi="ar-SA"/>
              </w:rPr>
              <w:t>生产经营单位</w:t>
            </w:r>
            <w:r>
              <w:rPr>
                <w:rFonts w:ascii="Calibri" w:hAnsi="Calibri" w:eastAsia="宋体" w:cs="Arial"/>
                <w:kern w:val="2"/>
                <w:sz w:val="20"/>
                <w:szCs w:val="22"/>
                <w:lang w:val="en-US" w:eastAsia="zh-CN" w:bidi="ar-SA"/>
              </w:rPr>
              <w:t>对</w:t>
            </w:r>
            <w:r>
              <w:rPr>
                <w:rFonts w:hint="eastAsia" w:cs="Arial"/>
                <w:kern w:val="2"/>
                <w:sz w:val="20"/>
                <w:szCs w:val="22"/>
                <w:lang w:val="en-US" w:eastAsia="zh-CN" w:bidi="ar-SA"/>
              </w:rPr>
              <w:t>一级</w:t>
            </w:r>
            <w:r>
              <w:rPr>
                <w:rFonts w:ascii="Calibri" w:hAnsi="Calibri" w:eastAsia="宋体" w:cs="Arial"/>
                <w:kern w:val="2"/>
                <w:sz w:val="20"/>
                <w:szCs w:val="22"/>
                <w:lang w:val="en-US" w:eastAsia="zh-CN" w:bidi="ar-SA"/>
              </w:rPr>
              <w:t>重大危险源未登记建档，未进行定期检测、评估、监控，未制定应急预案，或者未告知应急措施</w:t>
            </w:r>
            <w:r>
              <w:rPr>
                <w:rFonts w:hint="eastAsia" w:cs="Arial"/>
                <w:kern w:val="2"/>
                <w:sz w:val="20"/>
                <w:szCs w:val="22"/>
                <w:lang w:val="en-US" w:eastAsia="zh-CN" w:bidi="ar-SA"/>
              </w:rPr>
              <w:t>的</w:t>
            </w:r>
          </w:p>
        </w:tc>
        <w:tc>
          <w:tcPr>
            <w:tcW w:w="3546"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万元以上10万元以下的罚款；逾期未改正的，责令停产停业整顿，处1</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万元以上20万元以下的罚款，对其直接负责的主管人员和其他直接责任人员处5万元的罚款</w:t>
            </w:r>
          </w:p>
        </w:tc>
      </w:tr>
    </w:tbl>
    <w:p/>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214"/>
        <w:gridCol w:w="873"/>
        <w:gridCol w:w="398"/>
        <w:gridCol w:w="1740"/>
        <w:gridCol w:w="967"/>
        <w:gridCol w:w="953"/>
        <w:gridCol w:w="1245"/>
        <w:gridCol w:w="622"/>
        <w:gridCol w:w="720"/>
        <w:gridCol w:w="2123"/>
        <w:gridCol w:w="712"/>
        <w:gridCol w:w="2901"/>
        <w:gridCol w:w="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jc w:val="center"/>
        </w:trPr>
        <w:tc>
          <w:tcPr>
            <w:tcW w:w="694"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7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7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192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124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346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613"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1837" w:hRule="atLeast"/>
          <w:jc w:val="center"/>
        </w:trPr>
        <w:tc>
          <w:tcPr>
            <w:tcW w:w="694"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18</w:t>
            </w:r>
          </w:p>
        </w:tc>
        <w:tc>
          <w:tcPr>
            <w:tcW w:w="1271" w:type="dxa"/>
            <w:gridSpan w:val="2"/>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生产经营单位未建立安全风险分级管控制度或者未按照安全风险分级采取相应管控措施的</w:t>
            </w:r>
          </w:p>
        </w:tc>
        <w:tc>
          <w:tcPr>
            <w:tcW w:w="1740"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【法律】《中华人民共和国安全生产法》第四十一条第一款：生产经营单位应当建立安全风险分级管控制度，按照安全风险分级采取相应管控措施。</w:t>
            </w:r>
          </w:p>
        </w:tc>
        <w:tc>
          <w:tcPr>
            <w:tcW w:w="1920" w:type="dxa"/>
            <w:gridSpan w:val="2"/>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124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3465" w:type="dxa"/>
            <w:gridSpan w:val="3"/>
            <w:tcBorders>
              <w:top w:val="single" w:color="auto" w:sz="4" w:space="0"/>
              <w:left w:val="single" w:color="auto" w:sz="4" w:space="0"/>
              <w:right w:val="single" w:color="auto" w:sz="4" w:space="0"/>
            </w:tcBorders>
            <w:vAlign w:val="center"/>
          </w:tcPr>
          <w:p>
            <w:pPr>
              <w:jc w:val="both"/>
            </w:pPr>
            <w:r>
              <w:rPr>
                <w:rFonts w:hint="eastAsia" w:cs="Arial"/>
                <w:kern w:val="2"/>
                <w:sz w:val="20"/>
                <w:szCs w:val="22"/>
                <w:lang w:val="en-US" w:eastAsia="zh-CN" w:bidi="ar-SA"/>
              </w:rPr>
              <w:t>矿山、金属冶炼、建筑施工、道路运输单位和危险物品的生产、经营、储存、装卸单位以外的其他生产经营单位，</w:t>
            </w:r>
            <w:r>
              <w:rPr>
                <w:rFonts w:ascii="Calibri" w:hAnsi="Calibri" w:eastAsia="宋体" w:cs="Arial"/>
                <w:kern w:val="2"/>
                <w:sz w:val="20"/>
                <w:szCs w:val="22"/>
                <w:lang w:val="en-US" w:eastAsia="zh-CN" w:bidi="ar-SA"/>
              </w:rPr>
              <w:t>未建立安全风险分级管控制度或者未按照安全风险分级采取相应管控措施的</w:t>
            </w:r>
          </w:p>
        </w:tc>
        <w:tc>
          <w:tcPr>
            <w:tcW w:w="3613"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万元以下的罚款；逾期未改正的，责令停产停业整顿，处10万元以上</w:t>
            </w:r>
            <w:r>
              <w:rPr>
                <w:rFonts w:hint="eastAsia" w:cs="Arial"/>
                <w:kern w:val="2"/>
                <w:sz w:val="20"/>
                <w:szCs w:val="22"/>
                <w:lang w:val="en-US" w:eastAsia="zh-CN" w:bidi="ar-SA"/>
              </w:rPr>
              <w:t>12</w:t>
            </w:r>
            <w:r>
              <w:rPr>
                <w:rFonts w:ascii="Calibri" w:hAnsi="Calibri" w:eastAsia="宋体" w:cs="Arial"/>
                <w:kern w:val="2"/>
                <w:sz w:val="20"/>
                <w:szCs w:val="22"/>
                <w:lang w:val="en-US" w:eastAsia="zh-CN" w:bidi="ar-SA"/>
              </w:rPr>
              <w:t>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1757" w:hRule="atLeast"/>
          <w:jc w:val="center"/>
        </w:trPr>
        <w:tc>
          <w:tcPr>
            <w:tcW w:w="694"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2"/>
                <w:lang w:val="en-US" w:eastAsia="zh-CN" w:bidi="ar-SA"/>
              </w:rPr>
            </w:pPr>
          </w:p>
        </w:tc>
        <w:tc>
          <w:tcPr>
            <w:tcW w:w="1271" w:type="dxa"/>
            <w:gridSpan w:val="2"/>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1740" w:type="dxa"/>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1920" w:type="dxa"/>
            <w:gridSpan w:val="2"/>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1245" w:type="dxa"/>
            <w:tcBorders>
              <w:top w:val="single" w:color="auto" w:sz="4" w:space="0"/>
              <w:left w:val="single" w:color="auto" w:sz="4" w:space="0"/>
              <w:right w:val="single" w:color="auto" w:sz="4" w:space="0"/>
            </w:tcBorders>
            <w:vAlign w:val="center"/>
          </w:tcPr>
          <w:p>
            <w:pPr>
              <w:jc w:val="center"/>
              <w:rPr>
                <w:rFonts w:hint="default" w:ascii="Calibri" w:hAnsi="Calibri" w:eastAsia="宋体" w:cs="Arial"/>
                <w:kern w:val="2"/>
                <w:sz w:val="20"/>
                <w:szCs w:val="22"/>
                <w:lang w:val="en-US" w:eastAsia="zh-CN" w:bidi="ar-SA"/>
              </w:rPr>
            </w:pPr>
            <w:r>
              <w:rPr>
                <w:rFonts w:hint="eastAsia" w:cs="Arial"/>
                <w:kern w:val="2"/>
                <w:sz w:val="20"/>
                <w:szCs w:val="22"/>
                <w:lang w:val="en-US" w:eastAsia="zh-CN" w:bidi="ar-SA"/>
              </w:rPr>
              <w:t>B</w:t>
            </w:r>
          </w:p>
        </w:tc>
        <w:tc>
          <w:tcPr>
            <w:tcW w:w="3465" w:type="dxa"/>
            <w:gridSpan w:val="3"/>
            <w:tcBorders>
              <w:top w:val="single" w:color="auto" w:sz="4" w:space="0"/>
              <w:left w:val="single" w:color="auto" w:sz="4" w:space="0"/>
              <w:right w:val="single" w:color="auto" w:sz="4" w:space="0"/>
            </w:tcBorders>
            <w:vAlign w:val="center"/>
          </w:tcPr>
          <w:p>
            <w:pPr>
              <w:jc w:val="both"/>
              <w:rPr>
                <w:rFonts w:ascii="Calibri" w:hAnsi="Calibri" w:eastAsia="宋体" w:cs="Arial"/>
                <w:kern w:val="2"/>
                <w:sz w:val="21"/>
                <w:szCs w:val="24"/>
                <w:lang w:val="en-US" w:eastAsia="zh-CN" w:bidi="ar-SA"/>
              </w:rPr>
            </w:pPr>
            <w:r>
              <w:rPr>
                <w:rFonts w:hint="eastAsia" w:cs="Arial"/>
                <w:kern w:val="2"/>
                <w:sz w:val="20"/>
                <w:szCs w:val="22"/>
                <w:lang w:val="en-US" w:eastAsia="zh-CN" w:bidi="ar-SA"/>
              </w:rPr>
              <w:t>矿山、金属冶炼、建筑施工、道路运输单位和危险物品的生产、经营、储存、装卸单位以外的其他生产经营单位，</w:t>
            </w:r>
            <w:r>
              <w:rPr>
                <w:rFonts w:ascii="Calibri" w:hAnsi="Calibri" w:eastAsia="宋体" w:cs="Arial"/>
                <w:kern w:val="2"/>
                <w:sz w:val="20"/>
                <w:szCs w:val="22"/>
                <w:lang w:val="en-US" w:eastAsia="zh-CN" w:bidi="ar-SA"/>
              </w:rPr>
              <w:t>未建立安全风险分级管控制度</w:t>
            </w:r>
            <w:r>
              <w:rPr>
                <w:rFonts w:hint="eastAsia" w:cs="Arial"/>
                <w:kern w:val="2"/>
                <w:sz w:val="20"/>
                <w:szCs w:val="22"/>
                <w:lang w:val="en-US" w:eastAsia="zh-CN" w:bidi="ar-SA"/>
              </w:rPr>
              <w:t>且</w:t>
            </w:r>
            <w:r>
              <w:rPr>
                <w:rFonts w:ascii="Calibri" w:hAnsi="Calibri" w:eastAsia="宋体" w:cs="Arial"/>
                <w:kern w:val="2"/>
                <w:sz w:val="20"/>
                <w:szCs w:val="22"/>
                <w:lang w:val="en-US" w:eastAsia="zh-CN" w:bidi="ar-SA"/>
              </w:rPr>
              <w:t>未按照安全风险分级采取相应管控措施的</w:t>
            </w:r>
          </w:p>
        </w:tc>
        <w:tc>
          <w:tcPr>
            <w:tcW w:w="3613" w:type="dxa"/>
            <w:gridSpan w:val="2"/>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万元以下的罚款；逾期未改正的，责令停产停业整顿，处1</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15</w:t>
            </w:r>
            <w:r>
              <w:rPr>
                <w:rFonts w:ascii="Calibri" w:hAnsi="Calibri" w:eastAsia="宋体" w:cs="Arial"/>
                <w:kern w:val="2"/>
                <w:sz w:val="20"/>
                <w:szCs w:val="22"/>
                <w:lang w:val="en-US" w:eastAsia="zh-CN" w:bidi="ar-SA"/>
              </w:rPr>
              <w:t>万元以下的罚款，对其直接负责的主管人员和其他直接责任人员处3万元以上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1732" w:hRule="atLeast"/>
          <w:jc w:val="center"/>
        </w:trPr>
        <w:tc>
          <w:tcPr>
            <w:tcW w:w="694"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2"/>
                <w:lang w:val="en-US" w:eastAsia="zh-CN" w:bidi="ar-SA"/>
              </w:rPr>
            </w:pPr>
          </w:p>
        </w:tc>
        <w:tc>
          <w:tcPr>
            <w:tcW w:w="1271" w:type="dxa"/>
            <w:gridSpan w:val="2"/>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1740" w:type="dxa"/>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1920" w:type="dxa"/>
            <w:gridSpan w:val="2"/>
            <w:vMerge w:val="continue"/>
            <w:tcBorders>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p>
        </w:tc>
        <w:tc>
          <w:tcPr>
            <w:tcW w:w="1245" w:type="dxa"/>
            <w:tcBorders>
              <w:top w:val="single" w:color="auto" w:sz="4" w:space="0"/>
              <w:left w:val="single" w:color="auto" w:sz="4" w:space="0"/>
              <w:right w:val="single" w:color="auto" w:sz="4" w:space="0"/>
            </w:tcBorders>
            <w:vAlign w:val="center"/>
          </w:tcPr>
          <w:p>
            <w:pPr>
              <w:jc w:val="center"/>
              <w:rPr>
                <w:rFonts w:hint="default" w:ascii="Calibri" w:hAnsi="Calibri" w:eastAsia="宋体" w:cs="Arial"/>
                <w:kern w:val="2"/>
                <w:sz w:val="20"/>
                <w:szCs w:val="22"/>
                <w:lang w:val="en-US" w:eastAsia="zh-CN" w:bidi="ar-SA"/>
              </w:rPr>
            </w:pPr>
            <w:r>
              <w:rPr>
                <w:rFonts w:hint="eastAsia" w:cs="Arial"/>
                <w:kern w:val="2"/>
                <w:sz w:val="20"/>
                <w:szCs w:val="22"/>
                <w:lang w:val="en-US" w:eastAsia="zh-CN" w:bidi="ar-SA"/>
              </w:rPr>
              <w:t>C</w:t>
            </w:r>
          </w:p>
        </w:tc>
        <w:tc>
          <w:tcPr>
            <w:tcW w:w="3465" w:type="dxa"/>
            <w:gridSpan w:val="3"/>
            <w:tcBorders>
              <w:top w:val="single" w:color="auto" w:sz="4" w:space="0"/>
              <w:left w:val="single" w:color="auto" w:sz="4" w:space="0"/>
              <w:right w:val="single" w:color="auto" w:sz="4" w:space="0"/>
            </w:tcBorders>
            <w:vAlign w:val="center"/>
          </w:tcPr>
          <w:p>
            <w:pPr>
              <w:jc w:val="both"/>
              <w:rPr>
                <w:rFonts w:ascii="Calibri" w:hAnsi="Calibri" w:eastAsia="宋体" w:cs="Arial"/>
                <w:kern w:val="2"/>
                <w:sz w:val="21"/>
                <w:szCs w:val="24"/>
                <w:lang w:val="en-US" w:eastAsia="zh-CN" w:bidi="ar-SA"/>
              </w:rPr>
            </w:pPr>
            <w:r>
              <w:rPr>
                <w:rFonts w:hint="eastAsia" w:cs="Arial"/>
                <w:kern w:val="2"/>
                <w:sz w:val="20"/>
                <w:szCs w:val="22"/>
                <w:lang w:val="en-US" w:eastAsia="zh-CN" w:bidi="ar-SA"/>
              </w:rPr>
              <w:t>矿山、金属冶炼、建筑施工、道路运输单位和危险物品的生产、经营、储存、装卸单位，</w:t>
            </w:r>
            <w:r>
              <w:rPr>
                <w:rFonts w:ascii="Calibri" w:hAnsi="Calibri" w:eastAsia="宋体" w:cs="Arial"/>
                <w:kern w:val="2"/>
                <w:sz w:val="20"/>
                <w:szCs w:val="22"/>
                <w:lang w:val="en-US" w:eastAsia="zh-CN" w:bidi="ar-SA"/>
              </w:rPr>
              <w:t>未建立安全风险分级管控制度或者未按照安全风险分级采取相应管控措施的</w:t>
            </w:r>
          </w:p>
        </w:tc>
        <w:tc>
          <w:tcPr>
            <w:tcW w:w="3613" w:type="dxa"/>
            <w:gridSpan w:val="2"/>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责令限期改正，处5万元以上</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万元以下的罚款；逾期未改正的，责令停产停业整顿，处15万元以上</w:t>
            </w:r>
            <w:r>
              <w:rPr>
                <w:rFonts w:hint="eastAsia" w:cs="Arial"/>
                <w:kern w:val="2"/>
                <w:sz w:val="20"/>
                <w:szCs w:val="22"/>
                <w:lang w:val="en-US" w:eastAsia="zh-CN" w:bidi="ar-SA"/>
              </w:rPr>
              <w:t>18</w:t>
            </w:r>
            <w:r>
              <w:rPr>
                <w:rFonts w:ascii="Calibri" w:hAnsi="Calibri" w:eastAsia="宋体" w:cs="Arial"/>
                <w:kern w:val="2"/>
                <w:sz w:val="20"/>
                <w:szCs w:val="22"/>
                <w:lang w:val="en-US" w:eastAsia="zh-CN" w:bidi="ar-SA"/>
              </w:rPr>
              <w:t>万元以下的罚款，对其直接负责的主管人员和其他直接责任人员处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5" w:type="dxa"/>
          <w:trHeight w:val="1692" w:hRule="atLeast"/>
          <w:jc w:val="center"/>
        </w:trPr>
        <w:tc>
          <w:tcPr>
            <w:tcW w:w="694" w:type="dxa"/>
            <w:gridSpan w:val="2"/>
            <w:vMerge w:val="continue"/>
            <w:tcBorders>
              <w:top w:val="single" w:color="auto" w:sz="4" w:space="0"/>
              <w:left w:val="single" w:color="auto" w:sz="4" w:space="0"/>
              <w:right w:val="single" w:color="auto" w:sz="4" w:space="0"/>
            </w:tcBorders>
            <w:vAlign w:val="center"/>
          </w:tcPr>
          <w:p/>
        </w:tc>
        <w:tc>
          <w:tcPr>
            <w:tcW w:w="1271" w:type="dxa"/>
            <w:gridSpan w:val="2"/>
            <w:vMerge w:val="continue"/>
            <w:tcBorders>
              <w:top w:val="single" w:color="auto" w:sz="4" w:space="0"/>
              <w:left w:val="single" w:color="auto" w:sz="4" w:space="0"/>
              <w:right w:val="single" w:color="auto" w:sz="4" w:space="0"/>
            </w:tcBorders>
            <w:vAlign w:val="center"/>
          </w:tcPr>
          <w:p/>
        </w:tc>
        <w:tc>
          <w:tcPr>
            <w:tcW w:w="1740" w:type="dxa"/>
            <w:vMerge w:val="continue"/>
            <w:tcBorders>
              <w:top w:val="single" w:color="auto" w:sz="4" w:space="0"/>
              <w:left w:val="single" w:color="auto" w:sz="4" w:space="0"/>
              <w:right w:val="single" w:color="auto" w:sz="4" w:space="0"/>
            </w:tcBorders>
            <w:vAlign w:val="center"/>
          </w:tcPr>
          <w:p/>
        </w:tc>
        <w:tc>
          <w:tcPr>
            <w:tcW w:w="1920" w:type="dxa"/>
            <w:gridSpan w:val="2"/>
            <w:vMerge w:val="continue"/>
            <w:tcBorders>
              <w:top w:val="single" w:color="auto" w:sz="4" w:space="0"/>
              <w:left w:val="single" w:color="auto" w:sz="4" w:space="0"/>
              <w:right w:val="single" w:color="auto" w:sz="4" w:space="0"/>
            </w:tcBorders>
            <w:vAlign w:val="center"/>
          </w:tcPr>
          <w:p/>
        </w:tc>
        <w:tc>
          <w:tcPr>
            <w:tcW w:w="1245" w:type="dxa"/>
            <w:tcBorders>
              <w:top w:val="single" w:color="auto" w:sz="4" w:space="0"/>
              <w:left w:val="single" w:color="auto" w:sz="4" w:space="0"/>
              <w:right w:val="single" w:color="auto" w:sz="4" w:space="0"/>
            </w:tcBorders>
            <w:vAlign w:val="center"/>
          </w:tcPr>
          <w:p>
            <w:pPr>
              <w:jc w:val="center"/>
            </w:pPr>
            <w:r>
              <w:rPr>
                <w:rFonts w:hint="eastAsia" w:cs="Arial"/>
                <w:kern w:val="2"/>
                <w:sz w:val="20"/>
                <w:szCs w:val="22"/>
                <w:lang w:val="en-US" w:eastAsia="zh-CN" w:bidi="ar-SA"/>
              </w:rPr>
              <w:t>D</w:t>
            </w:r>
          </w:p>
        </w:tc>
        <w:tc>
          <w:tcPr>
            <w:tcW w:w="3465" w:type="dxa"/>
            <w:gridSpan w:val="3"/>
            <w:tcBorders>
              <w:top w:val="single" w:color="auto" w:sz="4" w:space="0"/>
              <w:left w:val="single" w:color="auto" w:sz="4" w:space="0"/>
              <w:right w:val="single" w:color="auto" w:sz="4" w:space="0"/>
            </w:tcBorders>
            <w:vAlign w:val="center"/>
          </w:tcPr>
          <w:p>
            <w:pPr>
              <w:jc w:val="both"/>
            </w:pPr>
            <w:r>
              <w:rPr>
                <w:rFonts w:hint="eastAsia" w:cs="Arial"/>
                <w:kern w:val="2"/>
                <w:sz w:val="20"/>
                <w:szCs w:val="22"/>
                <w:lang w:val="en-US" w:eastAsia="zh-CN" w:bidi="ar-SA"/>
              </w:rPr>
              <w:t>矿山、金属冶炼、建筑施工、道路运输单位和危险物品的生产、经营、储存、装卸单位，</w:t>
            </w:r>
            <w:r>
              <w:rPr>
                <w:rFonts w:ascii="Calibri" w:hAnsi="Calibri" w:eastAsia="宋体" w:cs="Arial"/>
                <w:kern w:val="2"/>
                <w:sz w:val="20"/>
                <w:szCs w:val="22"/>
                <w:lang w:val="en-US" w:eastAsia="zh-CN" w:bidi="ar-SA"/>
              </w:rPr>
              <w:t>未建立安全风险分级管控制度</w:t>
            </w:r>
            <w:r>
              <w:rPr>
                <w:rFonts w:hint="eastAsia" w:cs="Arial"/>
                <w:kern w:val="2"/>
                <w:sz w:val="20"/>
                <w:szCs w:val="22"/>
                <w:lang w:val="en-US" w:eastAsia="zh-CN" w:bidi="ar-SA"/>
              </w:rPr>
              <w:t>且</w:t>
            </w:r>
            <w:r>
              <w:rPr>
                <w:rFonts w:ascii="Calibri" w:hAnsi="Calibri" w:eastAsia="宋体" w:cs="Arial"/>
                <w:kern w:val="2"/>
                <w:sz w:val="20"/>
                <w:szCs w:val="22"/>
                <w:lang w:val="en-US" w:eastAsia="zh-CN" w:bidi="ar-SA"/>
              </w:rPr>
              <w:t>未按照安全风险分级采取相应管控措施的</w:t>
            </w:r>
          </w:p>
        </w:tc>
        <w:tc>
          <w:tcPr>
            <w:tcW w:w="3613"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万元以上10万元以下的罚款；逾期未改正的，责令停产停业整顿，处1</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万元以上20万元以下的罚款，对其直接负责的主管人员和其他直接责任人员处5万元的罚款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0" w:type="dxa"/>
            <w:vAlign w:val="center"/>
          </w:tcPr>
          <w:p>
            <w:pPr>
              <w:pBdr>
                <w:top w:val="none" w:color="auto" w:sz="0" w:space="0"/>
                <w:left w:val="none" w:color="auto" w:sz="0" w:space="0"/>
                <w:bottom w:val="none" w:color="auto" w:sz="0" w:space="0"/>
                <w:right w:val="none" w:color="auto" w:sz="0" w:space="0"/>
              </w:pBdr>
              <w:jc w:val="both"/>
              <w:rPr>
                <w:rFonts w:hint="eastAsia" w:ascii="黑体" w:eastAsia="黑体"/>
                <w:sz w:val="22"/>
                <w:szCs w:val="22"/>
              </w:rPr>
            </w:pPr>
            <w:r>
              <w:rPr>
                <w:rFonts w:hint="eastAsia" w:ascii="黑体" w:eastAsia="黑体"/>
                <w:sz w:val="22"/>
                <w:szCs w:val="22"/>
              </w:rPr>
              <w:t>序号</w:t>
            </w:r>
          </w:p>
        </w:tc>
        <w:tc>
          <w:tcPr>
            <w:tcW w:w="108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10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2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3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94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jc w:val="center"/>
        </w:trPr>
        <w:tc>
          <w:tcPr>
            <w:tcW w:w="48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19</w:t>
            </w:r>
          </w:p>
        </w:tc>
        <w:tc>
          <w:tcPr>
            <w:tcW w:w="1087" w:type="dxa"/>
            <w:gridSpan w:val="2"/>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生产经营单位未建立事故隐患排查治理制度，或者重大事故隐患排查治理情况未按照规定报告</w:t>
            </w:r>
            <w:r>
              <w:rPr>
                <w:rFonts w:hint="eastAsia" w:cs="Arial"/>
                <w:kern w:val="2"/>
                <w:sz w:val="20"/>
                <w:szCs w:val="22"/>
                <w:lang w:val="en-US" w:eastAsia="zh-CN" w:bidi="ar-SA"/>
              </w:rPr>
              <w:t>的</w:t>
            </w:r>
          </w:p>
        </w:tc>
        <w:tc>
          <w:tcPr>
            <w:tcW w:w="3105" w:type="dxa"/>
            <w:gridSpan w:val="3"/>
            <w:vMerge w:val="restart"/>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jc w:val="both"/>
            </w:pPr>
            <w:r>
              <w:rPr>
                <w:rFonts w:ascii="Calibri" w:hAnsi="Calibri" w:eastAsia="宋体" w:cs="Arial"/>
                <w:kern w:val="2"/>
                <w:sz w:val="20"/>
                <w:szCs w:val="22"/>
                <w:lang w:val="en-US" w:eastAsia="zh-CN" w:bidi="ar-SA"/>
              </w:rPr>
              <w:t>【部门规章】《安全生产事故隐患排查治理暂行规定》第八条第二款：生产经营单位应当建立健全事故隐患排查治理和建档监控等制度，逐级建立并落实从主要负责人到每个从业人员的隐患排查治理和监控责任制。《安全生产事故隐患排查治理暂行规定》第十四条：对于重大事故隐患，生产经营单位除依照前款规定报送外，应当及时向安全监管监察部门和有关部门报告。</w:t>
            </w:r>
          </w:p>
        </w:tc>
        <w:tc>
          <w:tcPr>
            <w:tcW w:w="2820" w:type="dxa"/>
            <w:gridSpan w:val="3"/>
            <w:vMerge w:val="restart"/>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pPr>
              <w:jc w:val="both"/>
            </w:pPr>
            <w:r>
              <w:rPr>
                <w:rFonts w:ascii="Calibri" w:hAnsi="Calibri" w:eastAsia="宋体" w:cs="Arial"/>
                <w:kern w:val="2"/>
                <w:sz w:val="20"/>
                <w:szCs w:val="22"/>
                <w:lang w:val="en-US" w:eastAsia="zh-CN" w:bidi="ar-SA"/>
              </w:rPr>
              <w:t>【部门规章】《安全生产事故隐患排查治理暂行规定》第二十六条：生产经营单位违反本规定，有下列行为之一的，由安全监管监察部门给予警告，并处三万元以下的罚款：（四）重大事故隐患不报或者未及时报告的。</w:t>
            </w:r>
          </w:p>
        </w:tc>
        <w:tc>
          <w:tcPr>
            <w:tcW w:w="720"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2835"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矿山、金属冶炼、建筑施工、道路运输单位和危险物品的生产、经营、储存单位以外的其他生产经营单位，未制定事故隐患治理制度，或者重大事故隐患排查治理情况未按照规定报告的</w:t>
            </w:r>
          </w:p>
        </w:tc>
        <w:tc>
          <w:tcPr>
            <w:tcW w:w="2946"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万元以下的罚款；逾期未改正的，责令停产停业整顿，处10万元以上1</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万元以下的罚款，对其直接负责的主管人员和其他直接责任人员处2万元以上</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9万元以下的罚款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jc w:val="center"/>
        </w:trPr>
        <w:tc>
          <w:tcPr>
            <w:tcW w:w="480" w:type="dxa"/>
            <w:vMerge w:val="continue"/>
            <w:tcBorders>
              <w:left w:val="single" w:color="auto" w:sz="4" w:space="0"/>
              <w:right w:val="single" w:color="auto" w:sz="4" w:space="0"/>
            </w:tcBorders>
            <w:vAlign w:val="center"/>
          </w:tcPr>
          <w:p/>
        </w:tc>
        <w:tc>
          <w:tcPr>
            <w:tcW w:w="1087" w:type="dxa"/>
            <w:gridSpan w:val="2"/>
            <w:vMerge w:val="continue"/>
            <w:tcBorders>
              <w:left w:val="single" w:color="auto" w:sz="4" w:space="0"/>
              <w:right w:val="single" w:color="auto" w:sz="4" w:space="0"/>
            </w:tcBorders>
            <w:vAlign w:val="center"/>
          </w:tcPr>
          <w:p/>
        </w:tc>
        <w:tc>
          <w:tcPr>
            <w:tcW w:w="3105" w:type="dxa"/>
            <w:gridSpan w:val="3"/>
            <w:vMerge w:val="continue"/>
            <w:tcBorders>
              <w:left w:val="single" w:color="auto" w:sz="4" w:space="0"/>
              <w:right w:val="single" w:color="auto" w:sz="4" w:space="0"/>
            </w:tcBorders>
            <w:vAlign w:val="center"/>
          </w:tcPr>
          <w:p/>
        </w:tc>
        <w:tc>
          <w:tcPr>
            <w:tcW w:w="2820" w:type="dxa"/>
            <w:gridSpan w:val="3"/>
            <w:vMerge w:val="continue"/>
            <w:tcBorders>
              <w:left w:val="single" w:color="auto" w:sz="4" w:space="0"/>
              <w:right w:val="single" w:color="auto" w:sz="4" w:space="0"/>
            </w:tcBorders>
            <w:vAlign w:val="center"/>
          </w:tcPr>
          <w:p/>
        </w:tc>
        <w:tc>
          <w:tcPr>
            <w:tcW w:w="720"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B</w:t>
            </w:r>
          </w:p>
        </w:tc>
        <w:tc>
          <w:tcPr>
            <w:tcW w:w="2835"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矿山、金属冶炼、建筑施工、道路运输单位和危险物品的生产、经营、储存单位以外的其他生产经营单位，未制定事故隐患治理制度，</w:t>
            </w:r>
            <w:r>
              <w:rPr>
                <w:rFonts w:hint="eastAsia" w:cs="Arial"/>
                <w:kern w:val="2"/>
                <w:sz w:val="20"/>
                <w:szCs w:val="22"/>
                <w:lang w:val="en-US" w:eastAsia="zh-CN" w:bidi="ar-SA"/>
              </w:rPr>
              <w:t>且</w:t>
            </w:r>
            <w:r>
              <w:rPr>
                <w:rFonts w:ascii="Calibri" w:hAnsi="Calibri" w:eastAsia="宋体" w:cs="Arial"/>
                <w:kern w:val="2"/>
                <w:sz w:val="20"/>
                <w:szCs w:val="22"/>
                <w:lang w:val="en-US" w:eastAsia="zh-CN" w:bidi="ar-SA"/>
              </w:rPr>
              <w:t>重大事故隐患排查治理情况未按照规定报告的</w:t>
            </w:r>
          </w:p>
        </w:tc>
        <w:tc>
          <w:tcPr>
            <w:tcW w:w="2946"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万元以下的罚款；逾期未改正的，责令停产停业整顿，处1</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万元以上1</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万元以下的罚款，对其直接负责的主管人员和其他直接责任人员处</w:t>
            </w:r>
            <w:r>
              <w:rPr>
                <w:rFonts w:hint="eastAsia" w:cs="Arial"/>
                <w:kern w:val="2"/>
                <w:sz w:val="20"/>
                <w:szCs w:val="22"/>
                <w:lang w:val="en-US" w:eastAsia="zh-CN" w:bidi="ar-SA"/>
              </w:rPr>
              <w:t>3</w:t>
            </w:r>
            <w:r>
              <w:rPr>
                <w:rFonts w:ascii="Calibri" w:hAnsi="Calibri" w:eastAsia="宋体" w:cs="Arial"/>
                <w:kern w:val="2"/>
                <w:sz w:val="20"/>
                <w:szCs w:val="22"/>
                <w:lang w:val="en-US" w:eastAsia="zh-CN" w:bidi="ar-SA"/>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480" w:type="dxa"/>
            <w:vMerge w:val="continue"/>
            <w:tcBorders>
              <w:left w:val="single" w:color="auto" w:sz="4" w:space="0"/>
              <w:right w:val="single" w:color="auto" w:sz="4" w:space="0"/>
            </w:tcBorders>
            <w:vAlign w:val="center"/>
          </w:tcPr>
          <w:p/>
        </w:tc>
        <w:tc>
          <w:tcPr>
            <w:tcW w:w="1087" w:type="dxa"/>
            <w:gridSpan w:val="2"/>
            <w:vMerge w:val="continue"/>
            <w:tcBorders>
              <w:left w:val="single" w:color="auto" w:sz="4" w:space="0"/>
              <w:right w:val="single" w:color="auto" w:sz="4" w:space="0"/>
            </w:tcBorders>
            <w:vAlign w:val="center"/>
          </w:tcPr>
          <w:p/>
        </w:tc>
        <w:tc>
          <w:tcPr>
            <w:tcW w:w="3105" w:type="dxa"/>
            <w:gridSpan w:val="3"/>
            <w:vMerge w:val="continue"/>
            <w:tcBorders>
              <w:left w:val="single" w:color="auto" w:sz="4" w:space="0"/>
              <w:right w:val="single" w:color="auto" w:sz="4" w:space="0"/>
            </w:tcBorders>
            <w:vAlign w:val="center"/>
          </w:tcPr>
          <w:p/>
        </w:tc>
        <w:tc>
          <w:tcPr>
            <w:tcW w:w="2820" w:type="dxa"/>
            <w:gridSpan w:val="3"/>
            <w:vMerge w:val="continue"/>
            <w:tcBorders>
              <w:left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C</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矿山、金属冶炼、建筑施工、道路运输单位和危险物品的生产、经营、储存单位，未制定事故隐患治理制度，或者重大事故隐患排查治理情况未按照规定报告的</w:t>
            </w:r>
          </w:p>
        </w:tc>
        <w:tc>
          <w:tcPr>
            <w:tcW w:w="2946" w:type="dxa"/>
            <w:gridSpan w:val="2"/>
            <w:tcBorders>
              <w:top w:val="single" w:color="auto" w:sz="4" w:space="0"/>
              <w:left w:val="single" w:color="auto" w:sz="4" w:space="0"/>
              <w:bottom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万元以下的罚款；逾期未改正的，责令停产停业整顿，处1</w:t>
            </w:r>
            <w:r>
              <w:rPr>
                <w:rFonts w:hint="eastAsia" w:cs="Arial"/>
                <w:kern w:val="2"/>
                <w:sz w:val="20"/>
                <w:szCs w:val="22"/>
                <w:lang w:val="en-US" w:eastAsia="zh-CN" w:bidi="ar-SA"/>
              </w:rPr>
              <w:t>5</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18</w:t>
            </w:r>
            <w:r>
              <w:rPr>
                <w:rFonts w:ascii="Calibri" w:hAnsi="Calibri" w:eastAsia="宋体" w:cs="Arial"/>
                <w:kern w:val="2"/>
                <w:sz w:val="20"/>
                <w:szCs w:val="22"/>
                <w:lang w:val="en-US" w:eastAsia="zh-CN" w:bidi="ar-SA"/>
              </w:rPr>
              <w:t>万元以下的罚款，对其直接负责的主管人员和其他直接责任人员处4万元以上5万元以下的罚款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7" w:hRule="atLeast"/>
          <w:jc w:val="center"/>
        </w:trPr>
        <w:tc>
          <w:tcPr>
            <w:tcW w:w="480" w:type="dxa"/>
            <w:vMerge w:val="continue"/>
            <w:tcBorders>
              <w:left w:val="single" w:color="auto" w:sz="4" w:space="0"/>
              <w:right w:val="single" w:color="auto" w:sz="4" w:space="0"/>
            </w:tcBorders>
            <w:vAlign w:val="center"/>
          </w:tcPr>
          <w:p/>
        </w:tc>
        <w:tc>
          <w:tcPr>
            <w:tcW w:w="1087" w:type="dxa"/>
            <w:gridSpan w:val="2"/>
            <w:vMerge w:val="continue"/>
            <w:tcBorders>
              <w:left w:val="single" w:color="auto" w:sz="4" w:space="0"/>
              <w:right w:val="single" w:color="auto" w:sz="4" w:space="0"/>
            </w:tcBorders>
            <w:vAlign w:val="center"/>
          </w:tcPr>
          <w:p/>
        </w:tc>
        <w:tc>
          <w:tcPr>
            <w:tcW w:w="3105" w:type="dxa"/>
            <w:gridSpan w:val="3"/>
            <w:vMerge w:val="continue"/>
            <w:tcBorders>
              <w:left w:val="single" w:color="auto" w:sz="4" w:space="0"/>
              <w:right w:val="single" w:color="auto" w:sz="4" w:space="0"/>
            </w:tcBorders>
            <w:vAlign w:val="center"/>
          </w:tcPr>
          <w:p/>
        </w:tc>
        <w:tc>
          <w:tcPr>
            <w:tcW w:w="2820" w:type="dxa"/>
            <w:gridSpan w:val="3"/>
            <w:vMerge w:val="continue"/>
            <w:tcBorders>
              <w:left w:val="single" w:color="auto" w:sz="4" w:space="0"/>
              <w:right w:val="single" w:color="auto" w:sz="4" w:space="0"/>
            </w:tcBorders>
            <w:vAlign w:val="center"/>
          </w:tcPr>
          <w:p/>
        </w:tc>
        <w:tc>
          <w:tcPr>
            <w:tcW w:w="720" w:type="dxa"/>
            <w:tcBorders>
              <w:top w:val="single" w:color="auto" w:sz="4" w:space="0"/>
              <w:left w:val="single" w:color="auto" w:sz="4" w:space="0"/>
              <w:right w:val="single" w:color="auto" w:sz="4" w:space="0"/>
            </w:tcBorders>
            <w:vAlign w:val="center"/>
          </w:tcPr>
          <w:p>
            <w:pPr>
              <w:jc w:val="center"/>
              <w:rPr>
                <w:rFonts w:hint="default" w:ascii="Calibri" w:hAnsi="Calibri" w:eastAsia="宋体" w:cs="Arial"/>
                <w:kern w:val="2"/>
                <w:sz w:val="20"/>
                <w:szCs w:val="22"/>
                <w:lang w:val="en-US" w:eastAsia="zh-CN" w:bidi="ar-SA"/>
              </w:rPr>
            </w:pPr>
            <w:r>
              <w:rPr>
                <w:rFonts w:hint="eastAsia" w:cs="Arial"/>
                <w:kern w:val="2"/>
                <w:sz w:val="20"/>
                <w:szCs w:val="22"/>
                <w:lang w:val="en-US" w:eastAsia="zh-CN" w:bidi="ar-SA"/>
              </w:rPr>
              <w:t>D</w:t>
            </w:r>
          </w:p>
        </w:tc>
        <w:tc>
          <w:tcPr>
            <w:tcW w:w="2835" w:type="dxa"/>
            <w:gridSpan w:val="2"/>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矿山、金属冶炼、建筑施工、道路运输单位和危险物品的生产、经营、储存单位，未制定事故隐患治理制度，</w:t>
            </w:r>
            <w:r>
              <w:rPr>
                <w:rFonts w:hint="eastAsia" w:cs="Arial"/>
                <w:kern w:val="2"/>
                <w:sz w:val="20"/>
                <w:szCs w:val="22"/>
                <w:lang w:val="en-US" w:eastAsia="zh-CN" w:bidi="ar-SA"/>
              </w:rPr>
              <w:t>且</w:t>
            </w:r>
            <w:r>
              <w:rPr>
                <w:rFonts w:ascii="Calibri" w:hAnsi="Calibri" w:eastAsia="宋体" w:cs="Arial"/>
                <w:kern w:val="2"/>
                <w:sz w:val="20"/>
                <w:szCs w:val="22"/>
                <w:lang w:val="en-US" w:eastAsia="zh-CN" w:bidi="ar-SA"/>
              </w:rPr>
              <w:t>重大事故隐患排查治理情况未按照规定报告的</w:t>
            </w:r>
          </w:p>
        </w:tc>
        <w:tc>
          <w:tcPr>
            <w:tcW w:w="2946" w:type="dxa"/>
            <w:gridSpan w:val="2"/>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10</w:t>
            </w:r>
            <w:r>
              <w:rPr>
                <w:rFonts w:ascii="Calibri" w:hAnsi="Calibri" w:eastAsia="宋体" w:cs="Arial"/>
                <w:kern w:val="2"/>
                <w:sz w:val="20"/>
                <w:szCs w:val="22"/>
                <w:lang w:val="en-US" w:eastAsia="zh-CN" w:bidi="ar-SA"/>
              </w:rPr>
              <w:t>万元以下的罚款；逾期未改正的，责令停产停业整顿，处1</w:t>
            </w:r>
            <w:r>
              <w:rPr>
                <w:rFonts w:hint="eastAsia" w:cs="Arial"/>
                <w:kern w:val="2"/>
                <w:sz w:val="20"/>
                <w:szCs w:val="22"/>
                <w:lang w:val="en-US" w:eastAsia="zh-CN" w:bidi="ar-SA"/>
              </w:rPr>
              <w:t>8</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20</w:t>
            </w:r>
            <w:r>
              <w:rPr>
                <w:rFonts w:ascii="Calibri" w:hAnsi="Calibri" w:eastAsia="宋体" w:cs="Arial"/>
                <w:kern w:val="2"/>
                <w:sz w:val="20"/>
                <w:szCs w:val="22"/>
                <w:lang w:val="en-US" w:eastAsia="zh-CN" w:bidi="ar-SA"/>
              </w:rPr>
              <w:t>万元以下的罚款，对其直接负责的主管人员和其他直接责任人员处5万元的罚款</w:t>
            </w:r>
          </w:p>
        </w:tc>
      </w:tr>
    </w:tbl>
    <w:p/>
    <w:p/>
    <w:p/>
    <w:p/>
    <w:p/>
    <w:p/>
    <w:p/>
    <w:p/>
    <w:p/>
    <w:p/>
    <w:p/>
    <w:p/>
    <w:p/>
    <w:p/>
    <w:p/>
    <w:p/>
    <w:p/>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9"/>
        <w:gridCol w:w="2985"/>
        <w:gridCol w:w="3600"/>
        <w:gridCol w:w="735"/>
        <w:gridCol w:w="1140"/>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6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1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2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20</w:t>
            </w:r>
          </w:p>
        </w:tc>
        <w:tc>
          <w:tcPr>
            <w:tcW w:w="1509"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生产经营单位未采取措施消除事故隐患</w:t>
            </w:r>
            <w:r>
              <w:rPr>
                <w:rFonts w:hint="eastAsia" w:cs="Arial"/>
                <w:kern w:val="2"/>
                <w:sz w:val="20"/>
                <w:szCs w:val="22"/>
                <w:lang w:val="en-US" w:eastAsia="zh-CN" w:bidi="ar-SA"/>
              </w:rPr>
              <w:t>的</w:t>
            </w:r>
          </w:p>
        </w:tc>
        <w:tc>
          <w:tcPr>
            <w:tcW w:w="2985"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600" w:type="dxa"/>
            <w:vMerge w:val="restart"/>
            <w:tcBorders>
              <w:top w:val="single" w:color="auto" w:sz="4" w:space="0"/>
              <w:left w:val="single" w:color="auto" w:sz="4" w:space="0"/>
              <w:right w:val="single" w:color="auto" w:sz="4" w:space="0"/>
            </w:tcBorders>
            <w:vAlign w:val="center"/>
          </w:tcPr>
          <w:p>
            <w:pPr>
              <w:jc w:val="both"/>
              <w:rPr>
                <w:rFonts w:ascii="Calibri" w:hAnsi="Calibri" w:eastAsia="宋体" w:cs="Arial"/>
                <w:kern w:val="2"/>
                <w:sz w:val="20"/>
                <w:szCs w:val="22"/>
                <w:lang w:val="en-US" w:eastAsia="zh-CN" w:bidi="ar-SA"/>
              </w:rPr>
            </w:pPr>
            <w:r>
              <w:rPr>
                <w:rFonts w:ascii="Calibri" w:hAnsi="Calibri" w:eastAsia="宋体" w:cs="Arial"/>
                <w:kern w:val="2"/>
                <w:sz w:val="20"/>
                <w:szCs w:val="22"/>
                <w:lang w:val="en-US" w:eastAsia="zh-CN" w:bidi="ar-SA"/>
              </w:rPr>
              <w:t>【法律】《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jc w:val="both"/>
            </w:pPr>
            <w:r>
              <w:rPr>
                <w:rFonts w:hint="eastAsia" w:cs="Arial"/>
                <w:kern w:val="2"/>
                <w:sz w:val="20"/>
                <w:szCs w:val="22"/>
                <w:lang w:val="en-US" w:eastAsia="zh-CN" w:bidi="ar-SA"/>
              </w:rPr>
              <w:t>【相关规定及处罚依据】</w:t>
            </w:r>
            <w:r>
              <w:rPr>
                <w:rFonts w:ascii="Calibri" w:hAnsi="Calibri" w:eastAsia="宋体" w:cs="Arial"/>
                <w:kern w:val="2"/>
                <w:sz w:val="20"/>
                <w:szCs w:val="22"/>
                <w:lang w:val="en-US" w:eastAsia="zh-CN" w:bidi="ar-SA"/>
              </w:rPr>
              <w:t>《危险化学品重大危险源监督管理暂行规定》第十六条及第三十五条；《非煤矿山外包工程安全管理暂行办法》第二十三条及第三十七条第二款；《冶金企业和有色金属企业安全生产规定》相关条款及第四十六条；《烟花爆竹生产经营安全规定》相关条款及第三十八条。</w:t>
            </w:r>
          </w:p>
        </w:tc>
        <w:tc>
          <w:tcPr>
            <w:tcW w:w="73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A</w:t>
            </w:r>
          </w:p>
        </w:tc>
        <w:tc>
          <w:tcPr>
            <w:tcW w:w="1140"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未对</w:t>
            </w:r>
            <w:r>
              <w:rPr>
                <w:rFonts w:hint="eastAsia" w:cs="Arial"/>
                <w:kern w:val="2"/>
                <w:sz w:val="20"/>
                <w:szCs w:val="22"/>
                <w:lang w:val="en-US" w:eastAsia="zh-CN" w:bidi="ar-SA"/>
              </w:rPr>
              <w:t>3处以下</w:t>
            </w:r>
            <w:r>
              <w:rPr>
                <w:rFonts w:ascii="Calibri" w:hAnsi="Calibri" w:eastAsia="宋体" w:cs="Arial"/>
                <w:kern w:val="2"/>
                <w:sz w:val="20"/>
                <w:szCs w:val="22"/>
                <w:lang w:val="en-US" w:eastAsia="zh-CN" w:bidi="ar-SA"/>
              </w:rPr>
              <w:t>一般事故隐患</w:t>
            </w:r>
            <w:r>
              <w:rPr>
                <w:rFonts w:hint="eastAsia" w:cs="Arial"/>
                <w:kern w:val="2"/>
                <w:sz w:val="20"/>
                <w:szCs w:val="22"/>
                <w:lang w:val="en-US" w:eastAsia="zh-CN" w:bidi="ar-SA"/>
              </w:rPr>
              <w:t>或1处重大事故隐患</w:t>
            </w:r>
            <w:r>
              <w:rPr>
                <w:rFonts w:ascii="Calibri" w:hAnsi="Calibri" w:eastAsia="宋体" w:cs="Arial"/>
                <w:kern w:val="2"/>
                <w:sz w:val="20"/>
                <w:szCs w:val="22"/>
                <w:lang w:val="en-US" w:eastAsia="zh-CN" w:bidi="ar-SA"/>
              </w:rPr>
              <w:t>采取措施消除的</w:t>
            </w:r>
          </w:p>
        </w:tc>
        <w:tc>
          <w:tcPr>
            <w:tcW w:w="332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责令立即消除或者限期消除，处2万元以下的罚款；生产经营单位拒不执行的，责令停产停业整顿，对其直接负责的主管人员和其他直接责任人员处5万元以上</w:t>
            </w:r>
            <w:r>
              <w:rPr>
                <w:rFonts w:hint="eastAsia" w:cs="Arial"/>
                <w:kern w:val="2"/>
                <w:sz w:val="20"/>
                <w:szCs w:val="22"/>
                <w:lang w:val="en-US" w:eastAsia="zh-CN" w:bidi="ar-SA"/>
              </w:rPr>
              <w:t>7</w:t>
            </w:r>
            <w:r>
              <w:rPr>
                <w:rFonts w:ascii="Calibri" w:hAnsi="Calibri"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9" w:type="dxa"/>
            <w:vMerge w:val="continue"/>
            <w:tcBorders>
              <w:top w:val="single" w:color="auto" w:sz="4" w:space="0"/>
              <w:left w:val="single" w:color="auto" w:sz="4" w:space="0"/>
              <w:right w:val="single" w:color="auto" w:sz="4" w:space="0"/>
            </w:tcBorders>
            <w:vAlign w:val="center"/>
          </w:tcPr>
          <w:p/>
        </w:tc>
        <w:tc>
          <w:tcPr>
            <w:tcW w:w="2985" w:type="dxa"/>
            <w:vMerge w:val="continue"/>
            <w:tcBorders>
              <w:top w:val="single" w:color="auto" w:sz="4" w:space="0"/>
              <w:left w:val="single" w:color="auto" w:sz="4" w:space="0"/>
              <w:right w:val="single" w:color="auto" w:sz="4" w:space="0"/>
            </w:tcBorders>
            <w:vAlign w:val="center"/>
          </w:tcPr>
          <w:p/>
        </w:tc>
        <w:tc>
          <w:tcPr>
            <w:tcW w:w="360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B</w:t>
            </w:r>
          </w:p>
        </w:tc>
        <w:tc>
          <w:tcPr>
            <w:tcW w:w="1140"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未对</w:t>
            </w:r>
            <w:r>
              <w:rPr>
                <w:rFonts w:hint="eastAsia" w:cs="Arial"/>
                <w:kern w:val="2"/>
                <w:sz w:val="20"/>
                <w:szCs w:val="22"/>
                <w:lang w:val="en-US" w:eastAsia="zh-CN" w:bidi="ar-SA"/>
              </w:rPr>
              <w:t>3处以上7处以下</w:t>
            </w:r>
            <w:r>
              <w:rPr>
                <w:rFonts w:ascii="Calibri" w:hAnsi="Calibri" w:eastAsia="宋体" w:cs="Arial"/>
                <w:kern w:val="2"/>
                <w:sz w:val="20"/>
                <w:szCs w:val="22"/>
                <w:lang w:val="en-US" w:eastAsia="zh-CN" w:bidi="ar-SA"/>
              </w:rPr>
              <w:t>一般事故隐患</w:t>
            </w:r>
            <w:r>
              <w:rPr>
                <w:rFonts w:hint="eastAsia" w:cs="Arial"/>
                <w:kern w:val="2"/>
                <w:sz w:val="20"/>
                <w:szCs w:val="22"/>
                <w:lang w:val="en-US" w:eastAsia="zh-CN" w:bidi="ar-SA"/>
              </w:rPr>
              <w:t>或2处重大事故隐患</w:t>
            </w:r>
            <w:r>
              <w:rPr>
                <w:rFonts w:ascii="Calibri" w:hAnsi="Calibri" w:eastAsia="宋体" w:cs="Arial"/>
                <w:kern w:val="2"/>
                <w:sz w:val="20"/>
                <w:szCs w:val="22"/>
                <w:lang w:val="en-US" w:eastAsia="zh-CN" w:bidi="ar-SA"/>
              </w:rPr>
              <w:t>采取措施消除的</w:t>
            </w:r>
          </w:p>
        </w:tc>
        <w:tc>
          <w:tcPr>
            <w:tcW w:w="332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责令立即消除或者限期消除，处2万元以上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万元以下的罚款；生产经营单位拒不执行的，责令停产停业整顿，对其直接负责的主管人员和其他直接责任人员处</w:t>
            </w:r>
            <w:r>
              <w:rPr>
                <w:rFonts w:hint="eastAsia" w:cs="Arial"/>
                <w:kern w:val="2"/>
                <w:sz w:val="20"/>
                <w:szCs w:val="22"/>
                <w:lang w:val="en-US" w:eastAsia="zh-CN" w:bidi="ar-SA"/>
              </w:rPr>
              <w:t>7</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9</w:t>
            </w:r>
            <w:r>
              <w:rPr>
                <w:rFonts w:ascii="Calibri" w:hAnsi="Calibri" w:eastAsia="宋体" w:cs="Arial"/>
                <w:kern w:val="2"/>
                <w:sz w:val="20"/>
                <w:szCs w:val="22"/>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9" w:type="dxa"/>
            <w:vMerge w:val="continue"/>
            <w:tcBorders>
              <w:top w:val="single" w:color="auto" w:sz="4" w:space="0"/>
              <w:left w:val="single" w:color="auto" w:sz="4" w:space="0"/>
              <w:right w:val="single" w:color="auto" w:sz="4" w:space="0"/>
            </w:tcBorders>
            <w:vAlign w:val="center"/>
          </w:tcPr>
          <w:p/>
        </w:tc>
        <w:tc>
          <w:tcPr>
            <w:tcW w:w="2985" w:type="dxa"/>
            <w:vMerge w:val="continue"/>
            <w:tcBorders>
              <w:top w:val="single" w:color="auto" w:sz="4" w:space="0"/>
              <w:left w:val="single" w:color="auto" w:sz="4" w:space="0"/>
              <w:right w:val="single" w:color="auto" w:sz="4" w:space="0"/>
            </w:tcBorders>
            <w:vAlign w:val="center"/>
          </w:tcPr>
          <w:p/>
        </w:tc>
        <w:tc>
          <w:tcPr>
            <w:tcW w:w="360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pPr>
            <w:r>
              <w:rPr>
                <w:rFonts w:ascii="Calibri" w:hAnsi="Calibri" w:eastAsia="宋体" w:cs="Arial"/>
                <w:kern w:val="2"/>
                <w:sz w:val="20"/>
                <w:szCs w:val="22"/>
                <w:lang w:val="en-US" w:eastAsia="zh-CN" w:bidi="ar-SA"/>
              </w:rPr>
              <w:t>C</w:t>
            </w:r>
          </w:p>
        </w:tc>
        <w:tc>
          <w:tcPr>
            <w:tcW w:w="1140"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未对</w:t>
            </w:r>
            <w:r>
              <w:rPr>
                <w:rFonts w:hint="eastAsia" w:cs="Arial"/>
                <w:kern w:val="2"/>
                <w:sz w:val="20"/>
                <w:szCs w:val="22"/>
                <w:lang w:val="en-US" w:eastAsia="zh-CN" w:bidi="ar-SA"/>
              </w:rPr>
              <w:t>7处以上</w:t>
            </w:r>
            <w:r>
              <w:rPr>
                <w:rFonts w:ascii="Calibri" w:hAnsi="Calibri" w:eastAsia="宋体" w:cs="Arial"/>
                <w:kern w:val="2"/>
                <w:sz w:val="20"/>
                <w:szCs w:val="22"/>
                <w:lang w:val="en-US" w:eastAsia="zh-CN" w:bidi="ar-SA"/>
              </w:rPr>
              <w:t>一般事故隐患</w:t>
            </w:r>
            <w:r>
              <w:rPr>
                <w:rFonts w:hint="eastAsia" w:cs="Arial"/>
                <w:kern w:val="2"/>
                <w:sz w:val="20"/>
                <w:szCs w:val="22"/>
                <w:lang w:val="en-US" w:eastAsia="zh-CN" w:bidi="ar-SA"/>
              </w:rPr>
              <w:t>或3处以上重大事故隐患</w:t>
            </w:r>
            <w:r>
              <w:rPr>
                <w:rFonts w:ascii="Calibri" w:hAnsi="Calibri" w:eastAsia="宋体" w:cs="Arial"/>
                <w:kern w:val="2"/>
                <w:sz w:val="20"/>
                <w:szCs w:val="22"/>
                <w:lang w:val="en-US" w:eastAsia="zh-CN" w:bidi="ar-SA"/>
              </w:rPr>
              <w:t>采取措施消除的</w:t>
            </w:r>
          </w:p>
        </w:tc>
        <w:tc>
          <w:tcPr>
            <w:tcW w:w="332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责令立即消除或者限期消除，处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万元以上5万元以下的罚款；生产经营单位拒不执行的，责令停产停业整顿，对其直接负责的主管人员和其他直接责任人员处</w:t>
            </w:r>
            <w:r>
              <w:rPr>
                <w:rFonts w:hint="eastAsia" w:cs="Arial"/>
                <w:kern w:val="2"/>
                <w:sz w:val="20"/>
                <w:szCs w:val="22"/>
                <w:lang w:val="en-US" w:eastAsia="zh-CN" w:bidi="ar-SA"/>
              </w:rPr>
              <w:t>9</w:t>
            </w:r>
            <w:r>
              <w:rPr>
                <w:rFonts w:ascii="Calibri" w:hAnsi="Calibri" w:eastAsia="宋体" w:cs="Arial"/>
                <w:kern w:val="2"/>
                <w:sz w:val="20"/>
                <w:szCs w:val="22"/>
                <w:lang w:val="en-US" w:eastAsia="zh-CN" w:bidi="ar-SA"/>
              </w:rPr>
              <w:t>万元以上10万元以下的罚款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47"/>
        <w:gridCol w:w="2592"/>
        <w:gridCol w:w="3012"/>
        <w:gridCol w:w="839"/>
        <w:gridCol w:w="2038"/>
        <w:gridCol w:w="3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4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03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7"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21</w:t>
            </w:r>
          </w:p>
        </w:tc>
        <w:tc>
          <w:tcPr>
            <w:tcW w:w="1447"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生产经营单位将生产经营项目、场所、设备发包或者出租给不具备安全生产条件或者相应资质的单位或者个人</w:t>
            </w:r>
            <w:r>
              <w:rPr>
                <w:rFonts w:hint="eastAsia" w:cs="Arial"/>
                <w:kern w:val="2"/>
                <w:sz w:val="20"/>
                <w:szCs w:val="22"/>
                <w:lang w:val="en-US" w:eastAsia="zh-CN" w:bidi="ar-SA"/>
              </w:rPr>
              <w:t>的</w:t>
            </w:r>
          </w:p>
        </w:tc>
        <w:tc>
          <w:tcPr>
            <w:tcW w:w="2592"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【法律】《中华人民共和国安全生产法》第四十九条第一款：生产经营单位不得将生产经营项目、场所、设备发包或者出租给不具备安全生产条件或者相应资质的单位或者个人。</w:t>
            </w:r>
          </w:p>
        </w:tc>
        <w:tc>
          <w:tcPr>
            <w:tcW w:w="3012"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8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A</w:t>
            </w:r>
          </w:p>
        </w:tc>
        <w:tc>
          <w:tcPr>
            <w:tcW w:w="203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没有违法所得的</w:t>
            </w:r>
          </w:p>
        </w:tc>
        <w:tc>
          <w:tcPr>
            <w:tcW w:w="3354"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责令限期改正，处10万元以上15万元以下的罚款；对其直接负责的主管人员和其他直接责任人员处1万元以上1.3万元以下的罚款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7"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47" w:type="dxa"/>
            <w:vMerge w:val="continue"/>
            <w:tcBorders>
              <w:top w:val="single" w:color="auto" w:sz="4" w:space="0"/>
              <w:left w:val="single" w:color="auto" w:sz="4" w:space="0"/>
              <w:right w:val="single" w:color="auto" w:sz="4" w:space="0"/>
            </w:tcBorders>
            <w:vAlign w:val="center"/>
          </w:tcPr>
          <w:p/>
        </w:tc>
        <w:tc>
          <w:tcPr>
            <w:tcW w:w="2592" w:type="dxa"/>
            <w:vMerge w:val="continue"/>
            <w:tcBorders>
              <w:top w:val="single" w:color="auto" w:sz="4" w:space="0"/>
              <w:left w:val="single" w:color="auto" w:sz="4" w:space="0"/>
              <w:right w:val="single" w:color="auto" w:sz="4" w:space="0"/>
            </w:tcBorders>
            <w:vAlign w:val="center"/>
          </w:tcPr>
          <w:p/>
        </w:tc>
        <w:tc>
          <w:tcPr>
            <w:tcW w:w="3012"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B</w:t>
            </w:r>
          </w:p>
        </w:tc>
        <w:tc>
          <w:tcPr>
            <w:tcW w:w="203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违法所得10万元以下的</w:t>
            </w:r>
          </w:p>
        </w:tc>
        <w:tc>
          <w:tcPr>
            <w:tcW w:w="3354"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责令限期改正，没收违法所得，处15万元以上20万元以下的罚款；对其直接负责的主管人员和其他直接责任人员处1.3万元以上1.7万元以下的罚款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47" w:type="dxa"/>
            <w:vMerge w:val="continue"/>
            <w:tcBorders>
              <w:top w:val="single" w:color="auto" w:sz="4" w:space="0"/>
              <w:left w:val="single" w:color="auto" w:sz="4" w:space="0"/>
              <w:right w:val="single" w:color="auto" w:sz="4" w:space="0"/>
            </w:tcBorders>
            <w:vAlign w:val="center"/>
          </w:tcPr>
          <w:p/>
        </w:tc>
        <w:tc>
          <w:tcPr>
            <w:tcW w:w="2592" w:type="dxa"/>
            <w:vMerge w:val="continue"/>
            <w:tcBorders>
              <w:top w:val="single" w:color="auto" w:sz="4" w:space="0"/>
              <w:left w:val="single" w:color="auto" w:sz="4" w:space="0"/>
              <w:right w:val="single" w:color="auto" w:sz="4" w:space="0"/>
            </w:tcBorders>
            <w:vAlign w:val="center"/>
          </w:tcPr>
          <w:p/>
        </w:tc>
        <w:tc>
          <w:tcPr>
            <w:tcW w:w="3012"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C</w:t>
            </w:r>
          </w:p>
        </w:tc>
        <w:tc>
          <w:tcPr>
            <w:tcW w:w="2038"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违法所得10万元以上的</w:t>
            </w:r>
          </w:p>
        </w:tc>
        <w:tc>
          <w:tcPr>
            <w:tcW w:w="3354" w:type="dxa"/>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责令限期改正，没收违法所得，处违法所得2倍以上5倍以下的罚款；对其直接负责的主管人员和其他直接责任人员处1.7万元以上2万元以下的罚款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47"/>
        <w:gridCol w:w="2592"/>
        <w:gridCol w:w="3012"/>
        <w:gridCol w:w="839"/>
        <w:gridCol w:w="233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4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rPr>
            </w:pPr>
            <w:r>
              <w:rPr>
                <w:rFonts w:hint="eastAsia" w:ascii="宋体" w:eastAsia="宋体" w:cs="宋体"/>
                <w:kern w:val="2"/>
                <w:sz w:val="20"/>
                <w:szCs w:val="22"/>
                <w:lang w:val="en-US" w:eastAsia="zh-CN" w:bidi="ar-SA"/>
              </w:rPr>
              <w:t>22</w:t>
            </w:r>
          </w:p>
        </w:tc>
        <w:tc>
          <w:tcPr>
            <w:tcW w:w="144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生产经营单位未与承包单位、承租单位签订专门的安全生产管理协议或者未在承包合同、租赁合同中明确各自的安全生产管理职责，或者未对承包单位、承租单位的安全生产统一协调、管理</w:t>
            </w:r>
            <w:r>
              <w:rPr>
                <w:rFonts w:hint="eastAsia" w:ascii="宋体" w:cs="宋体"/>
                <w:kern w:val="2"/>
                <w:sz w:val="20"/>
                <w:szCs w:val="22"/>
                <w:lang w:val="en-US" w:eastAsia="zh-CN" w:bidi="ar-SA"/>
              </w:rPr>
              <w:t>的</w:t>
            </w:r>
          </w:p>
        </w:tc>
        <w:tc>
          <w:tcPr>
            <w:tcW w:w="259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法律】《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0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2"/>
                <w:lang w:val="en-US" w:eastAsia="zh-CN" w:bidi="ar-SA"/>
              </w:rPr>
            </w:pPr>
            <w:r>
              <w:rPr>
                <w:rFonts w:hint="eastAsia" w:ascii="宋体" w:eastAsia="宋体" w:cs="宋体"/>
                <w:kern w:val="2"/>
                <w:sz w:val="20"/>
                <w:szCs w:val="22"/>
                <w:lang w:val="en-US" w:eastAsia="zh-CN" w:bidi="ar-SA"/>
              </w:rPr>
              <w:t>【法律】《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pPr>
              <w:jc w:val="both"/>
              <w:rPr>
                <w:rFonts w:hint="eastAsia" w:ascii="宋体" w:eastAsia="宋体" w:cs="宋体"/>
              </w:rPr>
            </w:pPr>
            <w:r>
              <w:rPr>
                <w:rFonts w:hint="eastAsia" w:ascii="宋体" w:eastAsia="宋体" w:cs="宋体"/>
                <w:kern w:val="2"/>
                <w:sz w:val="20"/>
                <w:szCs w:val="22"/>
                <w:lang w:val="en-US" w:eastAsia="zh-CN" w:bidi="ar-SA"/>
              </w:rPr>
              <w:t>【相关规定及处罚依据】《非煤矿山外包工程安全管理暂行办法》第八条及第三十三条。</w:t>
            </w: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rPr>
            </w:pPr>
            <w:r>
              <w:rPr>
                <w:rFonts w:hint="eastAsia" w:ascii="宋体" w:eastAsia="宋体" w:cs="宋体"/>
                <w:kern w:val="2"/>
                <w:sz w:val="20"/>
                <w:szCs w:val="22"/>
                <w:lang w:val="en-US" w:eastAsia="zh-CN" w:bidi="ar-SA"/>
              </w:rPr>
              <w:t>A</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未与承包单位、承租单位签订专门的安全生产管理协议或者未在承包合同、租赁合同中明确各自的安全生产管理职责的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责令限期改正，处</w:t>
            </w:r>
            <w:r>
              <w:rPr>
                <w:rFonts w:hint="eastAsia" w:ascii="宋体" w:cs="宋体"/>
                <w:kern w:val="2"/>
                <w:sz w:val="20"/>
                <w:szCs w:val="22"/>
                <w:lang w:val="en-US" w:eastAsia="zh-CN" w:bidi="ar-SA"/>
              </w:rPr>
              <w:t>2</w:t>
            </w:r>
            <w:r>
              <w:rPr>
                <w:rFonts w:hint="eastAsia" w:ascii="宋体" w:eastAsia="宋体" w:cs="宋体"/>
                <w:kern w:val="2"/>
                <w:sz w:val="20"/>
                <w:szCs w:val="22"/>
                <w:lang w:val="en-US" w:eastAsia="zh-CN" w:bidi="ar-SA"/>
              </w:rPr>
              <w:t>万元以下的罚款，对其直接负责的主管人员和其他直接责任人员处3000元以下的罚款；逾期未改正的，责令停产停业整顿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6"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47" w:type="dxa"/>
            <w:vMerge w:val="continue"/>
            <w:tcBorders>
              <w:top w:val="single" w:color="auto" w:sz="4" w:space="0"/>
              <w:left w:val="single" w:color="auto" w:sz="4" w:space="0"/>
              <w:right w:val="single" w:color="auto" w:sz="4" w:space="0"/>
            </w:tcBorders>
            <w:vAlign w:val="center"/>
          </w:tcPr>
          <w:p/>
        </w:tc>
        <w:tc>
          <w:tcPr>
            <w:tcW w:w="2592" w:type="dxa"/>
            <w:vMerge w:val="continue"/>
            <w:tcBorders>
              <w:top w:val="single" w:color="auto" w:sz="4" w:space="0"/>
              <w:left w:val="single" w:color="auto" w:sz="4" w:space="0"/>
              <w:right w:val="single" w:color="auto" w:sz="4" w:space="0"/>
            </w:tcBorders>
            <w:vAlign w:val="center"/>
          </w:tcPr>
          <w:p/>
        </w:tc>
        <w:tc>
          <w:tcPr>
            <w:tcW w:w="3012"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rPr>
            </w:pPr>
            <w:r>
              <w:rPr>
                <w:rFonts w:hint="eastAsia" w:ascii="宋体" w:eastAsia="宋体" w:cs="宋体"/>
                <w:kern w:val="2"/>
                <w:sz w:val="20"/>
                <w:szCs w:val="22"/>
                <w:lang w:val="en-US" w:eastAsia="zh-CN" w:bidi="ar-SA"/>
              </w:rPr>
              <w:t>B</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未对承包单位、承租单位的安全生产统一协调、管理的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责令限期改正，处</w:t>
            </w:r>
            <w:r>
              <w:rPr>
                <w:rFonts w:hint="eastAsia" w:ascii="宋体" w:cs="宋体"/>
                <w:kern w:val="2"/>
                <w:sz w:val="20"/>
                <w:szCs w:val="22"/>
                <w:lang w:val="en-US" w:eastAsia="zh-CN" w:bidi="ar-SA"/>
              </w:rPr>
              <w:t>2</w:t>
            </w:r>
            <w:r>
              <w:rPr>
                <w:rFonts w:hint="eastAsia" w:ascii="宋体" w:eastAsia="宋体" w:cs="宋体"/>
                <w:kern w:val="2"/>
                <w:sz w:val="20"/>
                <w:szCs w:val="22"/>
                <w:lang w:val="en-US" w:eastAsia="zh-CN" w:bidi="ar-SA"/>
              </w:rPr>
              <w:t>万元以上</w:t>
            </w:r>
            <w:r>
              <w:rPr>
                <w:rFonts w:hint="eastAsia" w:ascii="宋体" w:cs="宋体"/>
                <w:kern w:val="2"/>
                <w:sz w:val="20"/>
                <w:szCs w:val="22"/>
                <w:lang w:val="en-US" w:eastAsia="zh-CN" w:bidi="ar-SA"/>
              </w:rPr>
              <w:t>4</w:t>
            </w:r>
            <w:r>
              <w:rPr>
                <w:rFonts w:hint="eastAsia" w:ascii="宋体" w:eastAsia="宋体" w:cs="宋体"/>
                <w:kern w:val="2"/>
                <w:sz w:val="20"/>
                <w:szCs w:val="22"/>
                <w:lang w:val="en-US" w:eastAsia="zh-CN" w:bidi="ar-SA"/>
              </w:rPr>
              <w:t>万元以下的罚款，对其直接负责的主管人员和其他直接责任人员处3000元以上7000元以下的罚款；逾期未改正的，责令停产停业整顿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7"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47" w:type="dxa"/>
            <w:vMerge w:val="continue"/>
            <w:tcBorders>
              <w:top w:val="single" w:color="auto" w:sz="4" w:space="0"/>
              <w:left w:val="single" w:color="auto" w:sz="4" w:space="0"/>
              <w:right w:val="single" w:color="auto" w:sz="4" w:space="0"/>
            </w:tcBorders>
            <w:vAlign w:val="center"/>
          </w:tcPr>
          <w:p/>
        </w:tc>
        <w:tc>
          <w:tcPr>
            <w:tcW w:w="2592" w:type="dxa"/>
            <w:vMerge w:val="continue"/>
            <w:tcBorders>
              <w:top w:val="single" w:color="auto" w:sz="4" w:space="0"/>
              <w:left w:val="single" w:color="auto" w:sz="4" w:space="0"/>
              <w:right w:val="single" w:color="auto" w:sz="4" w:space="0"/>
            </w:tcBorders>
            <w:vAlign w:val="center"/>
          </w:tcPr>
          <w:p/>
        </w:tc>
        <w:tc>
          <w:tcPr>
            <w:tcW w:w="3012"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rPr>
            </w:pPr>
            <w:r>
              <w:rPr>
                <w:rFonts w:hint="eastAsia" w:ascii="宋体" w:eastAsia="宋体" w:cs="宋体"/>
                <w:kern w:val="2"/>
                <w:sz w:val="20"/>
                <w:szCs w:val="22"/>
                <w:lang w:val="en-US" w:eastAsia="zh-CN" w:bidi="ar-SA"/>
              </w:rPr>
              <w:t>C</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未与承包单位、承租单位签订专门的安全生产管理协议或者未在承包合同、租赁合同中明确各自的安全生产管理职责，且未对承包单位、承租单位的安全生产统一协调、管理的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rPr>
            </w:pPr>
            <w:r>
              <w:rPr>
                <w:rFonts w:hint="eastAsia" w:ascii="宋体" w:eastAsia="宋体" w:cs="宋体"/>
                <w:kern w:val="2"/>
                <w:sz w:val="20"/>
                <w:szCs w:val="22"/>
                <w:lang w:val="en-US" w:eastAsia="zh-CN" w:bidi="ar-SA"/>
              </w:rPr>
              <w:t>责令限期改正，处</w:t>
            </w:r>
            <w:r>
              <w:rPr>
                <w:rFonts w:hint="eastAsia" w:ascii="宋体" w:cs="宋体"/>
                <w:kern w:val="2"/>
                <w:sz w:val="20"/>
                <w:szCs w:val="22"/>
                <w:lang w:val="en-US" w:eastAsia="zh-CN" w:bidi="ar-SA"/>
              </w:rPr>
              <w:t>4</w:t>
            </w:r>
            <w:r>
              <w:rPr>
                <w:rFonts w:hint="eastAsia" w:ascii="宋体" w:eastAsia="宋体" w:cs="宋体"/>
                <w:kern w:val="2"/>
                <w:sz w:val="20"/>
                <w:szCs w:val="22"/>
                <w:lang w:val="en-US" w:eastAsia="zh-CN" w:bidi="ar-SA"/>
              </w:rPr>
              <w:t>万元以上5万元以下的罚款，对其直接负责的主管人员和其他直接责任人员处7000元以上1万元以下的罚款；逾期未改正的，责令停产停业整顿</w:t>
            </w:r>
          </w:p>
        </w:tc>
      </w:tr>
    </w:tbl>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49"/>
        <w:gridCol w:w="2596"/>
        <w:gridCol w:w="3015"/>
        <w:gridCol w:w="1"/>
        <w:gridCol w:w="839"/>
        <w:gridCol w:w="1"/>
        <w:gridCol w:w="2339"/>
        <w:gridCol w:w="2"/>
        <w:gridCol w:w="3056"/>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4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6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23</w:t>
            </w:r>
          </w:p>
        </w:tc>
        <w:tc>
          <w:tcPr>
            <w:tcW w:w="1449"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两个以上生产经营单位在同一作业区域内进行可能危及对方安全生产的生产经营活动，未签订安全生产管理协议或者未指定专职安全生产管理人员进行安全检查与协调</w:t>
            </w:r>
            <w:r>
              <w:rPr>
                <w:rFonts w:hint="eastAsia" w:cs="Arial"/>
                <w:kern w:val="2"/>
                <w:sz w:val="20"/>
                <w:szCs w:val="22"/>
                <w:lang w:val="en-US" w:eastAsia="zh-CN" w:bidi="ar-SA"/>
              </w:rPr>
              <w:t>的</w:t>
            </w:r>
          </w:p>
        </w:tc>
        <w:tc>
          <w:tcPr>
            <w:tcW w:w="2596"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3016" w:type="dxa"/>
            <w:gridSpan w:val="2"/>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84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A</w:t>
            </w:r>
          </w:p>
        </w:tc>
        <w:tc>
          <w:tcPr>
            <w:tcW w:w="2341"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两个以上生产经营单位在同一作业区域内进行可能危及对方安全生产的生产经营活动，未签订安全生产管理协议</w:t>
            </w:r>
            <w:r>
              <w:rPr>
                <w:rFonts w:hint="eastAsia" w:cs="Arial"/>
                <w:kern w:val="2"/>
                <w:sz w:val="20"/>
                <w:szCs w:val="22"/>
                <w:lang w:val="en-US" w:eastAsia="zh-CN" w:bidi="ar-SA"/>
              </w:rPr>
              <w:t>，但</w:t>
            </w:r>
            <w:r>
              <w:rPr>
                <w:rFonts w:ascii="Calibri" w:hAnsi="Calibri" w:eastAsia="宋体" w:cs="Arial"/>
                <w:kern w:val="2"/>
                <w:sz w:val="20"/>
                <w:szCs w:val="22"/>
                <w:lang w:val="en-US" w:eastAsia="zh-CN" w:bidi="ar-SA"/>
              </w:rPr>
              <w:t>指定</w:t>
            </w:r>
            <w:r>
              <w:rPr>
                <w:rFonts w:hint="eastAsia" w:cs="Arial"/>
                <w:kern w:val="2"/>
                <w:sz w:val="20"/>
                <w:szCs w:val="22"/>
                <w:lang w:val="en-US" w:eastAsia="zh-CN" w:bidi="ar-SA"/>
              </w:rPr>
              <w:t>了</w:t>
            </w:r>
            <w:r>
              <w:rPr>
                <w:rFonts w:ascii="Calibri" w:hAnsi="Calibri" w:eastAsia="宋体" w:cs="Arial"/>
                <w:kern w:val="2"/>
                <w:sz w:val="20"/>
                <w:szCs w:val="22"/>
                <w:lang w:val="en-US" w:eastAsia="zh-CN" w:bidi="ar-SA"/>
              </w:rPr>
              <w:t>专职安全生产管理人员进行安全检查与协调的</w:t>
            </w:r>
          </w:p>
        </w:tc>
        <w:tc>
          <w:tcPr>
            <w:tcW w:w="3060"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万元以下的罚款，对其直接负责的主管人员和其他直接责任人员处3000元以下的罚款；逾期未改正的，责令停产停业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1"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49" w:type="dxa"/>
            <w:vMerge w:val="continue"/>
            <w:tcBorders>
              <w:top w:val="single" w:color="auto" w:sz="4" w:space="0"/>
              <w:left w:val="single" w:color="auto" w:sz="4" w:space="0"/>
              <w:right w:val="single" w:color="auto" w:sz="4" w:space="0"/>
            </w:tcBorders>
            <w:vAlign w:val="center"/>
          </w:tcPr>
          <w:p/>
        </w:tc>
        <w:tc>
          <w:tcPr>
            <w:tcW w:w="2596" w:type="dxa"/>
            <w:vMerge w:val="continue"/>
            <w:tcBorders>
              <w:top w:val="single" w:color="auto" w:sz="4" w:space="0"/>
              <w:left w:val="single" w:color="auto" w:sz="4" w:space="0"/>
              <w:right w:val="single" w:color="auto" w:sz="4" w:space="0"/>
            </w:tcBorders>
            <w:vAlign w:val="center"/>
          </w:tcPr>
          <w:p/>
        </w:tc>
        <w:tc>
          <w:tcPr>
            <w:tcW w:w="3016" w:type="dxa"/>
            <w:gridSpan w:val="2"/>
            <w:vMerge w:val="continue"/>
            <w:tcBorders>
              <w:top w:val="single" w:color="auto" w:sz="4" w:space="0"/>
              <w:left w:val="single" w:color="auto" w:sz="4" w:space="0"/>
              <w:right w:val="single" w:color="auto" w:sz="4" w:space="0"/>
            </w:tcBorders>
            <w:vAlign w:val="center"/>
          </w:tcPr>
          <w:p/>
        </w:tc>
        <w:tc>
          <w:tcPr>
            <w:tcW w:w="84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B</w:t>
            </w:r>
          </w:p>
        </w:tc>
        <w:tc>
          <w:tcPr>
            <w:tcW w:w="2341"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两个以上生产经营单位在同一作业区域内进行可能危及对方安全生产的生产经营活动，</w:t>
            </w:r>
            <w:r>
              <w:rPr>
                <w:rFonts w:hint="eastAsia" w:cs="Arial"/>
                <w:kern w:val="2"/>
                <w:sz w:val="20"/>
                <w:szCs w:val="22"/>
                <w:lang w:val="en-US" w:eastAsia="zh-CN" w:bidi="ar-SA"/>
              </w:rPr>
              <w:t>签订了安全生产管理协议，但</w:t>
            </w:r>
            <w:r>
              <w:rPr>
                <w:rFonts w:ascii="Calibri" w:hAnsi="Calibri" w:eastAsia="宋体" w:cs="Arial"/>
                <w:kern w:val="2"/>
                <w:sz w:val="20"/>
                <w:szCs w:val="22"/>
                <w:lang w:val="en-US" w:eastAsia="zh-CN" w:bidi="ar-SA"/>
              </w:rPr>
              <w:t>未指定专职安全生产管理人员进行安全检查与协调的</w:t>
            </w:r>
          </w:p>
        </w:tc>
        <w:tc>
          <w:tcPr>
            <w:tcW w:w="3060"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万元以下的罚款，对其直接负责的主管人员和其他直接责任人员处3000元以上7000元以下的罚款；逾期未改正的，责令停产停业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49" w:type="dxa"/>
            <w:vMerge w:val="continue"/>
            <w:tcBorders>
              <w:top w:val="single" w:color="auto" w:sz="4" w:space="0"/>
              <w:left w:val="single" w:color="auto" w:sz="4" w:space="0"/>
              <w:right w:val="single" w:color="auto" w:sz="4" w:space="0"/>
            </w:tcBorders>
            <w:vAlign w:val="center"/>
          </w:tcPr>
          <w:p/>
        </w:tc>
        <w:tc>
          <w:tcPr>
            <w:tcW w:w="2596" w:type="dxa"/>
            <w:vMerge w:val="continue"/>
            <w:tcBorders>
              <w:top w:val="single" w:color="auto" w:sz="4" w:space="0"/>
              <w:left w:val="single" w:color="auto" w:sz="4" w:space="0"/>
              <w:right w:val="single" w:color="auto" w:sz="4" w:space="0"/>
            </w:tcBorders>
            <w:vAlign w:val="center"/>
          </w:tcPr>
          <w:p/>
        </w:tc>
        <w:tc>
          <w:tcPr>
            <w:tcW w:w="3016" w:type="dxa"/>
            <w:gridSpan w:val="2"/>
            <w:vMerge w:val="continue"/>
            <w:tcBorders>
              <w:top w:val="single" w:color="auto" w:sz="4" w:space="0"/>
              <w:left w:val="single" w:color="auto" w:sz="4" w:space="0"/>
              <w:right w:val="single" w:color="auto" w:sz="4" w:space="0"/>
            </w:tcBorders>
            <w:vAlign w:val="center"/>
          </w:tcPr>
          <w:p/>
        </w:tc>
        <w:tc>
          <w:tcPr>
            <w:tcW w:w="84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C</w:t>
            </w:r>
          </w:p>
        </w:tc>
        <w:tc>
          <w:tcPr>
            <w:tcW w:w="2341"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两个以上生产经营单位在同一作业区域内进行可能危及对方安全生产的生产经营活动，未签订安全生产管理协议</w:t>
            </w:r>
            <w:r>
              <w:rPr>
                <w:rFonts w:hint="eastAsia" w:cs="Arial"/>
                <w:kern w:val="2"/>
                <w:sz w:val="20"/>
                <w:szCs w:val="22"/>
                <w:lang w:val="en-US" w:eastAsia="zh-CN" w:bidi="ar-SA"/>
              </w:rPr>
              <w:t>，</w:t>
            </w:r>
            <w:r>
              <w:rPr>
                <w:rFonts w:ascii="Calibri" w:hAnsi="Calibri" w:eastAsia="宋体" w:cs="Arial"/>
                <w:kern w:val="2"/>
                <w:sz w:val="20"/>
                <w:szCs w:val="22"/>
                <w:lang w:val="en-US" w:eastAsia="zh-CN" w:bidi="ar-SA"/>
              </w:rPr>
              <w:t>且未指定专职安全生产管理人员进行安全检查与协调的</w:t>
            </w:r>
          </w:p>
        </w:tc>
        <w:tc>
          <w:tcPr>
            <w:tcW w:w="3060"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万元以上5万元以下的罚款，对其直接负责的主管人员和其他直接责任人员处7000元以上1万元以下的罚款；逾期未改正的，责令停产停业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4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8"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pPr>
            <w:r>
              <w:rPr>
                <w:rFonts w:hint="eastAsia" w:ascii="宋体" w:eastAsia="宋体" w:cs="Arial"/>
                <w:kern w:val="2"/>
                <w:sz w:val="20"/>
                <w:szCs w:val="22"/>
                <w:lang w:val="en-US" w:eastAsia="zh-CN" w:bidi="ar-SA"/>
              </w:rPr>
              <w:t>24</w:t>
            </w:r>
          </w:p>
        </w:tc>
        <w:tc>
          <w:tcPr>
            <w:tcW w:w="1449"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生产、经营、储存、使用危险物品的车间、商店、仓库与员工宿舍在同一座建筑内，或者与员工宿舍的距离不符合安全要求</w:t>
            </w:r>
            <w:r>
              <w:rPr>
                <w:rFonts w:hint="eastAsia" w:cs="Arial"/>
                <w:kern w:val="2"/>
                <w:sz w:val="20"/>
                <w:szCs w:val="22"/>
                <w:lang w:val="en-US" w:eastAsia="zh-CN" w:bidi="ar-SA"/>
              </w:rPr>
              <w:t>的</w:t>
            </w:r>
          </w:p>
        </w:tc>
        <w:tc>
          <w:tcPr>
            <w:tcW w:w="2596"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【法律】《中华人民共和国安全生产法》第四十二条第一款：生产、经营、储存、使用危险物品的车间、商店、仓库不得与员工宿舍在同一座建筑物内，并应当与员工宿舍保持安全距离。</w:t>
            </w:r>
          </w:p>
        </w:tc>
        <w:tc>
          <w:tcPr>
            <w:tcW w:w="3015" w:type="dxa"/>
            <w:vMerge w:val="restart"/>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法律】《中华人民共和国安全生产法》第一百零五条：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84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A</w:t>
            </w:r>
          </w:p>
        </w:tc>
        <w:tc>
          <w:tcPr>
            <w:tcW w:w="2340"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生产、经营、储存、使用危险物品的车间、商店、仓库与员工宿舍在同一座建筑内，或者与员工宿舍的距离不符合安全要求的，其员工宿舍中住宿人员有3人以下的</w:t>
            </w:r>
          </w:p>
        </w:tc>
        <w:tc>
          <w:tcPr>
            <w:tcW w:w="3058"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万元以下的罚款，对其直接负责的主管人员和其他直接责任人员处3000元以下的罚款；逾期未改正的，责令停产停业整顿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49" w:type="dxa"/>
            <w:vMerge w:val="continue"/>
            <w:tcBorders>
              <w:top w:val="single" w:color="auto" w:sz="4" w:space="0"/>
              <w:left w:val="single" w:color="auto" w:sz="4" w:space="0"/>
              <w:right w:val="single" w:color="auto" w:sz="4" w:space="0"/>
            </w:tcBorders>
            <w:vAlign w:val="center"/>
          </w:tcPr>
          <w:p/>
        </w:tc>
        <w:tc>
          <w:tcPr>
            <w:tcW w:w="2596" w:type="dxa"/>
            <w:vMerge w:val="continue"/>
            <w:tcBorders>
              <w:top w:val="single" w:color="auto" w:sz="4" w:space="0"/>
              <w:left w:val="single" w:color="auto" w:sz="4" w:space="0"/>
              <w:right w:val="single" w:color="auto" w:sz="4" w:space="0"/>
            </w:tcBorders>
            <w:vAlign w:val="center"/>
          </w:tcPr>
          <w:p/>
        </w:tc>
        <w:tc>
          <w:tcPr>
            <w:tcW w:w="3015" w:type="dxa"/>
            <w:vMerge w:val="continue"/>
            <w:tcBorders>
              <w:top w:val="single" w:color="auto" w:sz="4" w:space="0"/>
              <w:left w:val="single" w:color="auto" w:sz="4" w:space="0"/>
              <w:right w:val="single" w:color="auto" w:sz="4" w:space="0"/>
            </w:tcBorders>
            <w:vAlign w:val="center"/>
          </w:tcPr>
          <w:p/>
        </w:tc>
        <w:tc>
          <w:tcPr>
            <w:tcW w:w="84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B</w:t>
            </w:r>
          </w:p>
        </w:tc>
        <w:tc>
          <w:tcPr>
            <w:tcW w:w="2340"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生产、经营、储存、使用危险物品的车间、商店、仓库与员工宿舍在同一座建筑内，或者与员工宿舍的距离不符合安全要求的，其员工宿舍中住宿人员有3人以上10人以下的</w:t>
            </w:r>
          </w:p>
        </w:tc>
        <w:tc>
          <w:tcPr>
            <w:tcW w:w="3058"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2</w:t>
            </w:r>
            <w:r>
              <w:rPr>
                <w:rFonts w:ascii="Calibri" w:hAnsi="Calibri" w:eastAsia="宋体" w:cs="Arial"/>
                <w:kern w:val="2"/>
                <w:sz w:val="20"/>
                <w:szCs w:val="22"/>
                <w:lang w:val="en-US" w:eastAsia="zh-CN" w:bidi="ar-SA"/>
              </w:rPr>
              <w:t>万元以上</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万元以下的罚款，对其直接负责的主管人员和其他直接责任人员处3000元以上7000元以下的罚款；逾期未改正的，责令停产停业整顿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49" w:type="dxa"/>
            <w:vMerge w:val="continue"/>
            <w:tcBorders>
              <w:top w:val="single" w:color="auto" w:sz="4" w:space="0"/>
              <w:left w:val="single" w:color="auto" w:sz="4" w:space="0"/>
              <w:right w:val="single" w:color="auto" w:sz="4" w:space="0"/>
            </w:tcBorders>
            <w:vAlign w:val="center"/>
          </w:tcPr>
          <w:p/>
        </w:tc>
        <w:tc>
          <w:tcPr>
            <w:tcW w:w="2596" w:type="dxa"/>
            <w:vMerge w:val="continue"/>
            <w:tcBorders>
              <w:top w:val="single" w:color="auto" w:sz="4" w:space="0"/>
              <w:left w:val="single" w:color="auto" w:sz="4" w:space="0"/>
              <w:right w:val="single" w:color="auto" w:sz="4" w:space="0"/>
            </w:tcBorders>
            <w:vAlign w:val="center"/>
          </w:tcPr>
          <w:p/>
        </w:tc>
        <w:tc>
          <w:tcPr>
            <w:tcW w:w="3015" w:type="dxa"/>
            <w:vMerge w:val="continue"/>
            <w:tcBorders>
              <w:top w:val="single" w:color="auto" w:sz="4" w:space="0"/>
              <w:left w:val="single" w:color="auto" w:sz="4" w:space="0"/>
              <w:right w:val="single" w:color="auto" w:sz="4" w:space="0"/>
            </w:tcBorders>
            <w:vAlign w:val="center"/>
          </w:tcPr>
          <w:p/>
        </w:tc>
        <w:tc>
          <w:tcPr>
            <w:tcW w:w="840"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rPr>
            </w:pPr>
            <w:r>
              <w:rPr>
                <w:rFonts w:hint="eastAsia" w:ascii="宋体" w:hAnsi="宋体" w:eastAsia="宋体" w:cs="宋体"/>
                <w:kern w:val="2"/>
                <w:sz w:val="20"/>
                <w:szCs w:val="22"/>
                <w:lang w:val="en-US" w:eastAsia="zh-CN" w:bidi="ar-SA"/>
              </w:rPr>
              <w:t>C</w:t>
            </w:r>
          </w:p>
        </w:tc>
        <w:tc>
          <w:tcPr>
            <w:tcW w:w="2340"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生产、经营、储存、使用危险物品的车间、商店、仓库与员工宿舍在同一座建筑内，或者与员工宿舍的距离不符合安全要求的，其员工宿舍中住宿人员有10人以上的</w:t>
            </w:r>
          </w:p>
        </w:tc>
        <w:tc>
          <w:tcPr>
            <w:tcW w:w="3058" w:type="dxa"/>
            <w:gridSpan w:val="2"/>
            <w:tcBorders>
              <w:top w:val="single" w:color="auto" w:sz="4" w:space="0"/>
              <w:left w:val="single" w:color="auto" w:sz="4" w:space="0"/>
              <w:right w:val="single" w:color="auto" w:sz="4" w:space="0"/>
            </w:tcBorders>
            <w:vAlign w:val="center"/>
          </w:tcPr>
          <w:p>
            <w:pPr>
              <w:jc w:val="both"/>
            </w:pPr>
            <w:r>
              <w:rPr>
                <w:rFonts w:ascii="Calibri" w:hAnsi="Calibri" w:eastAsia="宋体" w:cs="Arial"/>
                <w:kern w:val="2"/>
                <w:sz w:val="20"/>
                <w:szCs w:val="22"/>
                <w:lang w:val="en-US" w:eastAsia="zh-CN" w:bidi="ar-SA"/>
              </w:rPr>
              <w:t>责令限期改正，处</w:t>
            </w:r>
            <w:r>
              <w:rPr>
                <w:rFonts w:hint="eastAsia" w:cs="Arial"/>
                <w:kern w:val="2"/>
                <w:sz w:val="20"/>
                <w:szCs w:val="22"/>
                <w:lang w:val="en-US" w:eastAsia="zh-CN" w:bidi="ar-SA"/>
              </w:rPr>
              <w:t>4</w:t>
            </w:r>
            <w:r>
              <w:rPr>
                <w:rFonts w:ascii="Calibri" w:hAnsi="Calibri" w:eastAsia="宋体" w:cs="Arial"/>
                <w:kern w:val="2"/>
                <w:sz w:val="20"/>
                <w:szCs w:val="22"/>
                <w:lang w:val="en-US" w:eastAsia="zh-CN" w:bidi="ar-SA"/>
              </w:rPr>
              <w:t>万元以上5万元以下的罚款，对其直接负责的主管人员和其他直接责任人员处7000元以上1万元以下的罚款；逾期未改正的，责令停产停业整顿</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5"/>
        <w:gridCol w:w="2910"/>
        <w:gridCol w:w="840"/>
        <w:gridCol w:w="2340"/>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25</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rPr>
              <w:t>生产经营场所和员工宿舍未设有符合紧急疏散需要、标志明显、保持畅通的出口、疏散通道，或者占用、锁闭、封堵生产经营场所或者员工宿舍出口、疏散通道的</w:t>
            </w:r>
          </w:p>
        </w:tc>
        <w:tc>
          <w:tcPr>
            <w:tcW w:w="253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eastAsia="zh-CN"/>
              </w:rPr>
              <w:t>【</w:t>
            </w:r>
            <w:r>
              <w:rPr>
                <w:rFonts w:hint="eastAsia" w:ascii="宋体" w:eastAsia="宋体" w:cs="宋体"/>
                <w:sz w:val="20"/>
                <w:szCs w:val="20"/>
                <w:lang w:val="en-US" w:eastAsia="zh-CN"/>
              </w:rPr>
              <w:t>法律</w:t>
            </w:r>
            <w:r>
              <w:rPr>
                <w:rFonts w:hint="eastAsia" w:ascii="宋体" w:eastAsia="宋体" w:cs="宋体"/>
                <w:sz w:val="20"/>
                <w:szCs w:val="20"/>
                <w:lang w:eastAsia="zh-CN"/>
              </w:rPr>
              <w:t>】</w:t>
            </w:r>
            <w:r>
              <w:rPr>
                <w:rFonts w:hint="eastAsia" w:ascii="宋体" w:eastAsia="宋体" w:cs="宋体"/>
                <w:sz w:val="20"/>
                <w:szCs w:val="20"/>
              </w:rPr>
              <w:t>《中华人民共和国安全生产法》第四十二条第二款：生产经营场所和员工宿舍应当设有符合紧急疏散要求、标志明显、保持畅通的出口、疏散通道。禁止占用、锁闭、封堵生产经营场所或者员工宿舍的出口、疏散通道。</w:t>
            </w:r>
          </w:p>
        </w:tc>
        <w:tc>
          <w:tcPr>
            <w:tcW w:w="291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eastAsia="zh-CN"/>
              </w:rPr>
              <w:t>【</w:t>
            </w:r>
            <w:r>
              <w:rPr>
                <w:rFonts w:hint="eastAsia" w:ascii="宋体" w:eastAsia="宋体" w:cs="宋体"/>
                <w:sz w:val="20"/>
                <w:szCs w:val="20"/>
                <w:lang w:val="en-US" w:eastAsia="zh-CN"/>
              </w:rPr>
              <w:t>法律</w:t>
            </w:r>
            <w:r>
              <w:rPr>
                <w:rFonts w:hint="eastAsia" w:ascii="宋体" w:eastAsia="宋体" w:cs="宋体"/>
                <w:sz w:val="20"/>
                <w:szCs w:val="20"/>
                <w:lang w:eastAsia="zh-CN"/>
              </w:rPr>
              <w:t>】</w:t>
            </w:r>
            <w:r>
              <w:rPr>
                <w:rFonts w:hint="eastAsia" w:ascii="宋体" w:eastAsia="宋体" w:cs="宋体"/>
                <w:sz w:val="20"/>
                <w:szCs w:val="20"/>
              </w:rPr>
              <w:t>《中华人民共和国安全生产法》第一百零五条：生产经营单位有下列行为之一的，责令限期改正，处五万元以下的罚款，对其直接负责的主管人员和其他直接责任人员可以处一万元以下的罚款；逾期未改正的，责令停产停业整顿；构成犯罪的，依照刑法有关规定追究刑事责任：</w:t>
            </w:r>
          </w:p>
          <w:p>
            <w:pPr>
              <w:jc w:val="both"/>
              <w:rPr>
                <w:rFonts w:hint="eastAsia" w:ascii="宋体" w:eastAsia="宋体" w:cs="宋体"/>
                <w:sz w:val="20"/>
                <w:szCs w:val="20"/>
              </w:rPr>
            </w:pPr>
            <w:r>
              <w:rPr>
                <w:rFonts w:hint="eastAsia" w:ascii="宋体" w:eastAsia="宋体" w:cs="宋体"/>
                <w:sz w:val="20"/>
                <w:szCs w:val="20"/>
              </w:rPr>
              <w:t>（二）生产经营场所和员工宿舍未设有符合紧急疏散需要、标志明显、保持畅通的出口、疏散通道，或者占用、锁闭、封堵生产经营场所或者员工宿舍出口、疏散通道的。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A</w:t>
            </w:r>
          </w:p>
        </w:tc>
        <w:tc>
          <w:tcPr>
            <w:tcW w:w="2340"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生产经营场所和员工宿舍设置的出口、疏散通道不符合紧急疏散需要、没有明显标志的</w:t>
            </w:r>
          </w:p>
        </w:tc>
        <w:tc>
          <w:tcPr>
            <w:tcW w:w="3058"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万元以下的罚款，对其直接负责的主管人员和其他直接责任人员处3000元以下的罚款；逾期未改正的，责令停产停业整顿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5" w:type="dxa"/>
            <w:vMerge w:val="continue"/>
            <w:tcBorders>
              <w:top w:val="single" w:color="auto" w:sz="4" w:space="0"/>
              <w:left w:val="single" w:color="auto" w:sz="4" w:space="0"/>
              <w:right w:val="single" w:color="auto" w:sz="4" w:space="0"/>
            </w:tcBorders>
            <w:vAlign w:val="center"/>
          </w:tcPr>
          <w:p/>
        </w:tc>
        <w:tc>
          <w:tcPr>
            <w:tcW w:w="291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B</w:t>
            </w:r>
          </w:p>
        </w:tc>
        <w:tc>
          <w:tcPr>
            <w:tcW w:w="2340"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生产经营场所或者员工宿舍出口、疏散通道被占用、锁闭或封堵的</w:t>
            </w:r>
          </w:p>
        </w:tc>
        <w:tc>
          <w:tcPr>
            <w:tcW w:w="3058"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万元以下的罚款，对其直接负责的主管人员和其他直接责任人员处3000元以上7000元以下的罚款；逾期未改正的，责令停产停业整顿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5" w:type="dxa"/>
            <w:vMerge w:val="continue"/>
            <w:tcBorders>
              <w:top w:val="single" w:color="auto" w:sz="4" w:space="0"/>
              <w:left w:val="single" w:color="auto" w:sz="4" w:space="0"/>
              <w:right w:val="single" w:color="auto" w:sz="4" w:space="0"/>
            </w:tcBorders>
            <w:vAlign w:val="center"/>
          </w:tcPr>
          <w:p/>
        </w:tc>
        <w:tc>
          <w:tcPr>
            <w:tcW w:w="291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C</w:t>
            </w:r>
          </w:p>
        </w:tc>
        <w:tc>
          <w:tcPr>
            <w:tcW w:w="2340"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生产经营场所和员工宿舍未按照规定设置紧急疏散出口、疏散通道的</w:t>
            </w:r>
          </w:p>
        </w:tc>
        <w:tc>
          <w:tcPr>
            <w:tcW w:w="3058"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万元以上5万元以下的罚款，对其直接负责的主管人员和其他直接责任人员处7000元以上1万元以下的罚款；逾期未改正的，责令停产停业整顿</w:t>
            </w:r>
          </w:p>
        </w:tc>
      </w:tr>
    </w:tbl>
    <w:p/>
    <w:p/>
    <w:p/>
    <w:p/>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12"/>
        <w:gridCol w:w="2532"/>
        <w:gridCol w:w="2907"/>
        <w:gridCol w:w="839"/>
        <w:gridCol w:w="233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rPr>
            </w:pPr>
            <w:r>
              <w:rPr>
                <w:rFonts w:hint="eastAsia" w:ascii="宋体" w:eastAsia="宋体" w:cs="宋体"/>
                <w:kern w:val="2"/>
                <w:sz w:val="20"/>
                <w:szCs w:val="20"/>
                <w:lang w:val="en-US" w:eastAsia="zh-CN" w:bidi="ar-SA"/>
              </w:rPr>
              <w:t>26</w:t>
            </w:r>
          </w:p>
        </w:tc>
        <w:tc>
          <w:tcPr>
            <w:tcW w:w="16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生产经营单位与从业人员订立协议，免除或者减轻其对从业人员因生产安全事故伤亡依法应承担的责任</w:t>
            </w:r>
            <w:r>
              <w:rPr>
                <w:rFonts w:hint="eastAsia" w:ascii="宋体" w:cs="宋体"/>
                <w:kern w:val="2"/>
                <w:sz w:val="20"/>
                <w:szCs w:val="20"/>
                <w:lang w:val="en-US" w:eastAsia="zh-CN" w:bidi="ar-SA"/>
              </w:rPr>
              <w:t>的</w:t>
            </w:r>
          </w:p>
        </w:tc>
        <w:tc>
          <w:tcPr>
            <w:tcW w:w="25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法律】《中华人民共和国安全生产法》第五十二条：生产经营单位与从业人员订立的劳动合同，应当载明有关保障从业人员劳动安全、防止职业危害的事项，以及依法为从业人员办理工伤保险的事项。生产经营单位不得以任何形式与从业人员订立协议，免除或者减轻其对从业人员因生产安全事故伤亡依法应承担的责任。</w:t>
            </w:r>
          </w:p>
        </w:tc>
        <w:tc>
          <w:tcPr>
            <w:tcW w:w="290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法律】《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生产经营单位与3名以下从业人员订立协议，免除或者减轻其对从业人员因生产安全事故伤亡依法应承担的责任的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对生产经营单位的主要负责人、个人经营的投资人处2万元以上5万元以下的罚款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生产经营单位与3名以上10名以下从业人员订立协议，免除或者减轻其对从业人员因生产安全事故伤亡依法应承担的责任的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对生产经营单位的主要负责人、个人经营的投资人处5万元以上8万元以下的罚款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生产经营单位与10名以上从业人员订立协议，免除或者减轻其对从业人员因生产安全事故伤亡依法应承担的责任的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对生产经营单位的主要负责人、个人经营的投资人处8万元以上10万元以下的罚款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13"/>
        <w:gridCol w:w="2415"/>
        <w:gridCol w:w="2805"/>
        <w:gridCol w:w="1268"/>
        <w:gridCol w:w="2827"/>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1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4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12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2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rPr>
            </w:pPr>
            <w:r>
              <w:rPr>
                <w:rFonts w:hint="eastAsia" w:ascii="宋体" w:eastAsia="宋体" w:cs="宋体"/>
                <w:kern w:val="2"/>
                <w:sz w:val="20"/>
                <w:szCs w:val="20"/>
                <w:lang w:val="en-US" w:eastAsia="zh-CN" w:bidi="ar-SA"/>
              </w:rPr>
              <w:t>27</w:t>
            </w:r>
          </w:p>
        </w:tc>
        <w:tc>
          <w:tcPr>
            <w:tcW w:w="1413"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生产经营单位违反规定，拒绝、阻碍负有安全生产监督管理职责的部门依法实施监督检查</w:t>
            </w:r>
            <w:r>
              <w:rPr>
                <w:rFonts w:hint="eastAsia" w:ascii="宋体" w:cs="宋体"/>
                <w:kern w:val="2"/>
                <w:sz w:val="20"/>
                <w:szCs w:val="20"/>
                <w:lang w:val="en-US" w:eastAsia="zh-CN" w:bidi="ar-SA"/>
              </w:rPr>
              <w:t>的</w:t>
            </w:r>
          </w:p>
        </w:tc>
        <w:tc>
          <w:tcPr>
            <w:tcW w:w="241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法律】《中华人民共和国安全生产法》第六十六条：生产经营单位对负有安全生产监督管理职责的部门的监督检查人员（以下统称安全生产监督检查人员）依法履行监督检查职责，应当予以配合，不得拒绝、阻挠。</w:t>
            </w:r>
          </w:p>
        </w:tc>
        <w:tc>
          <w:tcPr>
            <w:tcW w:w="280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法律】《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1268"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82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以不知道、不配合等消极方式拒绝安全生产监督检查人员监督检查的</w:t>
            </w:r>
          </w:p>
        </w:tc>
        <w:tc>
          <w:tcPr>
            <w:tcW w:w="257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责令改正；拒不改正的，处2万元以上</w:t>
            </w:r>
            <w:r>
              <w:rPr>
                <w:rFonts w:hint="eastAsia" w:ascii="宋体" w:cs="宋体"/>
                <w:kern w:val="2"/>
                <w:sz w:val="20"/>
                <w:szCs w:val="20"/>
                <w:lang w:val="en-US" w:eastAsia="zh-CN" w:bidi="ar-SA"/>
              </w:rPr>
              <w:t>8</w:t>
            </w:r>
            <w:r>
              <w:rPr>
                <w:rFonts w:hint="eastAsia" w:ascii="宋体" w:eastAsia="宋体" w:cs="宋体"/>
                <w:kern w:val="2"/>
                <w:sz w:val="20"/>
                <w:szCs w:val="20"/>
                <w:lang w:val="en-US" w:eastAsia="zh-CN" w:bidi="ar-SA"/>
              </w:rPr>
              <w:t>万元以下的罚款；对其直接负责的主管人员和其他直接责任人员处1万元以上1.3万元以下的罚款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13" w:type="dxa"/>
            <w:vMerge w:val="continue"/>
            <w:tcBorders>
              <w:top w:val="single" w:color="auto" w:sz="4" w:space="0"/>
              <w:left w:val="single" w:color="auto" w:sz="4" w:space="0"/>
              <w:right w:val="single" w:color="auto" w:sz="4" w:space="0"/>
            </w:tcBorders>
            <w:vAlign w:val="center"/>
          </w:tcPr>
          <w:p/>
        </w:tc>
        <w:tc>
          <w:tcPr>
            <w:tcW w:w="2415" w:type="dxa"/>
            <w:vMerge w:val="continue"/>
            <w:tcBorders>
              <w:top w:val="single" w:color="auto" w:sz="4" w:space="0"/>
              <w:left w:val="single" w:color="auto" w:sz="4" w:space="0"/>
              <w:right w:val="single" w:color="auto" w:sz="4" w:space="0"/>
            </w:tcBorders>
            <w:vAlign w:val="center"/>
          </w:tcPr>
          <w:p/>
        </w:tc>
        <w:tc>
          <w:tcPr>
            <w:tcW w:w="2805" w:type="dxa"/>
            <w:vMerge w:val="continue"/>
            <w:tcBorders>
              <w:top w:val="single" w:color="auto" w:sz="4" w:space="0"/>
              <w:left w:val="single" w:color="auto" w:sz="4" w:space="0"/>
              <w:right w:val="single" w:color="auto" w:sz="4" w:space="0"/>
            </w:tcBorders>
            <w:vAlign w:val="center"/>
          </w:tcPr>
          <w:p/>
        </w:tc>
        <w:tc>
          <w:tcPr>
            <w:tcW w:w="1268"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82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以吵闹、谩骂等主动方式阻碍安全生产监督检查人员监督检查的</w:t>
            </w:r>
          </w:p>
        </w:tc>
        <w:tc>
          <w:tcPr>
            <w:tcW w:w="257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责令改正；拒不改正的，处</w:t>
            </w:r>
            <w:r>
              <w:rPr>
                <w:rFonts w:hint="eastAsia" w:ascii="宋体" w:cs="宋体"/>
                <w:kern w:val="2"/>
                <w:sz w:val="20"/>
                <w:szCs w:val="20"/>
                <w:lang w:val="en-US" w:eastAsia="zh-CN" w:bidi="ar-SA"/>
              </w:rPr>
              <w:t>8</w:t>
            </w:r>
            <w:r>
              <w:rPr>
                <w:rFonts w:hint="eastAsia" w:ascii="宋体" w:eastAsia="宋体" w:cs="宋体"/>
                <w:kern w:val="2"/>
                <w:sz w:val="20"/>
                <w:szCs w:val="20"/>
                <w:lang w:val="en-US" w:eastAsia="zh-CN" w:bidi="ar-SA"/>
              </w:rPr>
              <w:t>万元以上14万元以下的罚款；对其直接负责的主管人员和其他直接责任人员处1.3万元以上1.7万元以下的罚款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6" w:type="dxa"/>
            <w:vMerge w:val="continue"/>
            <w:tcBorders>
              <w:top w:val="single" w:color="auto" w:sz="4" w:space="0"/>
              <w:left w:val="single" w:color="auto" w:sz="4" w:space="0"/>
              <w:bottom w:val="single" w:color="auto" w:sz="4" w:space="0"/>
              <w:right w:val="single" w:color="auto" w:sz="4" w:space="0"/>
            </w:tcBorders>
            <w:vAlign w:val="center"/>
          </w:tcPr>
          <w:p/>
        </w:tc>
        <w:tc>
          <w:tcPr>
            <w:tcW w:w="1413" w:type="dxa"/>
            <w:vMerge w:val="continue"/>
            <w:tcBorders>
              <w:top w:val="single" w:color="auto" w:sz="4" w:space="0"/>
              <w:left w:val="single" w:color="auto" w:sz="4" w:space="0"/>
              <w:bottom w:val="single" w:color="auto" w:sz="4" w:space="0"/>
              <w:right w:val="single" w:color="auto" w:sz="4" w:space="0"/>
            </w:tcBorders>
            <w:vAlign w:val="center"/>
          </w:tcPr>
          <w:p/>
        </w:tc>
        <w:tc>
          <w:tcPr>
            <w:tcW w:w="2415" w:type="dxa"/>
            <w:vMerge w:val="continue"/>
            <w:tcBorders>
              <w:top w:val="single" w:color="auto" w:sz="4" w:space="0"/>
              <w:left w:val="single" w:color="auto" w:sz="4" w:space="0"/>
              <w:bottom w:val="single" w:color="auto" w:sz="4" w:space="0"/>
              <w:right w:val="single" w:color="auto" w:sz="4" w:space="0"/>
            </w:tcBorders>
            <w:vAlign w:val="center"/>
          </w:tcPr>
          <w:p/>
        </w:tc>
        <w:tc>
          <w:tcPr>
            <w:tcW w:w="2805" w:type="dxa"/>
            <w:vMerge w:val="continue"/>
            <w:tcBorders>
              <w:top w:val="single" w:color="auto" w:sz="4" w:space="0"/>
              <w:left w:val="single" w:color="auto" w:sz="4" w:space="0"/>
              <w:bottom w:val="single" w:color="auto" w:sz="4" w:space="0"/>
              <w:right w:val="single" w:color="auto" w:sz="4" w:space="0"/>
            </w:tcBorders>
            <w:vAlign w:val="center"/>
          </w:tc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82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以暴力、威胁的方式阻碍安全生产监督检查人员监督检查的</w:t>
            </w:r>
          </w:p>
        </w:tc>
        <w:tc>
          <w:tcPr>
            <w:tcW w:w="257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责令改正；拒不改正的，处14万元以上20万元以下的罚款；对其直接负责的主管人员和其他直接责任人员处1.7万元以上2万元以下的罚款</w:t>
            </w:r>
          </w:p>
          <w:p>
            <w:pPr>
              <w:jc w:val="both"/>
              <w:rPr>
                <w:rFonts w:hint="eastAsia" w:ascii="宋体" w:eastAsia="宋体" w:cs="宋体"/>
                <w:kern w:val="2"/>
                <w:sz w:val="20"/>
                <w:szCs w:val="20"/>
                <w:lang w:val="en-US" w:eastAsia="zh-CN" w:bidi="ar-SA"/>
              </w:rPr>
            </w:pPr>
          </w:p>
          <w:p>
            <w:pPr>
              <w:jc w:val="both"/>
              <w:rPr>
                <w:rFonts w:hint="eastAsia" w:asci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1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4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12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2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eastAsia="宋体"/>
                <w:lang w:val="en-US" w:eastAsia="zh-CN"/>
              </w:rPr>
            </w:pPr>
            <w:r>
              <w:rPr>
                <w:rFonts w:hint="eastAsia" w:ascii="宋体" w:eastAsia="宋体" w:cs="宋体"/>
                <w:kern w:val="2"/>
                <w:sz w:val="20"/>
                <w:szCs w:val="20"/>
                <w:lang w:val="en-US" w:eastAsia="zh-CN" w:bidi="ar-SA"/>
              </w:rPr>
              <w:t>28</w:t>
            </w:r>
          </w:p>
        </w:tc>
        <w:tc>
          <w:tcPr>
            <w:tcW w:w="1413" w:type="dxa"/>
            <w:vMerge w:val="restart"/>
            <w:tcBorders>
              <w:top w:val="single" w:color="auto" w:sz="4" w:space="0"/>
              <w:left w:val="single" w:color="auto" w:sz="4" w:space="0"/>
              <w:right w:val="single" w:color="auto" w:sz="4" w:space="0"/>
            </w:tcBorders>
            <w:vAlign w:val="center"/>
          </w:tcPr>
          <w:p>
            <w:pPr>
              <w:rPr>
                <w:rFonts w:hint="default"/>
                <w:lang w:val="en-US"/>
              </w:rPr>
            </w:pPr>
            <w:r>
              <w:rPr>
                <w:rFonts w:hint="eastAsia" w:ascii="宋体" w:eastAsia="宋体" w:cs="宋体"/>
                <w:kern w:val="2"/>
                <w:sz w:val="20"/>
                <w:szCs w:val="20"/>
                <w:lang w:val="en-US" w:eastAsia="zh-CN" w:bidi="ar-SA"/>
              </w:rPr>
              <w:t>生产经营单位未按照规定设置安全生产管理机构或者配备安全生产管理人员</w:t>
            </w:r>
            <w:r>
              <w:rPr>
                <w:rFonts w:hint="eastAsia" w:ascii="宋体" w:cs="宋体"/>
                <w:kern w:val="2"/>
                <w:sz w:val="20"/>
                <w:szCs w:val="20"/>
                <w:lang w:val="en-US" w:eastAsia="zh-CN" w:bidi="ar-SA"/>
              </w:rPr>
              <w:t>的</w:t>
            </w:r>
          </w:p>
        </w:tc>
        <w:tc>
          <w:tcPr>
            <w:tcW w:w="2415"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【法律】《中华人民共和国安全生产法》第二十四条：矿山、金属冶炼、建筑施工、道路运输单位和危险物品的生产、经营、储存、装卸单位，应当设置安全生产管理机构或者配备专职安全生产管理人员。</w:t>
            </w:r>
          </w:p>
          <w:p>
            <w:pPr>
              <w:spacing w:line="240" w:lineRule="auto"/>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前款规定以外的其他生产经营单位，从业人员超过一百人的，应当设置安全生产管理机构或者配备专职安全生产管理人员；从业人员在一百人以下的，应当配备专职或者兼职的安全生产管理人员。</w:t>
            </w:r>
          </w:p>
          <w:p/>
        </w:tc>
        <w:tc>
          <w:tcPr>
            <w:tcW w:w="280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r>
              <w:rPr>
                <w:rFonts w:hint="eastAsia" w:ascii="宋体" w:cs="宋体"/>
                <w:kern w:val="2"/>
                <w:sz w:val="20"/>
                <w:szCs w:val="20"/>
                <w:lang w:val="en-US" w:eastAsia="zh-CN" w:bidi="ar-SA"/>
              </w:rPr>
              <w:t>。</w:t>
            </w:r>
          </w:p>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A</w:t>
            </w:r>
          </w:p>
        </w:tc>
        <w:tc>
          <w:tcPr>
            <w:tcW w:w="2827" w:type="dxa"/>
            <w:tcBorders>
              <w:top w:val="single" w:color="auto" w:sz="4" w:space="0"/>
              <w:left w:val="single" w:color="auto" w:sz="4" w:space="0"/>
              <w:bottom w:val="single" w:color="auto" w:sz="4" w:space="0"/>
              <w:right w:val="single" w:color="auto" w:sz="4" w:space="0"/>
            </w:tcBorders>
            <w:vAlign w:val="center"/>
          </w:tcPr>
          <w:p>
            <w:pPr>
              <w:jc w:val="both"/>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从业人员在30人以下的矿山、金属冶炼和危险物品的生产、经营、储存、装卸单位，未按照规定设置安全生产管理机构或者配备专职安全管理人员；</w:t>
            </w:r>
            <w:r>
              <w:rPr>
                <w:rFonts w:hint="eastAsia" w:ascii="宋体" w:eastAsia="宋体" w:cs="宋体"/>
                <w:kern w:val="2"/>
                <w:sz w:val="20"/>
                <w:szCs w:val="20"/>
                <w:lang w:val="en-US" w:eastAsia="zh-CN" w:bidi="ar-SA"/>
              </w:rPr>
              <w:t>从业人员在100人以下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w:t>
            </w:r>
            <w:r>
              <w:rPr>
                <w:rFonts w:hint="eastAsia" w:ascii="宋体" w:cs="宋体"/>
                <w:kern w:val="2"/>
                <w:sz w:val="20"/>
                <w:szCs w:val="20"/>
                <w:lang w:val="en-US" w:eastAsia="zh-CN" w:bidi="ar-SA"/>
              </w:rPr>
              <w:t>按照规定</w:t>
            </w:r>
            <w:r>
              <w:rPr>
                <w:rFonts w:hint="eastAsia" w:ascii="宋体" w:eastAsia="宋体" w:cs="宋体"/>
                <w:kern w:val="2"/>
                <w:sz w:val="20"/>
                <w:szCs w:val="20"/>
                <w:lang w:val="en-US" w:eastAsia="zh-CN" w:bidi="ar-SA"/>
              </w:rPr>
              <w:t>配备专职或者兼职安全生产管理人员的</w:t>
            </w:r>
          </w:p>
        </w:tc>
        <w:tc>
          <w:tcPr>
            <w:tcW w:w="257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责令限期改正，处3万元以下的罚款；逾期未改正的，责令停产停业整顿，</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处10万元以上13万元以下的罚款，对其直接负责的主管人员和其他直接责任人员处2万元以上</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jc w:val="center"/>
        </w:trPr>
        <w:tc>
          <w:tcPr>
            <w:tcW w:w="696" w:type="dxa"/>
            <w:vMerge w:val="continue"/>
            <w:tcBorders>
              <w:left w:val="single" w:color="auto" w:sz="4" w:space="0"/>
              <w:right w:val="single" w:color="auto" w:sz="4" w:space="0"/>
            </w:tcBorders>
            <w:vAlign w:val="center"/>
          </w:tcPr>
          <w:p/>
        </w:tc>
        <w:tc>
          <w:tcPr>
            <w:tcW w:w="1413" w:type="dxa"/>
            <w:vMerge w:val="continue"/>
            <w:tcBorders>
              <w:left w:val="single" w:color="auto" w:sz="4" w:space="0"/>
              <w:right w:val="single" w:color="auto" w:sz="4" w:space="0"/>
            </w:tcBorders>
            <w:vAlign w:val="center"/>
          </w:tcPr>
          <w:p/>
        </w:tc>
        <w:tc>
          <w:tcPr>
            <w:tcW w:w="2415" w:type="dxa"/>
            <w:vMerge w:val="continue"/>
            <w:tcBorders>
              <w:left w:val="single" w:color="auto" w:sz="4" w:space="0"/>
              <w:right w:val="single" w:color="auto" w:sz="4" w:space="0"/>
            </w:tcBorders>
            <w:vAlign w:val="center"/>
          </w:tcPr>
          <w:p/>
        </w:tc>
        <w:tc>
          <w:tcPr>
            <w:tcW w:w="2805" w:type="dxa"/>
            <w:vMerge w:val="continue"/>
            <w:tcBorders>
              <w:left w:val="single" w:color="auto" w:sz="4" w:space="0"/>
              <w:right w:val="single" w:color="auto" w:sz="4" w:space="0"/>
            </w:tcBorders>
            <w:vAlign w:val="center"/>
          </w:tcPr>
          <w:p/>
        </w:tc>
        <w:tc>
          <w:tcPr>
            <w:tcW w:w="126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B</w:t>
            </w:r>
          </w:p>
        </w:tc>
        <w:tc>
          <w:tcPr>
            <w:tcW w:w="282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kern w:val="2"/>
                <w:sz w:val="20"/>
                <w:szCs w:val="20"/>
                <w:lang w:val="en-US" w:eastAsia="zh-CN" w:bidi="ar-SA"/>
              </w:rPr>
              <w:t>从业人员在30人以上100人以下的矿山、金属冶炼和危险物品的生产、经营、储存、装卸单位，或者</w:t>
            </w:r>
            <w:r>
              <w:rPr>
                <w:rFonts w:hint="eastAsia" w:ascii="宋体" w:eastAsia="宋体" w:cs="宋体"/>
                <w:kern w:val="2"/>
                <w:sz w:val="20"/>
                <w:szCs w:val="20"/>
                <w:lang w:val="en-US" w:eastAsia="zh-CN" w:bidi="ar-SA"/>
              </w:rPr>
              <w:t>从业人员在100人</w:t>
            </w:r>
            <w:r>
              <w:rPr>
                <w:rFonts w:hint="eastAsia" w:ascii="宋体" w:cs="宋体"/>
                <w:kern w:val="2"/>
                <w:sz w:val="20"/>
                <w:szCs w:val="20"/>
                <w:lang w:val="en-US" w:eastAsia="zh-CN" w:bidi="ar-SA"/>
              </w:rPr>
              <w:t>以上300</w:t>
            </w:r>
            <w:r>
              <w:rPr>
                <w:rFonts w:hint="eastAsia" w:ascii="宋体" w:eastAsia="宋体" w:cs="宋体"/>
                <w:kern w:val="2"/>
                <w:sz w:val="20"/>
                <w:szCs w:val="20"/>
                <w:lang w:val="en-US" w:eastAsia="zh-CN" w:bidi="ar-SA"/>
              </w:rPr>
              <w:t>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w:t>
            </w:r>
            <w:r>
              <w:rPr>
                <w:rFonts w:hint="eastAsia" w:ascii="宋体" w:cs="宋体"/>
                <w:kern w:val="2"/>
                <w:sz w:val="20"/>
                <w:szCs w:val="20"/>
                <w:lang w:val="en-US" w:eastAsia="zh-CN" w:bidi="ar-SA"/>
              </w:rPr>
              <w:t>按照规定设置安全管理机构或者</w:t>
            </w:r>
            <w:r>
              <w:rPr>
                <w:rFonts w:hint="eastAsia" w:ascii="宋体" w:eastAsia="宋体" w:cs="宋体"/>
                <w:kern w:val="2"/>
                <w:sz w:val="20"/>
                <w:szCs w:val="20"/>
                <w:lang w:val="en-US" w:eastAsia="zh-CN" w:bidi="ar-SA"/>
              </w:rPr>
              <w:t>配备专职安全生产管理人员的</w:t>
            </w:r>
          </w:p>
        </w:tc>
        <w:tc>
          <w:tcPr>
            <w:tcW w:w="2573"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责令限期改正，处3万元以上7万元以下的罚款；逾期未改正的，责令停产停业整顿，</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处13万元以上17万元以下的罚款，对其直接负责的主管人员和其他直接责任人员处</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jc w:val="center"/>
        </w:trPr>
        <w:tc>
          <w:tcPr>
            <w:tcW w:w="696" w:type="dxa"/>
            <w:vMerge w:val="continue"/>
            <w:tcBorders>
              <w:left w:val="single" w:color="auto" w:sz="4" w:space="0"/>
              <w:right w:val="single" w:color="auto" w:sz="4" w:space="0"/>
            </w:tcBorders>
            <w:vAlign w:val="center"/>
          </w:tcPr>
          <w:p/>
        </w:tc>
        <w:tc>
          <w:tcPr>
            <w:tcW w:w="1413" w:type="dxa"/>
            <w:vMerge w:val="continue"/>
            <w:tcBorders>
              <w:left w:val="single" w:color="auto" w:sz="4" w:space="0"/>
              <w:right w:val="single" w:color="auto" w:sz="4" w:space="0"/>
            </w:tcBorders>
            <w:vAlign w:val="center"/>
          </w:tcPr>
          <w:p/>
        </w:tc>
        <w:tc>
          <w:tcPr>
            <w:tcW w:w="2415" w:type="dxa"/>
            <w:vMerge w:val="continue"/>
            <w:tcBorders>
              <w:left w:val="single" w:color="auto" w:sz="4" w:space="0"/>
              <w:right w:val="single" w:color="auto" w:sz="4" w:space="0"/>
            </w:tcBorders>
            <w:vAlign w:val="center"/>
          </w:tcPr>
          <w:p/>
        </w:tc>
        <w:tc>
          <w:tcPr>
            <w:tcW w:w="2805" w:type="dxa"/>
            <w:vMerge w:val="continue"/>
            <w:tcBorders>
              <w:left w:val="single" w:color="auto" w:sz="4" w:space="0"/>
              <w:right w:val="single" w:color="auto" w:sz="4" w:space="0"/>
            </w:tcBorders>
            <w:vAlign w:val="center"/>
          </w:tcPr>
          <w:p/>
        </w:tc>
        <w:tc>
          <w:tcPr>
            <w:tcW w:w="1268" w:type="dxa"/>
            <w:tcBorders>
              <w:top w:val="single" w:color="auto" w:sz="4" w:space="0"/>
              <w:left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C</w:t>
            </w:r>
          </w:p>
        </w:tc>
        <w:tc>
          <w:tcPr>
            <w:tcW w:w="2827"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kern w:val="2"/>
                <w:sz w:val="20"/>
                <w:szCs w:val="20"/>
                <w:lang w:val="en-US" w:eastAsia="zh-CN" w:bidi="ar-SA"/>
              </w:rPr>
              <w:t>从业人员在100人以上的矿山、金属冶炼和危险物品的生产、经营、储存、装卸单位，或者</w:t>
            </w:r>
            <w:r>
              <w:rPr>
                <w:rFonts w:hint="eastAsia" w:ascii="宋体" w:eastAsia="宋体" w:cs="宋体"/>
                <w:kern w:val="2"/>
                <w:sz w:val="20"/>
                <w:szCs w:val="20"/>
                <w:lang w:val="en-US" w:eastAsia="zh-CN" w:bidi="ar-SA"/>
              </w:rPr>
              <w:t>从业人员在</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00人</w:t>
            </w:r>
            <w:r>
              <w:rPr>
                <w:rFonts w:hint="eastAsia" w:ascii="宋体" w:cs="宋体"/>
                <w:kern w:val="2"/>
                <w:sz w:val="20"/>
                <w:szCs w:val="20"/>
                <w:lang w:val="en-US" w:eastAsia="zh-CN" w:bidi="ar-SA"/>
              </w:rPr>
              <w:t>以上的其他生产经营单位</w:t>
            </w:r>
            <w:r>
              <w:rPr>
                <w:rFonts w:hint="eastAsia" w:ascii="宋体" w:eastAsia="宋体" w:cs="宋体"/>
                <w:kern w:val="2"/>
                <w:sz w:val="20"/>
                <w:szCs w:val="20"/>
                <w:lang w:val="en-US" w:eastAsia="zh-CN" w:bidi="ar-SA"/>
              </w:rPr>
              <w:t>，未</w:t>
            </w:r>
            <w:r>
              <w:rPr>
                <w:rFonts w:hint="eastAsia" w:ascii="宋体" w:cs="宋体"/>
                <w:kern w:val="2"/>
                <w:sz w:val="20"/>
                <w:szCs w:val="20"/>
                <w:lang w:val="en-US" w:eastAsia="zh-CN" w:bidi="ar-SA"/>
              </w:rPr>
              <w:t>按照规定设置安全管理机构或者</w:t>
            </w:r>
            <w:r>
              <w:rPr>
                <w:rFonts w:hint="eastAsia" w:ascii="宋体" w:eastAsia="宋体" w:cs="宋体"/>
                <w:kern w:val="2"/>
                <w:sz w:val="20"/>
                <w:szCs w:val="20"/>
                <w:lang w:val="en-US" w:eastAsia="zh-CN" w:bidi="ar-SA"/>
              </w:rPr>
              <w:t>配备专职安全生产管理人员的</w:t>
            </w:r>
          </w:p>
        </w:tc>
        <w:tc>
          <w:tcPr>
            <w:tcW w:w="2573"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责令限期改正，7万元以上10万元以下的罚款；逾期未改正的，责令停产停业整顿，</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处17万元以上20万元以下的罚款，对其直接负责的主管人员和其他直接责任人员处4万元以上5万元以下的罚款</w:t>
            </w:r>
          </w:p>
        </w:tc>
      </w:tr>
    </w:tbl>
    <w:p/>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065"/>
        <w:gridCol w:w="3540"/>
        <w:gridCol w:w="2790"/>
        <w:gridCol w:w="735"/>
        <w:gridCol w:w="2490"/>
        <w:gridCol w:w="2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0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5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7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8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4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29</w:t>
            </w:r>
          </w:p>
        </w:tc>
        <w:tc>
          <w:tcPr>
            <w:tcW w:w="106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生产经营单位未按规定配备</w:t>
            </w:r>
            <w:r>
              <w:rPr>
                <w:rFonts w:hint="eastAsia" w:ascii="宋体" w:eastAsia="宋体" w:cs="宋体"/>
                <w:kern w:val="2"/>
                <w:sz w:val="20"/>
                <w:szCs w:val="20"/>
                <w:lang w:val="en-US" w:eastAsia="zh-CN" w:bidi="ar-SA"/>
              </w:rPr>
              <w:t>注册安全工程师</w:t>
            </w:r>
            <w:r>
              <w:rPr>
                <w:rFonts w:hint="eastAsia" w:ascii="宋体" w:cs="宋体"/>
                <w:kern w:val="2"/>
                <w:sz w:val="20"/>
                <w:szCs w:val="20"/>
                <w:lang w:val="en-US" w:eastAsia="zh-CN" w:bidi="ar-SA"/>
              </w:rPr>
              <w:t>的</w:t>
            </w:r>
          </w:p>
        </w:tc>
        <w:tc>
          <w:tcPr>
            <w:tcW w:w="3540" w:type="dxa"/>
            <w:vMerge w:val="restart"/>
            <w:tcBorders>
              <w:top w:val="single" w:color="auto" w:sz="4" w:space="0"/>
              <w:left w:val="single" w:color="auto" w:sz="4" w:space="0"/>
              <w:right w:val="single" w:color="auto" w:sz="4" w:space="0"/>
            </w:tcBorders>
            <w:vAlign w:val="center"/>
          </w:tcPr>
          <w:p>
            <w:pPr>
              <w:spacing w:line="240" w:lineRule="auto"/>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法律】《中华人民共和国安全生产法》第二十七条第三款：危险物品的生产、储存单位以及矿山、金属冶炼单位应当有注册安全工程师从事安全生产管理工作。鼓励其他生产经营单位聘用注册安全工程师从事安全生产管理工作。</w:t>
            </w:r>
          </w:p>
          <w:p>
            <w:pPr>
              <w:spacing w:line="240" w:lineRule="auto"/>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地方性法规】《内蒙古自治区安全生产条例》第十六条：矿山、金属冶炼、建筑施工、运输单位和危险物品的生产、经营、储存、装卸单位，应当按照下列规定设置安全生产管理机构或者配备专职安全生产管理人员：（一）从业人员不足五十人的，配备一名专职安全生产管理人员；（二）从业人员五十人以上不足一百人的，配备两名以上专职安全生产管理人员；（三）从业人员一百人以上的，设置安全生产管理机构，并按照不低于从业人员百分之二的比例配备专职安全生产管理人员。前款规定以外的其他生产经营单位，应当依法设置安全生产管理机构或者配备安全生产管理人员。</w:t>
            </w:r>
          </w:p>
          <w:p>
            <w:pPr>
              <w:spacing w:line="240" w:lineRule="auto"/>
              <w:jc w:val="both"/>
              <w:rPr>
                <w:rFonts w:hint="eastAsia" w:ascii="宋体" w:eastAsia="宋体" w:cs="宋体"/>
                <w:kern w:val="2"/>
                <w:sz w:val="20"/>
                <w:szCs w:val="20"/>
                <w:lang w:val="en-US" w:eastAsia="zh-CN" w:bidi="ar-SA"/>
              </w:rPr>
            </w:pPr>
            <w:r>
              <w:rPr>
                <w:rFonts w:hint="eastAsia" w:ascii="宋体" w:cs="宋体"/>
                <w:kern w:val="2"/>
                <w:sz w:val="20"/>
                <w:szCs w:val="20"/>
                <w:lang w:val="en-US" w:eastAsia="zh-CN" w:bidi="ar-SA"/>
              </w:rPr>
              <w:t>【地方性法规】</w:t>
            </w:r>
            <w:r>
              <w:rPr>
                <w:rFonts w:hint="eastAsia" w:ascii="宋体" w:eastAsia="宋体" w:cs="宋体"/>
                <w:kern w:val="2"/>
                <w:sz w:val="20"/>
                <w:szCs w:val="20"/>
                <w:lang w:val="en-US" w:eastAsia="zh-CN" w:bidi="ar-SA"/>
              </w:rPr>
              <w:t>《内蒙古自治区安全生产条例》第十七条：危险物品的生产、储存、装卸单位以及矿山、金属冶炼单位应当按照下列规定配备注册安全工程师：（一）从业人员不足三百人的，应当有注册安全工程师从事安全生产管理工作；（二）从业人员三百人以上的，按照不少于专职安全生产管理人员百分之十五的比例配备相应专业类别的注册安全工程师，专职安全生产管理人员在七人以下的，至少配备一名。前款规定以外的生产经营单位，应当配备注册安全工程师或者委托安全生产中介机构选派注册安全工程师提供安全生产服务。</w:t>
            </w:r>
          </w:p>
          <w:p>
            <w:pPr>
              <w:spacing w:line="240" w:lineRule="auto"/>
              <w:jc w:val="both"/>
              <w:rPr>
                <w:rFonts w:hint="eastAsia" w:ascii="宋体" w:eastAsia="宋体" w:cs="宋体"/>
                <w:kern w:val="2"/>
                <w:sz w:val="20"/>
                <w:szCs w:val="20"/>
                <w:lang w:val="en-US" w:eastAsia="zh-CN" w:bidi="ar-SA"/>
              </w:rPr>
            </w:pPr>
          </w:p>
          <w:p>
            <w:pPr>
              <w:spacing w:line="240" w:lineRule="auto"/>
              <w:jc w:val="both"/>
              <w:rPr>
                <w:rFonts w:hint="eastAsia" w:ascii="宋体" w:eastAsia="宋体" w:cs="宋体"/>
                <w:kern w:val="2"/>
                <w:sz w:val="20"/>
                <w:szCs w:val="20"/>
                <w:lang w:val="en-US" w:eastAsia="zh-CN" w:bidi="ar-SA"/>
              </w:rPr>
            </w:pPr>
          </w:p>
        </w:tc>
        <w:tc>
          <w:tcPr>
            <w:tcW w:w="279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pPr>
              <w:jc w:val="both"/>
              <w:rPr>
                <w:rFonts w:hint="eastAsia" w:ascii="宋体" w:eastAsia="宋体" w:cs="宋体"/>
                <w:sz w:val="20"/>
                <w:szCs w:val="20"/>
              </w:rPr>
            </w:pPr>
            <w:r>
              <w:rPr>
                <w:rFonts w:hint="eastAsia" w:ascii="宋体" w:eastAsia="宋体" w:cs="宋体"/>
                <w:kern w:val="2"/>
                <w:sz w:val="20"/>
                <w:szCs w:val="20"/>
                <w:lang w:val="en-US" w:eastAsia="zh-CN" w:bidi="ar-SA"/>
              </w:rPr>
              <w:t>【相关规定及处罚依据】《金属与非金属矿产资源地质勘探安全生产监督管理暂行规定》第十条及第二十五条第（一）项；</w:t>
            </w: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4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从业人员在30人以下的危险物品的生产、经营、储存、装卸单位以及矿山、金属冶炼单位，未按照规定配备注册安全工程师从事安全生产管理工作的</w:t>
            </w:r>
          </w:p>
        </w:tc>
        <w:tc>
          <w:tcPr>
            <w:tcW w:w="287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责令限期改正，处3万元以下的罚款；逾期未改正的，责令停产停业整顿，</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处10万元以上13万元以下的罚款，对其直接负责的主管人员和其他直接责任人员处2万元以上</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495" w:type="dxa"/>
            <w:vMerge w:val="continue"/>
            <w:tcBorders>
              <w:top w:val="single" w:color="auto" w:sz="4" w:space="0"/>
              <w:left w:val="single" w:color="auto" w:sz="4" w:space="0"/>
              <w:right w:val="single" w:color="auto" w:sz="4" w:space="0"/>
            </w:tcBorders>
            <w:vAlign w:val="center"/>
          </w:tcPr>
          <w:p/>
        </w:tc>
        <w:tc>
          <w:tcPr>
            <w:tcW w:w="1065" w:type="dxa"/>
            <w:vMerge w:val="continue"/>
            <w:tcBorders>
              <w:top w:val="single" w:color="auto" w:sz="4" w:space="0"/>
              <w:left w:val="single" w:color="auto" w:sz="4" w:space="0"/>
              <w:right w:val="single" w:color="auto" w:sz="4" w:space="0"/>
            </w:tcBorders>
            <w:vAlign w:val="center"/>
          </w:tcPr>
          <w:p/>
        </w:tc>
        <w:tc>
          <w:tcPr>
            <w:tcW w:w="3540" w:type="dxa"/>
            <w:vMerge w:val="continue"/>
            <w:tcBorders>
              <w:top w:val="single" w:color="auto" w:sz="4" w:space="0"/>
              <w:left w:val="single" w:color="auto" w:sz="4" w:space="0"/>
              <w:right w:val="single" w:color="auto" w:sz="4" w:space="0"/>
            </w:tcBorders>
            <w:vAlign w:val="center"/>
          </w:tcPr>
          <w:p/>
        </w:tc>
        <w:tc>
          <w:tcPr>
            <w:tcW w:w="279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4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从业人员在30人以上100人以下的危险物品的生产、经营、储存、装卸单位以及矿山、金属冶炼单位，未按照规定配备注册安全工程师从事安全生产管理工作的</w:t>
            </w:r>
          </w:p>
        </w:tc>
        <w:tc>
          <w:tcPr>
            <w:tcW w:w="287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责令限期改正，处3万元以上7万元以下的罚款；逾期未改正的，责令停产停业整顿，</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处13万元以上17万元以下的罚款，对其直接负责的主管人员和其他直接责任人员处</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495" w:type="dxa"/>
            <w:vMerge w:val="continue"/>
            <w:tcBorders>
              <w:top w:val="single" w:color="auto" w:sz="4" w:space="0"/>
              <w:left w:val="single" w:color="auto" w:sz="4" w:space="0"/>
              <w:right w:val="single" w:color="auto" w:sz="4" w:space="0"/>
            </w:tcBorders>
            <w:vAlign w:val="center"/>
          </w:tcPr>
          <w:p/>
        </w:tc>
        <w:tc>
          <w:tcPr>
            <w:tcW w:w="1065" w:type="dxa"/>
            <w:vMerge w:val="continue"/>
            <w:tcBorders>
              <w:top w:val="single" w:color="auto" w:sz="4" w:space="0"/>
              <w:left w:val="single" w:color="auto" w:sz="4" w:space="0"/>
              <w:right w:val="single" w:color="auto" w:sz="4" w:space="0"/>
            </w:tcBorders>
            <w:vAlign w:val="center"/>
          </w:tcPr>
          <w:p/>
        </w:tc>
        <w:tc>
          <w:tcPr>
            <w:tcW w:w="3540" w:type="dxa"/>
            <w:vMerge w:val="continue"/>
            <w:tcBorders>
              <w:top w:val="single" w:color="auto" w:sz="4" w:space="0"/>
              <w:left w:val="single" w:color="auto" w:sz="4" w:space="0"/>
              <w:right w:val="single" w:color="auto" w:sz="4" w:space="0"/>
            </w:tcBorders>
            <w:vAlign w:val="center"/>
          </w:tcPr>
          <w:p/>
        </w:tc>
        <w:tc>
          <w:tcPr>
            <w:tcW w:w="279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4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从业人员在100人以上的危险物品的生产、经营、储存、装卸单位以及矿山、金属冶炼单位，未按照规定配备注册安全工程师从事安全生产管理工作的</w:t>
            </w:r>
          </w:p>
        </w:tc>
        <w:tc>
          <w:tcPr>
            <w:tcW w:w="287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责令限期改正，处7万元以上10万元以下的罚款；逾期未改正的，责令停产停业整顿，</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处17万元以上20万元以下的罚款，对其直接负责的主管人员和其他直接责任人员处4万元以上5万元以下的罚款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3450"/>
        <w:gridCol w:w="1995"/>
        <w:gridCol w:w="840"/>
        <w:gridCol w:w="1485"/>
        <w:gridCol w:w="3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4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19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4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91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0</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生产经营单位违反《内蒙古自治区安全生产条例》进行爆破、吊装、动火、临时用电以及国务院应急管理部门会同国务院有关部门规定的其他危险作业的。</w:t>
            </w:r>
          </w:p>
        </w:tc>
        <w:tc>
          <w:tcPr>
            <w:tcW w:w="345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三十四条第一款：生产经营单位进行爆破、吊装、动火、临时用电以及国务院应急管理部门会同国务院有关部门规定的其他危险作业，应当安排专门人员进行现场安全管理，并采取下列安全管理措施：（一）作业前完成作业场所危险有害因素辨识分析；（二）根据相关行业标准填写作业票或者制定作业方案；（三）划定作业现场安全区域，落实安全防范措施；（四）确认现场作业条件符合安全作业要求；（五）确认作业人员的上岗资格、身体状况以及配备的劳动防护用品符合安全作业要求；（六）向作业人员说明危险因素、作业安全要求和应急措施，并由双方签字确认；（七）按照规定配备安全防护设备、应急救援装备，设置安全警示标志；（八）发现直接危及人身安全的紧急情况时，采取应急措施，立即停止作业并撤出作业人员。</w:t>
            </w:r>
          </w:p>
        </w:tc>
        <w:tc>
          <w:tcPr>
            <w:tcW w:w="199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六十五条：生产经营单位违反本条例第三十三条、第三十四条第一款规定的，责令限期改正，可以处10万元以下的罚款；逾期未改正的，责令停产停业整顿，并处10万元以上20万元以下的罚款，对其直接负责的主管人员和其他直接责任人员处2万元以上5万元以下的罚款；构成犯罪的，依法追究刑事责任。</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148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有1处（次）危险作业</w:t>
            </w:r>
            <w:r>
              <w:rPr>
                <w:rFonts w:hint="eastAsia" w:ascii="宋体" w:eastAsia="宋体" w:cs="宋体"/>
                <w:kern w:val="2"/>
                <w:sz w:val="20"/>
                <w:szCs w:val="20"/>
                <w:lang w:val="en-US" w:eastAsia="zh-CN" w:bidi="ar-SA"/>
              </w:rPr>
              <w:t>违反《内蒙古自治区安全生产条例》第三十四条第一款规定的</w:t>
            </w:r>
          </w:p>
        </w:tc>
        <w:tc>
          <w:tcPr>
            <w:tcW w:w="391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责令限期改正，处3万元以下的罚款；逾期未改正的，责令停产停业整顿，处10万元以上13万元以下的罚款，对其直接负责的主管人员和其他直接责任人员处2万元以上</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3450" w:type="dxa"/>
            <w:vMerge w:val="continue"/>
            <w:tcBorders>
              <w:top w:val="single" w:color="auto" w:sz="4" w:space="0"/>
              <w:left w:val="single" w:color="auto" w:sz="4" w:space="0"/>
              <w:right w:val="single" w:color="auto" w:sz="4" w:space="0"/>
            </w:tcBorders>
            <w:vAlign w:val="center"/>
          </w:tcPr>
          <w:p/>
        </w:tc>
        <w:tc>
          <w:tcPr>
            <w:tcW w:w="1995"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148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有2处（次）危险作业</w:t>
            </w:r>
            <w:r>
              <w:rPr>
                <w:rFonts w:hint="eastAsia" w:ascii="宋体" w:eastAsia="宋体" w:cs="宋体"/>
                <w:kern w:val="2"/>
                <w:sz w:val="20"/>
                <w:szCs w:val="20"/>
                <w:lang w:val="en-US" w:eastAsia="zh-CN" w:bidi="ar-SA"/>
              </w:rPr>
              <w:t>违反《内蒙古自治区安全生产条例》第三十四条第一款规定的</w:t>
            </w:r>
          </w:p>
        </w:tc>
        <w:tc>
          <w:tcPr>
            <w:tcW w:w="391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责令限期改正，处3万元以上7万元以下的罚款；逾期未改正的，责令停产停业整顿，处13万元以上17万元以下的罚款，对其直接负责的主管人员和其他直接责任人员处</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3450" w:type="dxa"/>
            <w:vMerge w:val="continue"/>
            <w:tcBorders>
              <w:top w:val="single" w:color="auto" w:sz="4" w:space="0"/>
              <w:left w:val="single" w:color="auto" w:sz="4" w:space="0"/>
              <w:right w:val="single" w:color="auto" w:sz="4" w:space="0"/>
            </w:tcBorders>
            <w:vAlign w:val="center"/>
          </w:tcPr>
          <w:p/>
        </w:tc>
        <w:tc>
          <w:tcPr>
            <w:tcW w:w="1995"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148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有3处（次）以上危险作业</w:t>
            </w:r>
            <w:r>
              <w:rPr>
                <w:rFonts w:hint="eastAsia" w:ascii="宋体" w:eastAsia="宋体" w:cs="宋体"/>
                <w:kern w:val="2"/>
                <w:sz w:val="20"/>
                <w:szCs w:val="20"/>
                <w:lang w:val="en-US" w:eastAsia="zh-CN" w:bidi="ar-SA"/>
              </w:rPr>
              <w:t>违反《内蒙古自治区安全生产条例》第三十四条第一款规定的</w:t>
            </w:r>
          </w:p>
        </w:tc>
        <w:tc>
          <w:tcPr>
            <w:tcW w:w="391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责令限期改正，处7万元以上10万元以下的罚款；逾期未改正的，责令停产停业整顿，处17万元以上20万元以下的罚款，对其直接负责的主管人员和其他直接责任人员处4万元以上5万元以下的罚款</w:t>
            </w:r>
          </w:p>
        </w:tc>
      </w:tr>
    </w:tbl>
    <w:p/>
    <w:tbl>
      <w:tblPr>
        <w:tblW w:w="13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607"/>
        <w:gridCol w:w="2525"/>
        <w:gridCol w:w="2898"/>
        <w:gridCol w:w="836"/>
        <w:gridCol w:w="1569"/>
        <w:gridCol w:w="3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69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9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5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8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jc w:val="center"/>
        </w:trPr>
        <w:tc>
          <w:tcPr>
            <w:tcW w:w="69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1</w:t>
            </w:r>
          </w:p>
        </w:tc>
        <w:tc>
          <w:tcPr>
            <w:tcW w:w="160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生产经营单位进行爆破、吊装、动火、临时用电危险作业，未安排专门人员进行现场安全管理的</w:t>
            </w:r>
          </w:p>
        </w:tc>
        <w:tc>
          <w:tcPr>
            <w:tcW w:w="252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法律】《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tc>
        <w:tc>
          <w:tcPr>
            <w:tcW w:w="2898"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法律】《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156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有1处</w:t>
            </w:r>
            <w:r>
              <w:rPr>
                <w:rFonts w:hint="eastAsia" w:ascii="宋体" w:cs="宋体"/>
                <w:kern w:val="2"/>
                <w:sz w:val="20"/>
                <w:szCs w:val="20"/>
                <w:lang w:val="en-US" w:eastAsia="zh-CN" w:bidi="ar-SA"/>
              </w:rPr>
              <w:t>（次）</w:t>
            </w:r>
            <w:r>
              <w:rPr>
                <w:rFonts w:hint="eastAsia" w:ascii="宋体" w:eastAsia="宋体" w:cs="宋体"/>
                <w:kern w:val="2"/>
                <w:sz w:val="20"/>
                <w:szCs w:val="20"/>
                <w:lang w:val="en-US" w:eastAsia="zh-CN" w:bidi="ar-SA"/>
              </w:rPr>
              <w:t>危险作业未安排专门人员进行现场安全管理的</w:t>
            </w:r>
          </w:p>
        </w:tc>
        <w:tc>
          <w:tcPr>
            <w:tcW w:w="380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责令限期改正，处3万元以下的罚款；逾期未改正的，责令停产停业整顿，处10万元以上13万元以下的罚款，对其直接负责的主管人员和其他直接责任人员处2万元以上</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607" w:type="dxa"/>
            <w:vMerge w:val="continue"/>
            <w:tcBorders>
              <w:top w:val="single" w:color="auto" w:sz="4" w:space="0"/>
              <w:left w:val="single" w:color="auto" w:sz="4" w:space="0"/>
              <w:right w:val="single" w:color="auto" w:sz="4" w:space="0"/>
            </w:tcBorders>
            <w:vAlign w:val="center"/>
          </w:tcPr>
          <w:p/>
        </w:tc>
        <w:tc>
          <w:tcPr>
            <w:tcW w:w="2525" w:type="dxa"/>
            <w:vMerge w:val="continue"/>
            <w:tcBorders>
              <w:top w:val="single" w:color="auto" w:sz="4" w:space="0"/>
              <w:left w:val="single" w:color="auto" w:sz="4" w:space="0"/>
              <w:right w:val="single" w:color="auto" w:sz="4" w:space="0"/>
            </w:tcBorders>
            <w:vAlign w:val="center"/>
          </w:tcPr>
          <w:p/>
        </w:tc>
        <w:tc>
          <w:tcPr>
            <w:tcW w:w="2898" w:type="dxa"/>
            <w:vMerge w:val="continue"/>
            <w:tcBorders>
              <w:top w:val="single" w:color="auto" w:sz="4" w:space="0"/>
              <w:left w:val="single" w:color="auto" w:sz="4" w:space="0"/>
              <w:right w:val="single" w:color="auto" w:sz="4" w:space="0"/>
            </w:tcBorders>
            <w:vAlign w:val="center"/>
          </w:tcP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156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有2处</w:t>
            </w:r>
            <w:r>
              <w:rPr>
                <w:rFonts w:hint="eastAsia" w:ascii="宋体" w:cs="宋体"/>
                <w:kern w:val="2"/>
                <w:sz w:val="20"/>
                <w:szCs w:val="20"/>
                <w:lang w:val="en-US" w:eastAsia="zh-CN" w:bidi="ar-SA"/>
              </w:rPr>
              <w:t>（次）</w:t>
            </w:r>
            <w:r>
              <w:rPr>
                <w:rFonts w:hint="eastAsia" w:ascii="宋体" w:eastAsia="宋体" w:cs="宋体"/>
                <w:kern w:val="2"/>
                <w:sz w:val="20"/>
                <w:szCs w:val="20"/>
                <w:lang w:val="en-US" w:eastAsia="zh-CN" w:bidi="ar-SA"/>
              </w:rPr>
              <w:t>危险作业未安排专门人员进行现场安全管理的</w:t>
            </w:r>
          </w:p>
        </w:tc>
        <w:tc>
          <w:tcPr>
            <w:tcW w:w="380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责令限期改正，处3万元以上7万元以下的罚款；逾期未改正的，责令停产停业整顿，处13万元以上17万元以下的罚款，对其直接负责的主管人员和其他直接责任人员处</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6"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607" w:type="dxa"/>
            <w:vMerge w:val="continue"/>
            <w:tcBorders>
              <w:top w:val="single" w:color="auto" w:sz="4" w:space="0"/>
              <w:left w:val="single" w:color="auto" w:sz="4" w:space="0"/>
              <w:right w:val="single" w:color="auto" w:sz="4" w:space="0"/>
            </w:tcBorders>
            <w:vAlign w:val="center"/>
          </w:tcPr>
          <w:p/>
        </w:tc>
        <w:tc>
          <w:tcPr>
            <w:tcW w:w="2525" w:type="dxa"/>
            <w:vMerge w:val="continue"/>
            <w:tcBorders>
              <w:top w:val="single" w:color="auto" w:sz="4" w:space="0"/>
              <w:left w:val="single" w:color="auto" w:sz="4" w:space="0"/>
              <w:right w:val="single" w:color="auto" w:sz="4" w:space="0"/>
            </w:tcBorders>
            <w:vAlign w:val="center"/>
          </w:tcPr>
          <w:p/>
        </w:tc>
        <w:tc>
          <w:tcPr>
            <w:tcW w:w="2898" w:type="dxa"/>
            <w:vMerge w:val="continue"/>
            <w:tcBorders>
              <w:top w:val="single" w:color="auto" w:sz="4" w:space="0"/>
              <w:left w:val="single" w:color="auto" w:sz="4" w:space="0"/>
              <w:right w:val="single" w:color="auto" w:sz="4" w:space="0"/>
            </w:tcBorders>
            <w:vAlign w:val="center"/>
          </w:tcP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156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有</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处</w:t>
            </w:r>
            <w:r>
              <w:rPr>
                <w:rFonts w:hint="eastAsia" w:ascii="宋体" w:cs="宋体"/>
                <w:kern w:val="2"/>
                <w:sz w:val="20"/>
                <w:szCs w:val="20"/>
                <w:lang w:val="en-US" w:eastAsia="zh-CN" w:bidi="ar-SA"/>
              </w:rPr>
              <w:t>（次）以上</w:t>
            </w:r>
            <w:r>
              <w:rPr>
                <w:rFonts w:hint="eastAsia" w:ascii="宋体" w:eastAsia="宋体" w:cs="宋体"/>
                <w:kern w:val="2"/>
                <w:sz w:val="20"/>
                <w:szCs w:val="20"/>
                <w:lang w:val="en-US" w:eastAsia="zh-CN" w:bidi="ar-SA"/>
              </w:rPr>
              <w:t>危险作业未安排专门人员进行现场安全管理的</w:t>
            </w:r>
          </w:p>
        </w:tc>
        <w:tc>
          <w:tcPr>
            <w:tcW w:w="380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责令限期改正，处7万元以上10万元以下的罚款；逾期未改正的，责令停产停业整顿，处17万元以上20万元以下的罚款，对其直接负责的主管人员和其他直接责任人员处4万元以上5万元以下的罚款</w:t>
            </w:r>
          </w:p>
        </w:tc>
      </w:tr>
    </w:tbl>
    <w:p/>
    <w:tbl>
      <w:tblPr>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61"/>
        <w:gridCol w:w="2385"/>
        <w:gridCol w:w="2820"/>
        <w:gridCol w:w="825"/>
        <w:gridCol w:w="2856"/>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69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6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3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8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jc w:val="center"/>
        </w:trPr>
        <w:tc>
          <w:tcPr>
            <w:tcW w:w="69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2</w:t>
            </w:r>
          </w:p>
        </w:tc>
        <w:tc>
          <w:tcPr>
            <w:tcW w:w="146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生产经营单位违反《内蒙古自治区安全生产条例》规定，未建立实施安全生产管理制度的</w:t>
            </w:r>
          </w:p>
        </w:tc>
        <w:tc>
          <w:tcPr>
            <w:tcW w:w="238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【地方性法规】《内蒙古自治区安全生产条例》第二十条：生产经营单位应当建立健全安全生产管理制度，明确各岗位的责任人员、责任范围和考核标准等内容，并加强监督考核，保证安全生产管理制度的落实。</w:t>
            </w:r>
          </w:p>
        </w:tc>
        <w:tc>
          <w:tcPr>
            <w:tcW w:w="282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六十四条：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一）未建立实施安全生产管理制度的；</w:t>
            </w:r>
          </w:p>
        </w:tc>
        <w:tc>
          <w:tcPr>
            <w:tcW w:w="82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85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从业人员在30人以下的矿山、金属冶炼和危险物品的生产、经营、储存、装卸单位，或者</w:t>
            </w:r>
            <w:r>
              <w:rPr>
                <w:rFonts w:hint="eastAsia" w:ascii="宋体" w:eastAsia="宋体" w:cs="宋体"/>
                <w:kern w:val="2"/>
                <w:sz w:val="20"/>
                <w:szCs w:val="20"/>
                <w:lang w:val="en-US" w:eastAsia="zh-CN" w:bidi="ar-SA"/>
              </w:rPr>
              <w:t>从业人员在100人以下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，未建立实施安全生产管理制度的</w:t>
            </w:r>
          </w:p>
        </w:tc>
        <w:tc>
          <w:tcPr>
            <w:tcW w:w="289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万元以下的罚款；逾期未改正的，责令停产停业整顿，并处5万元以上7万元以下的罚款，对其直接负责的主管人员和其他直接责任人员处1万元以上1.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jc w:val="center"/>
        </w:trPr>
        <w:tc>
          <w:tcPr>
            <w:tcW w:w="693"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p>
        </w:tc>
        <w:tc>
          <w:tcPr>
            <w:tcW w:w="1461"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385"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820"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825" w:type="dxa"/>
            <w:tcBorders>
              <w:top w:val="single" w:color="auto" w:sz="4" w:space="0"/>
              <w:left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B</w:t>
            </w:r>
          </w:p>
        </w:tc>
        <w:tc>
          <w:tcPr>
            <w:tcW w:w="2856"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kern w:val="2"/>
                <w:sz w:val="20"/>
                <w:szCs w:val="20"/>
                <w:lang w:val="en-US" w:eastAsia="zh-CN" w:bidi="ar-SA"/>
              </w:rPr>
              <w:t>从业人员在30人以上100人以下的矿山、金属冶炼和危险物品的生产、经营、储存、装卸单位，或者</w:t>
            </w:r>
            <w:r>
              <w:rPr>
                <w:rFonts w:hint="eastAsia" w:ascii="宋体" w:eastAsia="宋体" w:cs="宋体"/>
                <w:kern w:val="2"/>
                <w:sz w:val="20"/>
                <w:szCs w:val="20"/>
                <w:lang w:val="en-US" w:eastAsia="zh-CN" w:bidi="ar-SA"/>
              </w:rPr>
              <w:t>从业人员在100人</w:t>
            </w:r>
            <w:r>
              <w:rPr>
                <w:rFonts w:hint="eastAsia" w:ascii="宋体" w:cs="宋体"/>
                <w:kern w:val="2"/>
                <w:sz w:val="20"/>
                <w:szCs w:val="20"/>
                <w:lang w:val="en-US" w:eastAsia="zh-CN" w:bidi="ar-SA"/>
              </w:rPr>
              <w:t>以上300人</w:t>
            </w:r>
            <w:r>
              <w:rPr>
                <w:rFonts w:hint="eastAsia" w:ascii="宋体" w:eastAsia="宋体" w:cs="宋体"/>
                <w:kern w:val="2"/>
                <w:sz w:val="20"/>
                <w:szCs w:val="20"/>
                <w:lang w:val="en-US" w:eastAsia="zh-CN" w:bidi="ar-SA"/>
              </w:rPr>
              <w:t>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，未建立实施安全生产管理制度的</w:t>
            </w:r>
          </w:p>
        </w:tc>
        <w:tc>
          <w:tcPr>
            <w:tcW w:w="2897"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万元以下的罚款；逾期未改正的，责令停产停业整顿，并处</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万元以下的罚款，对其直接负责的主管人员和其他直接责任人员处1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8"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461" w:type="dxa"/>
            <w:vMerge w:val="continue"/>
            <w:tcBorders>
              <w:top w:val="single" w:color="auto" w:sz="4" w:space="0"/>
              <w:left w:val="single" w:color="auto" w:sz="4" w:space="0"/>
              <w:right w:val="single" w:color="auto" w:sz="4" w:space="0"/>
            </w:tcBorders>
            <w:vAlign w:val="center"/>
          </w:tcPr>
          <w:p/>
        </w:tc>
        <w:tc>
          <w:tcPr>
            <w:tcW w:w="2385" w:type="dxa"/>
            <w:vMerge w:val="continue"/>
            <w:tcBorders>
              <w:top w:val="single" w:color="auto" w:sz="4" w:space="0"/>
              <w:left w:val="single" w:color="auto" w:sz="4" w:space="0"/>
              <w:right w:val="single" w:color="auto" w:sz="4" w:space="0"/>
            </w:tcBorders>
            <w:vAlign w:val="center"/>
          </w:tcPr>
          <w:p/>
        </w:tc>
        <w:tc>
          <w:tcPr>
            <w:tcW w:w="2820"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cs="宋体"/>
                <w:kern w:val="2"/>
                <w:sz w:val="20"/>
                <w:szCs w:val="20"/>
                <w:lang w:val="en-US" w:eastAsia="zh-CN" w:bidi="ar-SA"/>
              </w:rPr>
              <w:t>C</w:t>
            </w:r>
          </w:p>
        </w:tc>
        <w:tc>
          <w:tcPr>
            <w:tcW w:w="285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从业人员在100人以上的矿山、金属冶炼和危险物品的生产、经营、储存、装卸单位，或者</w:t>
            </w:r>
            <w:r>
              <w:rPr>
                <w:rFonts w:hint="eastAsia" w:ascii="宋体" w:eastAsia="宋体" w:cs="宋体"/>
                <w:kern w:val="2"/>
                <w:sz w:val="20"/>
                <w:szCs w:val="20"/>
                <w:lang w:val="en-US" w:eastAsia="zh-CN" w:bidi="ar-SA"/>
              </w:rPr>
              <w:t>从业人员在</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00人</w:t>
            </w:r>
            <w:r>
              <w:rPr>
                <w:rFonts w:hint="eastAsia" w:ascii="宋体" w:cs="宋体"/>
                <w:kern w:val="2"/>
                <w:sz w:val="20"/>
                <w:szCs w:val="20"/>
                <w:lang w:val="en-US" w:eastAsia="zh-CN" w:bidi="ar-SA"/>
              </w:rPr>
              <w:t>以上的其他生产经营单位</w:t>
            </w:r>
            <w:r>
              <w:rPr>
                <w:rFonts w:hint="eastAsia" w:ascii="宋体" w:eastAsia="宋体" w:cs="宋体"/>
                <w:kern w:val="2"/>
                <w:sz w:val="20"/>
                <w:szCs w:val="20"/>
                <w:lang w:val="en-US" w:eastAsia="zh-CN" w:bidi="ar-SA"/>
              </w:rPr>
              <w:t>，未建立实施安全生产管理制度的</w:t>
            </w:r>
          </w:p>
        </w:tc>
        <w:tc>
          <w:tcPr>
            <w:tcW w:w="289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万元以上5万元以下的罚款；逾期未改正的，责令停产停业整顿，并处</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万元以上10万元以下的罚款，对其直接负责的主管人员和其他直接责任人员处1.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万元以上2万元以下的罚款</w:t>
            </w:r>
          </w:p>
        </w:tc>
      </w:tr>
    </w:tbl>
    <w:p/>
    <w:tbl>
      <w:tblPr>
        <w:tblW w:w="13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10"/>
        <w:gridCol w:w="2141"/>
        <w:gridCol w:w="2835"/>
        <w:gridCol w:w="810"/>
        <w:gridCol w:w="2818"/>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1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1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2"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3</w:t>
            </w:r>
          </w:p>
        </w:tc>
        <w:tc>
          <w:tcPr>
            <w:tcW w:w="161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生产经营单位违反《内蒙古自治区安全生产条例》规定，未开展安全生产标准化建设的</w:t>
            </w:r>
          </w:p>
        </w:tc>
        <w:tc>
          <w:tcPr>
            <w:tcW w:w="214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【地方性法规】《内蒙古自治区安全生产条例》第二十二条：生产经营单位应当开展安全生产标准化建设，提高安全生产水平和事故防范能力。</w:t>
            </w:r>
          </w:p>
        </w:tc>
        <w:tc>
          <w:tcPr>
            <w:tcW w:w="283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六十四条：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二）未开展安全生产标准化建设的；</w:t>
            </w: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81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从业人员在30人以下的矿山、金属冶炼和危险物品的生产、经营、储存、装卸单位，或者</w:t>
            </w:r>
            <w:r>
              <w:rPr>
                <w:rFonts w:hint="eastAsia" w:ascii="宋体" w:eastAsia="宋体" w:cs="宋体"/>
                <w:kern w:val="2"/>
                <w:sz w:val="20"/>
                <w:szCs w:val="20"/>
                <w:lang w:val="en-US" w:eastAsia="zh-CN" w:bidi="ar-SA"/>
              </w:rPr>
              <w:t>从业人员在100人以下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，未按规定开展安全生产标准化建设的</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万元以下的罚款；逾期未改正的，责令停产停业整顿，并处5万元以上7万元以下的罚款，对其直接负责的主管人员和其他直接责任人员处1万元以上1.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4"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p>
        </w:tc>
        <w:tc>
          <w:tcPr>
            <w:tcW w:w="1610"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141"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835"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810" w:type="dxa"/>
            <w:tcBorders>
              <w:top w:val="single" w:color="auto" w:sz="4" w:space="0"/>
              <w:left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B</w:t>
            </w:r>
          </w:p>
        </w:tc>
        <w:tc>
          <w:tcPr>
            <w:tcW w:w="2818" w:type="dxa"/>
            <w:tcBorders>
              <w:top w:val="single" w:color="auto" w:sz="4" w:space="0"/>
              <w:left w:val="single" w:color="auto" w:sz="4" w:space="0"/>
              <w:right w:val="single" w:color="auto" w:sz="4" w:space="0"/>
            </w:tcBorders>
            <w:vAlign w:val="center"/>
          </w:tcPr>
          <w:p>
            <w:pPr>
              <w:jc w:val="both"/>
              <w:rPr>
                <w:rFonts w:hint="eastAsia" w:ascii="宋体" w:cs="宋体"/>
                <w:kern w:val="2"/>
                <w:sz w:val="20"/>
                <w:szCs w:val="20"/>
                <w:lang w:val="en-US" w:eastAsia="zh-CN" w:bidi="ar-SA"/>
              </w:rPr>
            </w:pPr>
            <w:r>
              <w:rPr>
                <w:rFonts w:hint="eastAsia" w:ascii="宋体" w:cs="宋体"/>
                <w:kern w:val="2"/>
                <w:sz w:val="20"/>
                <w:szCs w:val="20"/>
                <w:lang w:val="en-US" w:eastAsia="zh-CN" w:bidi="ar-SA"/>
              </w:rPr>
              <w:t>从业人员在30人以上100人以下的矿山、金属冶炼和危险物品的生产、经营、储存、装卸单位，或者</w:t>
            </w:r>
            <w:r>
              <w:rPr>
                <w:rFonts w:hint="eastAsia" w:ascii="宋体" w:eastAsia="宋体" w:cs="宋体"/>
                <w:kern w:val="2"/>
                <w:sz w:val="20"/>
                <w:szCs w:val="20"/>
                <w:lang w:val="en-US" w:eastAsia="zh-CN" w:bidi="ar-SA"/>
              </w:rPr>
              <w:t>从业人员在100人</w:t>
            </w:r>
            <w:r>
              <w:rPr>
                <w:rFonts w:hint="eastAsia" w:ascii="宋体" w:cs="宋体"/>
                <w:kern w:val="2"/>
                <w:sz w:val="20"/>
                <w:szCs w:val="20"/>
                <w:lang w:val="en-US" w:eastAsia="zh-CN" w:bidi="ar-SA"/>
              </w:rPr>
              <w:t>以上300人</w:t>
            </w:r>
            <w:r>
              <w:rPr>
                <w:rFonts w:hint="eastAsia" w:ascii="宋体" w:eastAsia="宋体" w:cs="宋体"/>
                <w:kern w:val="2"/>
                <w:sz w:val="20"/>
                <w:szCs w:val="20"/>
                <w:lang w:val="en-US" w:eastAsia="zh-CN" w:bidi="ar-SA"/>
              </w:rPr>
              <w:t>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，未按规定开展安全生产标准化建设的</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万元以下的罚款；逾期未改正的，责令停产停业整顿，并处</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万元以下的罚款，对其直接负责的主管人员和其他直接责任人员处1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4"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610" w:type="dxa"/>
            <w:vMerge w:val="continue"/>
            <w:tcBorders>
              <w:top w:val="single" w:color="auto" w:sz="4" w:space="0"/>
              <w:left w:val="single" w:color="auto" w:sz="4" w:space="0"/>
              <w:right w:val="single" w:color="auto" w:sz="4" w:space="0"/>
            </w:tcBorders>
            <w:vAlign w:val="center"/>
          </w:tcPr>
          <w:p/>
        </w:tc>
        <w:tc>
          <w:tcPr>
            <w:tcW w:w="2141" w:type="dxa"/>
            <w:vMerge w:val="continue"/>
            <w:tcBorders>
              <w:top w:val="single" w:color="auto" w:sz="4" w:space="0"/>
              <w:left w:val="single" w:color="auto" w:sz="4" w:space="0"/>
              <w:right w:val="single" w:color="auto" w:sz="4" w:space="0"/>
            </w:tcBorders>
            <w:vAlign w:val="center"/>
          </w:tcPr>
          <w:p/>
        </w:tc>
        <w:tc>
          <w:tcPr>
            <w:tcW w:w="2835"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cs="宋体"/>
                <w:kern w:val="2"/>
                <w:sz w:val="20"/>
                <w:szCs w:val="20"/>
                <w:lang w:val="en-US" w:eastAsia="zh-CN" w:bidi="ar-SA"/>
              </w:rPr>
              <w:t>C</w:t>
            </w:r>
          </w:p>
        </w:tc>
        <w:tc>
          <w:tcPr>
            <w:tcW w:w="281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从业人员在100人以上的矿山、金属冶炼和危险物品的生产、经营、储存、装卸单位，或者</w:t>
            </w:r>
            <w:r>
              <w:rPr>
                <w:rFonts w:hint="eastAsia" w:ascii="宋体" w:eastAsia="宋体" w:cs="宋体"/>
                <w:kern w:val="2"/>
                <w:sz w:val="20"/>
                <w:szCs w:val="20"/>
                <w:lang w:val="en-US" w:eastAsia="zh-CN" w:bidi="ar-SA"/>
              </w:rPr>
              <w:t>从业人员在</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00人</w:t>
            </w:r>
            <w:r>
              <w:rPr>
                <w:rFonts w:hint="eastAsia" w:ascii="宋体" w:cs="宋体"/>
                <w:kern w:val="2"/>
                <w:sz w:val="20"/>
                <w:szCs w:val="20"/>
                <w:lang w:val="en-US" w:eastAsia="zh-CN" w:bidi="ar-SA"/>
              </w:rPr>
              <w:t>以上的其他生产经营单位</w:t>
            </w:r>
            <w:r>
              <w:rPr>
                <w:rFonts w:hint="eastAsia" w:ascii="宋体" w:eastAsia="宋体" w:cs="宋体"/>
                <w:kern w:val="2"/>
                <w:sz w:val="20"/>
                <w:szCs w:val="20"/>
                <w:lang w:val="en-US" w:eastAsia="zh-CN" w:bidi="ar-SA"/>
              </w:rPr>
              <w:t>，未按规定开展安全生产标准化建设的</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万元以上5万元以下的罚款；逾期未改正的，责令停产停业整顿，并处</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万元以上10万元以下的罚款，对其直接负责的主管人员和其他直接责任人员处1.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万元以上2万元以下的罚款</w:t>
            </w:r>
          </w:p>
        </w:tc>
      </w:tr>
    </w:tbl>
    <w:p/>
    <w:p/>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95"/>
        <w:gridCol w:w="2850"/>
        <w:gridCol w:w="840"/>
        <w:gridCol w:w="1920"/>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9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4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4</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生产经营单位违反《内蒙古自治区安全生产条例》规定，生产区域、生活区域、储存区域之间的安全距离以及与周边防护安全距离不符合国家标准或者行业标准的</w:t>
            </w:r>
          </w:p>
        </w:tc>
        <w:tc>
          <w:tcPr>
            <w:tcW w:w="259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【地方性法规】《内蒙古自治区安全生产条例》第二十一条第一款：生产经营单位的生产区域、生活区域、储存区域之间的安全距离以及周边防护安全距离，应当符合国家标准或者行业标准。</w:t>
            </w:r>
          </w:p>
        </w:tc>
        <w:tc>
          <w:tcPr>
            <w:tcW w:w="285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六十四条：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三）生产区域、生活区域、储存区域之间的安全距离以及与周边防护安全距离不符合国家标准或者行业标准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19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生产区域、生活区域、储存区域之间的安全距离以及与周边防护安全距离不符合国家标准或者行业标准涉及1项的</w:t>
            </w:r>
          </w:p>
        </w:tc>
        <w:tc>
          <w:tcPr>
            <w:tcW w:w="347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万元以下的罚款；逾期未改正的，责令停产停业整顿，处5万元以上</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万元以下的罚款，对其直接负责的主管人员和其他直接责任人员处1万元以上1.3万元以下的罚款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95"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19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生产区域、生活区域、储存区域之间的安全距离以及与周边防护安全距离不符合国家标准或者行业标准涉及2项的</w:t>
            </w:r>
          </w:p>
        </w:tc>
        <w:tc>
          <w:tcPr>
            <w:tcW w:w="347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责令限期改正，处2万元以上</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万元以下的罚款；逾期未改正的，责令停产停业整顿，处</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万元以下的罚款，对其直接负责的主管人员和其他直接责任人员处1.3万元以上1.7万元以下的罚款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95"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19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生产区域、生活区域、储存区域之间的安全距离以及与周边防护安全距离不符合国家标准或者行业标准涉及3项以上的</w:t>
            </w:r>
          </w:p>
        </w:tc>
        <w:tc>
          <w:tcPr>
            <w:tcW w:w="347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万元以上5万元以下的罚款；逾期未改正的，责令停产停业整顿，处</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万元以上10万元以下的罚款，对其直接负责的主管人员和其他直接责任人员处1.7万元以上2万元以下的罚款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5</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生产经营单位违反《内蒙古自治区安全生产条例》规定，未进行风险分析与防控的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【地方性法规】《内蒙古自治区安全生产条例》第二十四条：生产经营单位应当建立风险分级管控制度，按照风险分级采取相应的管控措施。</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六十四条：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四）未进行风险分析与防控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从业人员在30人以下的矿山、金属冶炼和危险物品的生产、经营、储存、装卸单位，或者</w:t>
            </w:r>
            <w:r>
              <w:rPr>
                <w:rFonts w:hint="eastAsia" w:ascii="宋体" w:eastAsia="宋体" w:cs="宋体"/>
                <w:kern w:val="2"/>
                <w:sz w:val="20"/>
                <w:szCs w:val="20"/>
                <w:lang w:val="en-US" w:eastAsia="zh-CN" w:bidi="ar-SA"/>
              </w:rPr>
              <w:t>从业人员在100人以下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，未进行风险分析与防控的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万元以下的罚款；逾期未改正的，责令停产停业整顿，并处5万元以上7万元以下的罚款，对其直接负责的主管人员和其他直接责任人员处1万元以上1.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7"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p>
        </w:tc>
        <w:tc>
          <w:tcPr>
            <w:tcW w:w="1614"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536"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911"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840" w:type="dxa"/>
            <w:tcBorders>
              <w:top w:val="single" w:color="auto" w:sz="4" w:space="0"/>
              <w:left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kern w:val="2"/>
                <w:sz w:val="20"/>
                <w:szCs w:val="20"/>
                <w:lang w:val="en-US" w:eastAsia="zh-CN" w:bidi="ar-SA"/>
              </w:rPr>
              <w:t>从业人员在30人以上100人以下的矿山、金属冶炼和危险物品的生产、经营、储存、装卸单位，或者</w:t>
            </w:r>
            <w:r>
              <w:rPr>
                <w:rFonts w:hint="eastAsia" w:ascii="宋体" w:eastAsia="宋体" w:cs="宋体"/>
                <w:kern w:val="2"/>
                <w:sz w:val="20"/>
                <w:szCs w:val="20"/>
                <w:lang w:val="en-US" w:eastAsia="zh-CN" w:bidi="ar-SA"/>
              </w:rPr>
              <w:t>从业人员在100人</w:t>
            </w:r>
            <w:r>
              <w:rPr>
                <w:rFonts w:hint="eastAsia" w:ascii="宋体" w:cs="宋体"/>
                <w:kern w:val="2"/>
                <w:sz w:val="20"/>
                <w:szCs w:val="20"/>
                <w:lang w:val="en-US" w:eastAsia="zh-CN" w:bidi="ar-SA"/>
              </w:rPr>
              <w:t>以上300人</w:t>
            </w:r>
            <w:r>
              <w:rPr>
                <w:rFonts w:hint="eastAsia" w:ascii="宋体" w:eastAsia="宋体" w:cs="宋体"/>
                <w:kern w:val="2"/>
                <w:sz w:val="20"/>
                <w:szCs w:val="20"/>
                <w:lang w:val="en-US" w:eastAsia="zh-CN" w:bidi="ar-SA"/>
              </w:rPr>
              <w:t>以下</w:t>
            </w:r>
            <w:r>
              <w:rPr>
                <w:rFonts w:hint="eastAsia" w:ascii="宋体" w:cs="宋体"/>
                <w:kern w:val="2"/>
                <w:sz w:val="20"/>
                <w:szCs w:val="20"/>
                <w:lang w:val="en-US" w:eastAsia="zh-CN" w:bidi="ar-SA"/>
              </w:rPr>
              <w:t>的其他生产经营单位</w:t>
            </w:r>
            <w:r>
              <w:rPr>
                <w:rFonts w:hint="eastAsia" w:ascii="宋体" w:eastAsia="宋体" w:cs="宋体"/>
                <w:kern w:val="2"/>
                <w:sz w:val="20"/>
                <w:szCs w:val="20"/>
                <w:lang w:val="en-US" w:eastAsia="zh-CN" w:bidi="ar-SA"/>
              </w:rPr>
              <w:t>，未进行风险分析与防控的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万元以下的罚款；逾期未改正的，责令停产停业整顿，并处</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万元以下的罚款，对其直接负责的主管人员和其他直接责任人员处1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从业人员在100人以上的矿山、金属冶炼和危险物品的生产、经营、储存、装卸单位，或者</w:t>
            </w:r>
            <w:r>
              <w:rPr>
                <w:rFonts w:hint="eastAsia" w:ascii="宋体" w:eastAsia="宋体" w:cs="宋体"/>
                <w:kern w:val="2"/>
                <w:sz w:val="20"/>
                <w:szCs w:val="20"/>
                <w:lang w:val="en-US" w:eastAsia="zh-CN" w:bidi="ar-SA"/>
              </w:rPr>
              <w:t>从业人员在</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00人</w:t>
            </w:r>
            <w:r>
              <w:rPr>
                <w:rFonts w:hint="eastAsia" w:ascii="宋体" w:cs="宋体"/>
                <w:kern w:val="2"/>
                <w:sz w:val="20"/>
                <w:szCs w:val="20"/>
                <w:lang w:val="en-US" w:eastAsia="zh-CN" w:bidi="ar-SA"/>
              </w:rPr>
              <w:t>以上的其他生产经营单位</w:t>
            </w:r>
            <w:r>
              <w:rPr>
                <w:rFonts w:hint="eastAsia" w:ascii="宋体" w:eastAsia="宋体" w:cs="宋体"/>
                <w:kern w:val="2"/>
                <w:sz w:val="20"/>
                <w:szCs w:val="20"/>
                <w:lang w:val="en-US" w:eastAsia="zh-CN" w:bidi="ar-SA"/>
              </w:rPr>
              <w:t>，未进行风险分析与防控的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万元以上5万元以下的罚款；逾期未改正的，责令停产停业整顿，并处</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万元以上10万元以下的罚款，对其直接负责的主管人员和其他直接责任人员处1.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万元以上2万元以下的罚款</w:t>
            </w:r>
          </w:p>
        </w:tc>
      </w:tr>
    </w:tbl>
    <w:p/>
    <w:tbl>
      <w:tblPr>
        <w:tblW w:w="13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10"/>
        <w:gridCol w:w="2529"/>
        <w:gridCol w:w="2903"/>
        <w:gridCol w:w="838"/>
        <w:gridCol w:w="2334"/>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2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1"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6</w:t>
            </w:r>
          </w:p>
        </w:tc>
        <w:tc>
          <w:tcPr>
            <w:tcW w:w="161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属于国家规定的高危行业、领域的生产经营单位未建立并未落实单位负责人现场带班制度</w:t>
            </w:r>
            <w:r>
              <w:rPr>
                <w:rFonts w:hint="eastAsia" w:ascii="宋体" w:cs="宋体"/>
                <w:kern w:val="2"/>
                <w:sz w:val="20"/>
                <w:szCs w:val="20"/>
                <w:lang w:val="en-US" w:eastAsia="zh-CN" w:bidi="ar-SA"/>
              </w:rPr>
              <w:t>的</w:t>
            </w:r>
          </w:p>
        </w:tc>
        <w:tc>
          <w:tcPr>
            <w:tcW w:w="2529"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【地方性法规】《内蒙古自治区安全生产条例》第二十三条第一款：属于国家规定的高危行业、领域的生产经营单位应当建立并落实单位负责人现场带班制度。</w:t>
            </w:r>
          </w:p>
        </w:tc>
        <w:tc>
          <w:tcPr>
            <w:tcW w:w="2903"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六十四条：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五）属于国家规定的高危行业、领域的生产经营单位未按照规定执行单位负责人现场带班制度的。</w:t>
            </w:r>
          </w:p>
        </w:tc>
        <w:tc>
          <w:tcPr>
            <w:tcW w:w="838"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3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从业人员在30人以下的属于</w:t>
            </w:r>
            <w:r>
              <w:rPr>
                <w:rFonts w:hint="eastAsia" w:ascii="宋体" w:eastAsia="宋体" w:cs="宋体"/>
                <w:kern w:val="2"/>
                <w:sz w:val="20"/>
                <w:szCs w:val="20"/>
                <w:lang w:val="en-US" w:eastAsia="zh-CN" w:bidi="ar-SA"/>
              </w:rPr>
              <w:t>国家规定的高危行业、领域的生产经营单位</w:t>
            </w:r>
            <w:r>
              <w:rPr>
                <w:rFonts w:hint="eastAsia" w:ascii="宋体" w:cs="宋体"/>
                <w:kern w:val="2"/>
                <w:sz w:val="20"/>
                <w:szCs w:val="20"/>
                <w:lang w:val="en-US" w:eastAsia="zh-CN" w:bidi="ar-SA"/>
              </w:rPr>
              <w:t>，</w:t>
            </w:r>
            <w:r>
              <w:rPr>
                <w:rFonts w:hint="eastAsia" w:ascii="宋体" w:eastAsia="宋体" w:cs="宋体"/>
                <w:kern w:val="2"/>
                <w:sz w:val="20"/>
                <w:szCs w:val="20"/>
                <w:lang w:val="en-US" w:eastAsia="zh-CN" w:bidi="ar-SA"/>
              </w:rPr>
              <w:t>未建立并未落实单位负责人现场带班制度</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万元以下的罚款；逾期未改正的，责令停产停业整顿，并处5万元以上7万元以下的罚款，对其直接负责的主管人员和其他直接责任人员处1万元以上1.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1" w:hRule="atLeast"/>
          <w:jc w:val="center"/>
        </w:trPr>
        <w:tc>
          <w:tcPr>
            <w:tcW w:w="694"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p>
        </w:tc>
        <w:tc>
          <w:tcPr>
            <w:tcW w:w="1610"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529"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903"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838" w:type="dxa"/>
            <w:tcBorders>
              <w:top w:val="single" w:color="auto" w:sz="4" w:space="0"/>
              <w:left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B</w:t>
            </w:r>
          </w:p>
        </w:tc>
        <w:tc>
          <w:tcPr>
            <w:tcW w:w="2334"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kern w:val="2"/>
                <w:sz w:val="20"/>
                <w:szCs w:val="20"/>
                <w:lang w:val="en-US" w:eastAsia="zh-CN" w:bidi="ar-SA"/>
              </w:rPr>
              <w:t>从业人员在30人以上100人以下的属于</w:t>
            </w:r>
            <w:r>
              <w:rPr>
                <w:rFonts w:hint="eastAsia" w:ascii="宋体" w:eastAsia="宋体" w:cs="宋体"/>
                <w:kern w:val="2"/>
                <w:sz w:val="20"/>
                <w:szCs w:val="20"/>
                <w:lang w:val="en-US" w:eastAsia="zh-CN" w:bidi="ar-SA"/>
              </w:rPr>
              <w:t>国家规定的高危行业、领域的生产经营单位</w:t>
            </w:r>
            <w:r>
              <w:rPr>
                <w:rFonts w:hint="eastAsia" w:ascii="宋体" w:cs="宋体"/>
                <w:kern w:val="2"/>
                <w:sz w:val="20"/>
                <w:szCs w:val="20"/>
                <w:lang w:val="en-US" w:eastAsia="zh-CN" w:bidi="ar-SA"/>
              </w:rPr>
              <w:t>，</w:t>
            </w:r>
            <w:r>
              <w:rPr>
                <w:rFonts w:hint="eastAsia" w:ascii="宋体" w:eastAsia="宋体" w:cs="宋体"/>
                <w:kern w:val="2"/>
                <w:sz w:val="20"/>
                <w:szCs w:val="20"/>
                <w:lang w:val="en-US" w:eastAsia="zh-CN" w:bidi="ar-SA"/>
              </w:rPr>
              <w:t>未建立并未落实单位负责人现场带班制度</w:t>
            </w:r>
          </w:p>
        </w:tc>
        <w:tc>
          <w:tcPr>
            <w:tcW w:w="3050" w:type="dxa"/>
            <w:tcBorders>
              <w:top w:val="single" w:color="auto" w:sz="4" w:space="0"/>
              <w:left w:val="single" w:color="auto" w:sz="4" w:space="0"/>
              <w:right w:val="single" w:color="auto" w:sz="4" w:space="0"/>
            </w:tcBorders>
            <w:vAlign w:val="center"/>
          </w:tcPr>
          <w:p>
            <w:pPr>
              <w:jc w:val="both"/>
              <w:rPr>
                <w:rFonts w:hint="eastAsia" w:ascii="宋体" w:hAnsi="Calibri" w:eastAsia="宋体" w:cs="宋体"/>
                <w:kern w:val="2"/>
                <w:sz w:val="20"/>
                <w:szCs w:val="20"/>
                <w:lang w:val="en-US" w:eastAsia="zh-CN" w:bidi="ar-SA"/>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万元以下的罚款；逾期未改正的，责令停产停业整顿，并处</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万元以下的罚款，对其直接负责的主管人员和其他直接责任人员处1</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万元以上1.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610" w:type="dxa"/>
            <w:vMerge w:val="continue"/>
            <w:tcBorders>
              <w:top w:val="single" w:color="auto" w:sz="4" w:space="0"/>
              <w:left w:val="single" w:color="auto" w:sz="4" w:space="0"/>
              <w:right w:val="single" w:color="auto" w:sz="4" w:space="0"/>
            </w:tcBorders>
            <w:vAlign w:val="center"/>
          </w:tcPr>
          <w:p/>
        </w:tc>
        <w:tc>
          <w:tcPr>
            <w:tcW w:w="2529" w:type="dxa"/>
            <w:vMerge w:val="continue"/>
            <w:tcBorders>
              <w:top w:val="single" w:color="auto" w:sz="4" w:space="0"/>
              <w:left w:val="single" w:color="auto" w:sz="4" w:space="0"/>
              <w:right w:val="single" w:color="auto" w:sz="4" w:space="0"/>
            </w:tcBorders>
            <w:vAlign w:val="center"/>
          </w:tcPr>
          <w:p/>
        </w:tc>
        <w:tc>
          <w:tcPr>
            <w:tcW w:w="2903" w:type="dxa"/>
            <w:vMerge w:val="continue"/>
            <w:tcBorders>
              <w:top w:val="single" w:color="auto" w:sz="4" w:space="0"/>
              <w:left w:val="single" w:color="auto" w:sz="4" w:space="0"/>
              <w:right w:val="single" w:color="auto" w:sz="4" w:space="0"/>
            </w:tcBorders>
            <w:vAlign w:val="center"/>
          </w:tcPr>
          <w:p/>
        </w:tc>
        <w:tc>
          <w:tcPr>
            <w:tcW w:w="838"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33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从业人员在100人以上的属于</w:t>
            </w:r>
            <w:r>
              <w:rPr>
                <w:rFonts w:hint="eastAsia" w:ascii="宋体" w:eastAsia="宋体" w:cs="宋体"/>
                <w:kern w:val="2"/>
                <w:sz w:val="20"/>
                <w:szCs w:val="20"/>
                <w:lang w:val="en-US" w:eastAsia="zh-CN" w:bidi="ar-SA"/>
              </w:rPr>
              <w:t>国家规定的高危行业、领域的生产经营单位</w:t>
            </w:r>
            <w:r>
              <w:rPr>
                <w:rFonts w:hint="eastAsia" w:ascii="宋体" w:cs="宋体"/>
                <w:kern w:val="2"/>
                <w:sz w:val="20"/>
                <w:szCs w:val="20"/>
                <w:lang w:val="en-US" w:eastAsia="zh-CN" w:bidi="ar-SA"/>
              </w:rPr>
              <w:t>，</w:t>
            </w:r>
            <w:r>
              <w:rPr>
                <w:rFonts w:hint="eastAsia" w:ascii="宋体" w:eastAsia="宋体" w:cs="宋体"/>
                <w:kern w:val="2"/>
                <w:sz w:val="20"/>
                <w:szCs w:val="20"/>
                <w:lang w:val="en-US" w:eastAsia="zh-CN" w:bidi="ar-SA"/>
              </w:rPr>
              <w:t>未建立并未落实单位负责人现场带班制度</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万元以上5万元以下的罚款；逾期未改正的，责令停产停业整顿，并处</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万元以上10万元以下的罚款，对其直接负责的主管人员和其他直接责任人员处1.</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万元以上2万元以下的罚款</w:t>
            </w:r>
          </w:p>
        </w:tc>
      </w:tr>
    </w:tbl>
    <w:p/>
    <w:p/>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5"/>
        <w:gridCol w:w="2910"/>
        <w:gridCol w:w="840"/>
        <w:gridCol w:w="2340"/>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7</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人员密集场所违反《内蒙古自治区安全生产条例》规定的</w:t>
            </w:r>
          </w:p>
        </w:tc>
        <w:tc>
          <w:tcPr>
            <w:tcW w:w="253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三十七条：人员密集场所应当符合下列规定：（一）重点安全防范部位设置明显的安全警示标志，配置安全设施、设备，并保障正常使用；（二）配备检测报警装置以及应急广播、指挥系统和应急照明、消防等设施、设备，并保障正常使用；（三）按照标准设置备用电源，选用、安装电气设备、设施，规范敷设电气线路；（四）辨识危险有害因素，规范危险物品使用和管理；（五）容纳人数符合核定数量；（六）法律、法规规定的其他情形。</w:t>
            </w:r>
          </w:p>
        </w:tc>
        <w:tc>
          <w:tcPr>
            <w:tcW w:w="291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六十六条：人员密集场所违反本条例第三十七条规定的，责令限期改正，可以处5万元以下的罚款，对其直接负责的主管人员和其他直接责任人员可以处1万元以下的罚款；逾期未改正的，责令停产停业整顿；构成犯罪的，依法追究刑事责任。</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违反《内蒙古自治区安全生产条例》第三十七条规定的六项职责中任意1种的</w:t>
            </w:r>
          </w:p>
        </w:tc>
        <w:tc>
          <w:tcPr>
            <w:tcW w:w="305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万元以下的罚款，对其直接负责的主管人员和其他直接责任人员处3000元以下的罚款；逾期未改正的，责令停产停业整顿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5" w:type="dxa"/>
            <w:vMerge w:val="continue"/>
            <w:tcBorders>
              <w:top w:val="single" w:color="auto" w:sz="4" w:space="0"/>
              <w:left w:val="single" w:color="auto" w:sz="4" w:space="0"/>
              <w:right w:val="single" w:color="auto" w:sz="4" w:space="0"/>
            </w:tcBorders>
            <w:vAlign w:val="center"/>
          </w:tcPr>
          <w:p/>
        </w:tc>
        <w:tc>
          <w:tcPr>
            <w:tcW w:w="291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违反《内蒙古自治区安全生产条例》第三十七条规定的六项职责中任意2种的</w:t>
            </w:r>
          </w:p>
        </w:tc>
        <w:tc>
          <w:tcPr>
            <w:tcW w:w="305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万元以下的罚款，对其直接负责的主管人员和其他直接责任人员处3000元以上7000元以下的罚款；逾期未改正的，责令停产停业整顿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5" w:type="dxa"/>
            <w:vMerge w:val="continue"/>
            <w:tcBorders>
              <w:top w:val="single" w:color="auto" w:sz="4" w:space="0"/>
              <w:left w:val="single" w:color="auto" w:sz="4" w:space="0"/>
              <w:right w:val="single" w:color="auto" w:sz="4" w:space="0"/>
            </w:tcBorders>
            <w:vAlign w:val="center"/>
          </w:tcPr>
          <w:p/>
        </w:tc>
        <w:tc>
          <w:tcPr>
            <w:tcW w:w="291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违反《内蒙古自治区安全生产条例》第三十七条规定的六项职责中任意3种以上的</w:t>
            </w:r>
          </w:p>
        </w:tc>
        <w:tc>
          <w:tcPr>
            <w:tcW w:w="305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责令限期改正，处</w:t>
            </w:r>
            <w:r>
              <w:rPr>
                <w:rFonts w:hint="eastAsia" w:ascii="宋体" w:cs="宋体"/>
                <w:kern w:val="2"/>
                <w:sz w:val="20"/>
                <w:szCs w:val="20"/>
                <w:lang w:val="en-US" w:eastAsia="zh-CN" w:bidi="ar-SA"/>
              </w:rPr>
              <w:t>4</w:t>
            </w:r>
            <w:r>
              <w:rPr>
                <w:rFonts w:hint="eastAsia" w:ascii="宋体" w:eastAsia="宋体" w:cs="宋体"/>
                <w:kern w:val="2"/>
                <w:sz w:val="20"/>
                <w:szCs w:val="20"/>
                <w:lang w:val="en-US" w:eastAsia="zh-CN" w:bidi="ar-SA"/>
              </w:rPr>
              <w:t>万元以上5万元以下的罚款，对其直接负责的主管人员和其他直接责任人员处7000元以上1万元以下的罚款；逾期未改正的，责令停产停业整顿</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3</w:t>
            </w:r>
            <w:r>
              <w:rPr>
                <w:rFonts w:hint="eastAsia" w:ascii="宋体" w:cs="宋体"/>
                <w:kern w:val="2"/>
                <w:sz w:val="20"/>
                <w:szCs w:val="20"/>
                <w:lang w:val="en-US" w:eastAsia="zh-CN" w:bidi="ar-SA"/>
              </w:rPr>
              <w:t>8</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高危行业、领域的生产经营单位未按照国家规定投保安全生产责任保险</w:t>
            </w:r>
            <w:r>
              <w:rPr>
                <w:rFonts w:hint="eastAsia" w:ascii="宋体" w:cs="宋体"/>
                <w:kern w:val="2"/>
                <w:sz w:val="20"/>
                <w:szCs w:val="20"/>
                <w:lang w:val="en-US" w:eastAsia="zh-CN" w:bidi="ar-SA"/>
              </w:rPr>
              <w:t>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法律】《中华人民共和国安全生产法》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pPr>
              <w:jc w:val="both"/>
              <w:rPr>
                <w:rFonts w:hint="eastAsia" w:ascii="宋体" w:eastAsia="宋体" w:cs="宋体"/>
                <w:sz w:val="20"/>
                <w:szCs w:val="20"/>
              </w:rPr>
            </w:pPr>
            <w:r>
              <w:rPr>
                <w:rFonts w:hint="eastAsia" w:ascii="宋体" w:eastAsia="宋体" w:cs="宋体"/>
                <w:kern w:val="2"/>
                <w:sz w:val="20"/>
                <w:szCs w:val="20"/>
                <w:lang w:val="en-US" w:eastAsia="zh-CN" w:bidi="ar-SA"/>
              </w:rPr>
              <w:t>【地方性法规】《内蒙古自治区安全生产条例》第二十七条第一款：属于国家规定的高危行业、领域的生产经营单位应当投保安全生产责任保险。鼓励其他生产经营单位投保安全生产责任保险。</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法律】《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p>
            <w:pPr>
              <w:jc w:val="both"/>
              <w:rPr>
                <w:rFonts w:hint="eastAsia" w:ascii="宋体" w:eastAsia="宋体" w:cs="宋体"/>
                <w:sz w:val="20"/>
                <w:szCs w:val="20"/>
              </w:rPr>
            </w:pPr>
            <w:r>
              <w:rPr>
                <w:rFonts w:hint="eastAsia" w:ascii="宋体" w:eastAsia="宋体" w:cs="宋体"/>
                <w:kern w:val="2"/>
                <w:sz w:val="20"/>
                <w:szCs w:val="20"/>
                <w:lang w:val="en-US" w:eastAsia="zh-CN" w:bidi="ar-SA"/>
              </w:rPr>
              <w:t>【相关规定及处罚依据】《安全生产责任保险实施办法》第六条。</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从业人员</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0人以下的矿山、烟花爆竹、金属冶炼、危险物品的生产、经营、储存等行业、领域的生产经营单位，未按照国家规定投保安全生产责任保险的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责令改正，处5万元以上</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万元以下的罚款；逾期未改正的，处10万元以上13万元以下的罚款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从业人员</w:t>
            </w:r>
            <w:r>
              <w:rPr>
                <w:rFonts w:hint="eastAsia" w:ascii="宋体" w:cs="宋体"/>
                <w:kern w:val="2"/>
                <w:sz w:val="20"/>
                <w:szCs w:val="20"/>
                <w:lang w:val="en-US" w:eastAsia="zh-CN" w:bidi="ar-SA"/>
              </w:rPr>
              <w:t>3</w:t>
            </w:r>
            <w:r>
              <w:rPr>
                <w:rFonts w:hint="eastAsia" w:ascii="宋体" w:eastAsia="宋体" w:cs="宋体"/>
                <w:kern w:val="2"/>
                <w:sz w:val="20"/>
                <w:szCs w:val="20"/>
                <w:lang w:val="en-US" w:eastAsia="zh-CN" w:bidi="ar-SA"/>
              </w:rPr>
              <w:t>0人以上100人以下的矿山、烟花爆竹、金属冶炼、危险物品的生产、经营、储存等行业、领域的生产经营单位，未按照国家规定投保安全生产责任保险的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责令改正，处</w:t>
            </w:r>
            <w:r>
              <w:rPr>
                <w:rFonts w:hint="eastAsia" w:ascii="宋体" w:cs="宋体"/>
                <w:kern w:val="2"/>
                <w:sz w:val="20"/>
                <w:szCs w:val="20"/>
                <w:lang w:val="en-US" w:eastAsia="zh-CN" w:bidi="ar-SA"/>
              </w:rPr>
              <w:t>7</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万元以下的罚款；逾期未改正的，处13万元以上17万元以下的罚款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从业人员100人以上的矿山、烟花爆竹、金属冶炼、危险物品的生产、经营、储存等行业、领域的生产经营单位，未按照规定投保安全生产责任保险的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责令改正，处</w:t>
            </w:r>
            <w:r>
              <w:rPr>
                <w:rFonts w:hint="eastAsia" w:ascii="宋体" w:cs="宋体"/>
                <w:kern w:val="2"/>
                <w:sz w:val="20"/>
                <w:szCs w:val="20"/>
                <w:lang w:val="en-US" w:eastAsia="zh-CN" w:bidi="ar-SA"/>
              </w:rPr>
              <w:t>9</w:t>
            </w:r>
            <w:r>
              <w:rPr>
                <w:rFonts w:hint="eastAsia" w:ascii="宋体" w:eastAsia="宋体" w:cs="宋体"/>
                <w:kern w:val="2"/>
                <w:sz w:val="20"/>
                <w:szCs w:val="20"/>
                <w:lang w:val="en-US" w:eastAsia="zh-CN" w:bidi="ar-SA"/>
              </w:rPr>
              <w:t>万元以上10万元以下的罚款；逾期未改正的，处17万元以上20万元以下的罚款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12"/>
        <w:gridCol w:w="2532"/>
        <w:gridCol w:w="2907"/>
        <w:gridCol w:w="839"/>
        <w:gridCol w:w="233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39</w:t>
            </w:r>
          </w:p>
        </w:tc>
        <w:tc>
          <w:tcPr>
            <w:tcW w:w="16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生产经营单位及其主要负责人或者其他人员违反操作规程或者安全管理规定作业</w:t>
            </w:r>
            <w:r>
              <w:rPr>
                <w:rFonts w:hint="eastAsia" w:ascii="宋体" w:cs="宋体"/>
                <w:kern w:val="2"/>
                <w:sz w:val="20"/>
                <w:szCs w:val="20"/>
                <w:lang w:val="en-US" w:eastAsia="zh-CN" w:bidi="ar-SA"/>
              </w:rPr>
              <w:t>的</w:t>
            </w:r>
          </w:p>
        </w:tc>
        <w:tc>
          <w:tcPr>
            <w:tcW w:w="25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的罚款，对其主要负责人、其他有关人员处1000元以上2万元以下的罚款：（一）违反操作规程或者安全管理规定作业的。</w:t>
            </w:r>
          </w:p>
        </w:tc>
        <w:tc>
          <w:tcPr>
            <w:tcW w:w="290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的罚款，对其主要负责人、其他有关人员处1000元以上2万元以下的罚款：（一）违反操作规程或者安全管理规定作业的。</w:t>
            </w: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有1人次违反操作规程或者安全管理规定作业的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给予警告，可以对生产经营单位处1万元以上2万元以下的罚款，对其主要负责人、其他有关人员处1000元以上7000元以下的罚款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有2人次违反操作规程或者安全管理规定作业的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给予警告，并对生产经营单位处2万元以上4万元以下的罚款，对其主要负责人、其他有关人员处7000元以上15000元以下的罚款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2"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有3人次以上违反操作规程或者安全管理规定作业的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给予警告，并对生产经营单位处4万元以上5万元以下的罚款，对其主要负责人、其他有关人员处15000元以上2万元以下的罚款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4</w:t>
            </w:r>
            <w:r>
              <w:rPr>
                <w:rFonts w:hint="eastAsia" w:ascii="宋体" w:cs="宋体"/>
                <w:sz w:val="20"/>
                <w:szCs w:val="20"/>
                <w:lang w:val="en-US" w:eastAsia="zh-CN"/>
              </w:rPr>
              <w:t>0</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生产经营单位及其主要负责人或者其他人员违章指挥从业人员或者强令从业人员违章、冒险作业</w:t>
            </w:r>
            <w:r>
              <w:rPr>
                <w:rFonts w:hint="eastAsia" w:ascii="宋体" w:cs="宋体"/>
                <w:kern w:val="2"/>
                <w:sz w:val="20"/>
                <w:szCs w:val="20"/>
                <w:lang w:val="en-US" w:eastAsia="zh-CN" w:bidi="ar-SA"/>
              </w:rPr>
              <w:t>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二）违章指挥从业人员或者强令从业人员违章、冒险作业的。</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二）违章指挥从业人员或者强令从业人员违章、冒险作业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违章指挥从业人员或者强令从业人员违章、冒险作业，涉及1人次的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给予警告，可以对生产经营单位处1万元以上2万元以下的罚款，对其主要负责人、其他有关人员处1000元以上7000元以下的罚款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违章指挥从业人员或者强令从业人员违章、冒险作业，涉及2人次的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给予警告，并对生产经营单位处2万元以上4万元以下的罚款，对其主要负责人、其他有关人员处7000元以上15000元以下的罚款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违章指挥从业人员或者强令从业人员违章、冒险作业，涉及3人次以上的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给予警告，并对生产经营单位处4万元以上5万元以下的罚款，对其主要负责人、其他有关人员处15000元以上2万元以下的罚款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1</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生产经营单位及其主要负责人或者其他人员发现从业人员违章作业不加制止</w:t>
            </w:r>
            <w:r>
              <w:rPr>
                <w:rFonts w:hint="eastAsia" w:ascii="宋体" w:cs="宋体"/>
                <w:kern w:val="2"/>
                <w:sz w:val="20"/>
                <w:szCs w:val="20"/>
                <w:lang w:val="en-US" w:eastAsia="zh-CN" w:bidi="ar-SA"/>
              </w:rPr>
              <w:t>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三）发现从业人员违章作业不加制止的。</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三）发现从业人员违章作业不加制止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发现从业人员违章作业不加制止，涉及1人次的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给予警告，可以对生产经营单位处1万元以上2万元以下的罚款，对其主要负责人、其他有关人员处1000元以上7000元以下的罚款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发现从业人员违章作业不加制止，涉及2人次的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给予警告，并对生产经营单位处2万元以上4万元以下的罚款，对其主要负责人、其他有关人员处7000元以上15000元以下的罚款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发现从业人员违章作业不加制止，涉及3人次以上的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给予警告，并对生产经营单位处4万元以上5万元以下的罚款，对其主要负责人、其他有关人员处15000元以上2万元以下的罚款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2</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生产经营单位及其主要负责人或者其他人员超过核定的生产能力、强度或者定员进行生产</w:t>
            </w:r>
            <w:r>
              <w:rPr>
                <w:rFonts w:hint="eastAsia" w:ascii="宋体" w:cs="宋体"/>
                <w:kern w:val="2"/>
                <w:sz w:val="20"/>
                <w:szCs w:val="20"/>
                <w:lang w:val="en-US" w:eastAsia="zh-CN" w:bidi="ar-SA"/>
              </w:rPr>
              <w:t>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四）超过核定的生产能力、强度或者定员进行生产的。</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四）超过核定的生产能力、强度或者定员进行生产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超过核定的生产能力、强度或者定员10%以下进行生产的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给予警告，可以对生产经营单位处1万元以上2万元以下的罚款，对其主要负责人、其他有关人员处1000元以上7000元以下的罚款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超过核定的生产能力、强度或者定员10%以上30%以下进行生产的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给予警告，并对生产经营单位处2万元以上4万元以下的罚款，对其主要负责人、其他有关人员处7000元以上15000元以下的罚款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超过核定的生产能力、强度或者定员30%以上进行生产的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给予警告，并对生产经营单位处4万元以上5万元以下的罚款，对其主要负责人、其他有关人员处15000元以上2万元以下的罚款</w:t>
            </w:r>
          </w:p>
        </w:tc>
      </w:tr>
    </w:tbl>
    <w:p/>
    <w:tbl>
      <w:tblPr>
        <w:tblW w:w="13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09"/>
        <w:gridCol w:w="2529"/>
        <w:gridCol w:w="2903"/>
        <w:gridCol w:w="837"/>
        <w:gridCol w:w="2334"/>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2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3</w:t>
            </w:r>
          </w:p>
        </w:tc>
        <w:tc>
          <w:tcPr>
            <w:tcW w:w="1609"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生产经营单位及其主要负责人或者其他人员对被查封或者扣押的设施、设备、器材、危险物品和作业场所，擅自启封或者使用</w:t>
            </w:r>
            <w:r>
              <w:rPr>
                <w:rFonts w:hint="eastAsia" w:ascii="宋体" w:cs="宋体"/>
                <w:kern w:val="2"/>
                <w:sz w:val="20"/>
                <w:szCs w:val="20"/>
                <w:lang w:val="en-US" w:eastAsia="zh-CN" w:bidi="ar-SA"/>
              </w:rPr>
              <w:t>的</w:t>
            </w:r>
          </w:p>
        </w:tc>
        <w:tc>
          <w:tcPr>
            <w:tcW w:w="2529"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五）对被查封或者扣押的设施、设备、器材、危险物品和作业场所，擅自启封或者使用的。</w:t>
            </w:r>
          </w:p>
        </w:tc>
        <w:tc>
          <w:tcPr>
            <w:tcW w:w="2903"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五）对被查封或者扣押的设施、设备、器材、危险物品和作业场所，擅自启封或者使用的。</w:t>
            </w:r>
          </w:p>
        </w:tc>
        <w:tc>
          <w:tcPr>
            <w:tcW w:w="837"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3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对被查封或者扣押的设施、设备、器材、危险物品和作业场所，擅自启封使用涉及1台（套、处）的</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给予警告，可以对生产经营单位处1万元以上2万元以下的罚款，对其主要负责人、其他有关人员处1000元以上7000元以下的罚款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609" w:type="dxa"/>
            <w:vMerge w:val="continue"/>
            <w:tcBorders>
              <w:top w:val="single" w:color="auto" w:sz="4" w:space="0"/>
              <w:left w:val="single" w:color="auto" w:sz="4" w:space="0"/>
              <w:right w:val="single" w:color="auto" w:sz="4" w:space="0"/>
            </w:tcBorders>
            <w:vAlign w:val="center"/>
          </w:tcPr>
          <w:p/>
        </w:tc>
        <w:tc>
          <w:tcPr>
            <w:tcW w:w="2529" w:type="dxa"/>
            <w:vMerge w:val="continue"/>
            <w:tcBorders>
              <w:top w:val="single" w:color="auto" w:sz="4" w:space="0"/>
              <w:left w:val="single" w:color="auto" w:sz="4" w:space="0"/>
              <w:right w:val="single" w:color="auto" w:sz="4" w:space="0"/>
            </w:tcBorders>
            <w:vAlign w:val="center"/>
          </w:tcPr>
          <w:p/>
        </w:tc>
        <w:tc>
          <w:tcPr>
            <w:tcW w:w="2903" w:type="dxa"/>
            <w:vMerge w:val="continue"/>
            <w:tcBorders>
              <w:top w:val="single" w:color="auto" w:sz="4" w:space="0"/>
              <w:left w:val="single" w:color="auto" w:sz="4" w:space="0"/>
              <w:right w:val="single" w:color="auto" w:sz="4" w:space="0"/>
            </w:tcBorders>
            <w:vAlign w:val="center"/>
          </w:tcPr>
          <w:p/>
        </w:tc>
        <w:tc>
          <w:tcPr>
            <w:tcW w:w="837"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3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对被查封或者扣押的设施、设备、器材、危险物品和作业场所，擅自启封使用涉及2台（套、处）的</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给予警告，并对生产经营单位处2万元以上4万元以下的罚款，对其主要负责人、其他有关人员处7000元以上15000元以下的罚款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1"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609" w:type="dxa"/>
            <w:vMerge w:val="continue"/>
            <w:tcBorders>
              <w:top w:val="single" w:color="auto" w:sz="4" w:space="0"/>
              <w:left w:val="single" w:color="auto" w:sz="4" w:space="0"/>
              <w:right w:val="single" w:color="auto" w:sz="4" w:space="0"/>
            </w:tcBorders>
            <w:vAlign w:val="center"/>
          </w:tcPr>
          <w:p/>
        </w:tc>
        <w:tc>
          <w:tcPr>
            <w:tcW w:w="2529" w:type="dxa"/>
            <w:vMerge w:val="continue"/>
            <w:tcBorders>
              <w:top w:val="single" w:color="auto" w:sz="4" w:space="0"/>
              <w:left w:val="single" w:color="auto" w:sz="4" w:space="0"/>
              <w:right w:val="single" w:color="auto" w:sz="4" w:space="0"/>
            </w:tcBorders>
            <w:vAlign w:val="center"/>
          </w:tcPr>
          <w:p/>
        </w:tc>
        <w:tc>
          <w:tcPr>
            <w:tcW w:w="2903" w:type="dxa"/>
            <w:vMerge w:val="continue"/>
            <w:tcBorders>
              <w:top w:val="single" w:color="auto" w:sz="4" w:space="0"/>
              <w:left w:val="single" w:color="auto" w:sz="4" w:space="0"/>
              <w:right w:val="single" w:color="auto" w:sz="4" w:space="0"/>
            </w:tcBorders>
            <w:vAlign w:val="center"/>
          </w:tcPr>
          <w:p/>
        </w:tc>
        <w:tc>
          <w:tcPr>
            <w:tcW w:w="837"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3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对被查封或者扣押的设施、设备、器材、危险物品和作业场所，擅自启封使用涉及3台（套、处）以上的</w:t>
            </w:r>
          </w:p>
        </w:tc>
        <w:tc>
          <w:tcPr>
            <w:tcW w:w="305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给予警告，并对生产经营单位处4万元以上5万元以下的罚款，对其主要负责人、其他有关人员处15000元以上2万元以下的罚款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12"/>
        <w:gridCol w:w="2532"/>
        <w:gridCol w:w="2907"/>
        <w:gridCol w:w="839"/>
        <w:gridCol w:w="233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4</w:t>
            </w:r>
          </w:p>
        </w:tc>
        <w:tc>
          <w:tcPr>
            <w:tcW w:w="16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生产经营单位及其主要负责人或者其他人员故意提供虚假情况或者隐瞒存在的事故隐患以及其他安全问题</w:t>
            </w:r>
            <w:r>
              <w:rPr>
                <w:rFonts w:hint="eastAsia" w:ascii="宋体" w:cs="宋体"/>
                <w:kern w:val="2"/>
                <w:sz w:val="20"/>
                <w:szCs w:val="20"/>
                <w:lang w:val="en-US" w:eastAsia="zh-CN" w:bidi="ar-SA"/>
              </w:rPr>
              <w:t>的</w:t>
            </w:r>
          </w:p>
        </w:tc>
        <w:tc>
          <w:tcPr>
            <w:tcW w:w="25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六）故意提供虚假情况或者隐瞒存在的事故隐患以及其他安全问题的。</w:t>
            </w:r>
          </w:p>
        </w:tc>
        <w:tc>
          <w:tcPr>
            <w:tcW w:w="290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六）故意提供虚假情况或者隐瞒存在的事故隐患以及其他安全问题的。</w:t>
            </w: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故意提供虚假情况或者隐瞒存在的事故隐患以及其他安全问题涉及3处以下的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给予警告，可以对生产经营单位处1万元以上2万元以下的罚款，对其主要负责人、其他有关人员处1000元以上7000元以下的罚款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6"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故意提供虚假情况或者隐瞒存在的事故隐患以及其他安全问题涉及3处以上7处以下的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给予警告，并对生产经营单位处2万元以上4万元以下的罚款，对其主要负责人、其他有关人员处7000元以上15000元以下的罚款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7"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故意提供虚假情况或者隐瞒存在的事故隐患以及其他安全问题涉及7处以上的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给予警告，并对生产经营单位处4万元以上5万元以下的罚款，对其主要负责人、其他有关人员处15000元以上2万元以下的罚款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12"/>
        <w:gridCol w:w="2532"/>
        <w:gridCol w:w="2907"/>
        <w:gridCol w:w="839"/>
        <w:gridCol w:w="233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5</w:t>
            </w:r>
          </w:p>
        </w:tc>
        <w:tc>
          <w:tcPr>
            <w:tcW w:w="16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生产经营单位及其主要负责人或者其他人员拒不执行安全监管监察部门依法下达的安全监管监察指令</w:t>
            </w:r>
            <w:r>
              <w:rPr>
                <w:rFonts w:hint="eastAsia" w:ascii="宋体" w:cs="宋体"/>
                <w:kern w:val="2"/>
                <w:sz w:val="20"/>
                <w:szCs w:val="20"/>
                <w:lang w:val="en-US" w:eastAsia="zh-CN" w:bidi="ar-SA"/>
              </w:rPr>
              <w:t>的</w:t>
            </w:r>
          </w:p>
        </w:tc>
        <w:tc>
          <w:tcPr>
            <w:tcW w:w="25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七）拒不执行依法下达的安全监管监察指令的。</w:t>
            </w:r>
          </w:p>
        </w:tc>
        <w:tc>
          <w:tcPr>
            <w:tcW w:w="290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三条：生产经营单位及其主要负责人或者其他人员有下列行为之一的，给予警告，并可以对生产经营单位处1万元以上5万元以下罚款，对其主要负责人、其他有关人员处1000元以上2万元以下的罚款：（七）拒不执行依法下达的安全监管监察指令的。</w:t>
            </w: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拒不执行安全监管监察部门依法下达的安全监管监察指令1项的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给予警告，可以对生产经营单位处1万元以上2万元以下的罚款，对其主要负责人、其他有关人员处1000元以上7000元以下的罚款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拒不执行安全监管监察部门依法下达的安全监管监察指令2项的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给予警告，并对生产经营单位处2万元以上4万元以下的罚款，对其主要负责人、其他有关人员处7000元以上15000元以下的罚款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7"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拒不执行安全监管监察部门依法下达的安全监管监察指令3项以上的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给予警告，并对生产经营单位处4万元以上5万元以下的罚款，对其主要负责人、其他有关人员处15000元以上2万元以下的罚款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6</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向未取得安全生产许可证或者其他批准文件擅自从事生产经营活动的单位提供生产经营场所、运输、保管、仓储等条件</w:t>
            </w:r>
            <w:r>
              <w:rPr>
                <w:rFonts w:hint="eastAsia" w:ascii="宋体" w:cs="宋体"/>
                <w:kern w:val="2"/>
                <w:sz w:val="20"/>
                <w:szCs w:val="20"/>
                <w:lang w:val="en-US" w:eastAsia="zh-CN" w:bidi="ar-SA"/>
              </w:rPr>
              <w:t>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四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5万元；没有违法所得的，并处5000元以上2万元以下的罚款。</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违法行为行政处罚办法》第七十四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5万元；没有违法所得的，并处5000元以上2万元以下的罚款。</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没有违法所得的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责令立即停止违法行为，处5000元以上2万元以下的罚款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违法所得1万元以下的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责令立即停止违法行为，没收违法所得，并处违法所得1倍以上3倍以下的罚款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违法所得1万元以上的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责令立即停止违法行为，没收违法所得，并处违法所得1倍以上3倍以下的罚款，最高不得超过5万元</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12"/>
        <w:gridCol w:w="2532"/>
        <w:gridCol w:w="2907"/>
        <w:gridCol w:w="839"/>
        <w:gridCol w:w="2337"/>
        <w:gridCol w:w="3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7</w:t>
            </w:r>
          </w:p>
        </w:tc>
        <w:tc>
          <w:tcPr>
            <w:tcW w:w="16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生产经营单位未按规定上报事故隐患排查治理统计分析表</w:t>
            </w:r>
            <w:r>
              <w:rPr>
                <w:rFonts w:hint="eastAsia" w:ascii="宋体" w:cs="宋体"/>
                <w:kern w:val="2"/>
                <w:sz w:val="20"/>
                <w:szCs w:val="20"/>
                <w:lang w:val="en-US" w:eastAsia="zh-CN" w:bidi="ar-SA"/>
              </w:rPr>
              <w:t>的</w:t>
            </w:r>
          </w:p>
        </w:tc>
        <w:tc>
          <w:tcPr>
            <w:tcW w:w="25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十四条：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290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二十六条：生产经营单位违反本规定，有下列行为之一的，由安全监管监察部门给予警告，并处三万元以下的罚款：（二）未按规定上报事故隐患排查治理统计分析表的。</w:t>
            </w: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未按规定上报事故隐患排查治理统计分析表1次的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1万</w:t>
            </w:r>
            <w:r>
              <w:rPr>
                <w:rFonts w:hint="eastAsia" w:ascii="宋体" w:eastAsia="宋体" w:cs="宋体"/>
                <w:kern w:val="2"/>
                <w:sz w:val="20"/>
                <w:szCs w:val="20"/>
                <w:lang w:val="en-US" w:eastAsia="zh-CN" w:bidi="ar-SA"/>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未按规定上报事故隐患排查治理统计分析表2次的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1万</w:t>
            </w:r>
            <w:r>
              <w:rPr>
                <w:rFonts w:hint="eastAsia" w:ascii="宋体" w:eastAsia="宋体" w:cs="宋体"/>
                <w:kern w:val="2"/>
                <w:sz w:val="20"/>
                <w:szCs w:val="20"/>
                <w:lang w:val="en-US" w:eastAsia="zh-CN" w:bidi="ar-SA"/>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2532"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3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未按规定上报事故隐患排查治理统计分析表3次以上的</w:t>
            </w:r>
          </w:p>
        </w:tc>
        <w:tc>
          <w:tcPr>
            <w:tcW w:w="30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给予警告，并处2万元以上3万元以下的罚款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4</w:t>
            </w:r>
            <w:r>
              <w:rPr>
                <w:rFonts w:hint="eastAsia" w:ascii="宋体" w:cs="宋体"/>
                <w:kern w:val="2"/>
                <w:sz w:val="20"/>
                <w:szCs w:val="20"/>
                <w:lang w:val="en-US" w:eastAsia="zh-CN" w:bidi="ar-SA"/>
              </w:rPr>
              <w:t>8</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生产经营单位未制定</w:t>
            </w:r>
            <w:r>
              <w:rPr>
                <w:rFonts w:hint="eastAsia" w:ascii="宋体" w:cs="宋体"/>
                <w:kern w:val="2"/>
                <w:sz w:val="20"/>
                <w:szCs w:val="20"/>
                <w:lang w:val="en-US" w:eastAsia="zh-CN" w:bidi="ar-SA"/>
              </w:rPr>
              <w:t>重大</w:t>
            </w:r>
            <w:r>
              <w:rPr>
                <w:rFonts w:hint="eastAsia" w:ascii="宋体" w:eastAsia="宋体" w:cs="宋体"/>
                <w:kern w:val="2"/>
                <w:sz w:val="20"/>
                <w:szCs w:val="20"/>
                <w:lang w:val="en-US" w:eastAsia="zh-CN" w:bidi="ar-SA"/>
              </w:rPr>
              <w:t>事故隐患治理方案</w:t>
            </w:r>
            <w:r>
              <w:rPr>
                <w:rFonts w:hint="eastAsia" w:ascii="宋体" w:cs="宋体"/>
                <w:kern w:val="2"/>
                <w:sz w:val="20"/>
                <w:szCs w:val="20"/>
                <w:lang w:val="en-US" w:eastAsia="zh-CN" w:bidi="ar-SA"/>
              </w:rPr>
              <w:t>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十五条：对于一般事故隐患，由生产经营单位（车间、分厂、区队等）负责人或者有关人员立即组织整改。对于重大事故隐患，由生产经营单位主要负责人组织制定并实施事故隐患治理方案。重大事故隐患治理方案应当包括以下内容：（一）治理的目标和任务；（二）采取的方法和措施；（三）经费和物资的落实；（四）负责治理的机构和人员；（五）治理的时限和要求；（六）安全措施和应急预案。</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【部门规章】《安全生产事故隐患排查治理暂行规定》第二十六条：生产经营单位违反本规定，有下列行为之一的，由安全监管监察部门给予警告，并处三万元以下的罚款：（三）未制定事故隐患治理方案的。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有1处重大事故隐患</w:t>
            </w:r>
            <w:r>
              <w:rPr>
                <w:rFonts w:hint="eastAsia" w:ascii="宋体" w:eastAsia="宋体" w:cs="宋体"/>
                <w:kern w:val="2"/>
                <w:sz w:val="20"/>
                <w:szCs w:val="20"/>
                <w:lang w:val="en-US" w:eastAsia="zh-CN" w:bidi="ar-SA"/>
              </w:rPr>
              <w:t>未制定治理方案的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1万</w:t>
            </w:r>
            <w:r>
              <w:rPr>
                <w:rFonts w:hint="eastAsia" w:ascii="宋体" w:eastAsia="宋体" w:cs="宋体"/>
                <w:kern w:val="2"/>
                <w:sz w:val="20"/>
                <w:szCs w:val="20"/>
                <w:lang w:val="en-US" w:eastAsia="zh-CN" w:bidi="ar-SA"/>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有2处重大事故隐患</w:t>
            </w:r>
            <w:r>
              <w:rPr>
                <w:rFonts w:hint="eastAsia" w:ascii="宋体" w:eastAsia="宋体" w:cs="宋体"/>
                <w:kern w:val="2"/>
                <w:sz w:val="20"/>
                <w:szCs w:val="20"/>
                <w:lang w:val="en-US" w:eastAsia="zh-CN" w:bidi="ar-SA"/>
              </w:rPr>
              <w:t>未制定治理方案的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1万</w:t>
            </w:r>
            <w:r>
              <w:rPr>
                <w:rFonts w:hint="eastAsia" w:ascii="宋体" w:eastAsia="宋体" w:cs="宋体"/>
                <w:kern w:val="2"/>
                <w:sz w:val="20"/>
                <w:szCs w:val="20"/>
                <w:lang w:val="en-US" w:eastAsia="zh-CN" w:bidi="ar-SA"/>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6"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有3处以上重大事故隐患</w:t>
            </w:r>
            <w:r>
              <w:rPr>
                <w:rFonts w:hint="eastAsia" w:ascii="宋体" w:eastAsia="宋体" w:cs="宋体"/>
                <w:kern w:val="2"/>
                <w:sz w:val="20"/>
                <w:szCs w:val="20"/>
                <w:lang w:val="en-US" w:eastAsia="zh-CN" w:bidi="ar-SA"/>
              </w:rPr>
              <w:t>未制定治理方案的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给予警告，并处2万元以上3万元以下的罚款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6"/>
        <w:gridCol w:w="291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49</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生产经营单位未对事故隐患进行排查治理擅自生产经营</w:t>
            </w:r>
            <w:r>
              <w:rPr>
                <w:rFonts w:hint="eastAsia" w:ascii="宋体" w:cs="宋体"/>
                <w:kern w:val="2"/>
                <w:sz w:val="20"/>
                <w:szCs w:val="20"/>
                <w:lang w:val="en-US" w:eastAsia="zh-CN" w:bidi="ar-SA"/>
              </w:rPr>
              <w:t>的</w:t>
            </w:r>
          </w:p>
        </w:tc>
        <w:tc>
          <w:tcPr>
            <w:tcW w:w="253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十六条：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tc>
        <w:tc>
          <w:tcPr>
            <w:tcW w:w="291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二十六条：生产经营单位违反本规定，有下列行为之一的，由安全监管监察部门给予警告，并处三万元以下的罚款：（五）未对事故隐患进行排查治理擅自生产经营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有1处事故隐患</w:t>
            </w:r>
            <w:r>
              <w:rPr>
                <w:rFonts w:hint="eastAsia" w:ascii="宋体" w:eastAsia="宋体" w:cs="宋体"/>
                <w:kern w:val="2"/>
                <w:sz w:val="20"/>
                <w:szCs w:val="20"/>
                <w:lang w:val="en-US" w:eastAsia="zh-CN" w:bidi="ar-SA"/>
              </w:rPr>
              <w:t>未进行排查治理擅自生产经营</w:t>
            </w:r>
            <w:r>
              <w:rPr>
                <w:rFonts w:hint="eastAsia" w:ascii="宋体" w:cs="宋体"/>
                <w:kern w:val="2"/>
                <w:sz w:val="20"/>
                <w:szCs w:val="20"/>
                <w:lang w:val="en-US" w:eastAsia="zh-CN" w:bidi="ar-SA"/>
              </w:rPr>
              <w:t>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1万</w:t>
            </w:r>
            <w:r>
              <w:rPr>
                <w:rFonts w:hint="eastAsia" w:ascii="宋体" w:eastAsia="宋体" w:cs="宋体"/>
                <w:kern w:val="2"/>
                <w:sz w:val="20"/>
                <w:szCs w:val="20"/>
                <w:lang w:val="en-US" w:eastAsia="zh-CN" w:bidi="ar-SA"/>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6"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有2处事故隐患</w:t>
            </w:r>
            <w:r>
              <w:rPr>
                <w:rFonts w:hint="eastAsia" w:ascii="宋体" w:eastAsia="宋体" w:cs="宋体"/>
                <w:kern w:val="2"/>
                <w:sz w:val="20"/>
                <w:szCs w:val="20"/>
                <w:lang w:val="en-US" w:eastAsia="zh-CN" w:bidi="ar-SA"/>
              </w:rPr>
              <w:t>未进行排查治理擅自生产经营</w:t>
            </w:r>
            <w:r>
              <w:rPr>
                <w:rFonts w:hint="eastAsia" w:ascii="宋体" w:cs="宋体"/>
                <w:kern w:val="2"/>
                <w:sz w:val="20"/>
                <w:szCs w:val="20"/>
                <w:lang w:val="en-US" w:eastAsia="zh-CN" w:bidi="ar-SA"/>
              </w:rPr>
              <w:t>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1万</w:t>
            </w:r>
            <w:r>
              <w:rPr>
                <w:rFonts w:hint="eastAsia" w:ascii="宋体" w:eastAsia="宋体" w:cs="宋体"/>
                <w:kern w:val="2"/>
                <w:sz w:val="20"/>
                <w:szCs w:val="20"/>
                <w:lang w:val="en-US" w:eastAsia="zh-CN" w:bidi="ar-SA"/>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6"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6" w:type="dxa"/>
            <w:vMerge w:val="continue"/>
            <w:tcBorders>
              <w:top w:val="single" w:color="auto" w:sz="4" w:space="0"/>
              <w:left w:val="single" w:color="auto" w:sz="4" w:space="0"/>
              <w:right w:val="single" w:color="auto" w:sz="4" w:space="0"/>
            </w:tcBorders>
            <w:vAlign w:val="center"/>
          </w:tcPr>
          <w:p/>
        </w:tc>
        <w:tc>
          <w:tcPr>
            <w:tcW w:w="291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有3处以上事故隐患</w:t>
            </w:r>
            <w:r>
              <w:rPr>
                <w:rFonts w:hint="eastAsia" w:ascii="宋体" w:eastAsia="宋体" w:cs="宋体"/>
                <w:kern w:val="2"/>
                <w:sz w:val="20"/>
                <w:szCs w:val="20"/>
                <w:lang w:val="en-US" w:eastAsia="zh-CN" w:bidi="ar-SA"/>
              </w:rPr>
              <w:t>未进行排查治理擅自生产经营</w:t>
            </w:r>
            <w:r>
              <w:rPr>
                <w:rFonts w:hint="eastAsia" w:ascii="宋体" w:cs="宋体"/>
                <w:kern w:val="2"/>
                <w:sz w:val="20"/>
                <w:szCs w:val="20"/>
                <w:lang w:val="en-US" w:eastAsia="zh-CN" w:bidi="ar-SA"/>
              </w:rPr>
              <w:t>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给予警告，并处2万元以上3万元以下的罚款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3166"/>
        <w:gridCol w:w="2281"/>
        <w:gridCol w:w="840"/>
        <w:gridCol w:w="2341"/>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1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2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1"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5</w:t>
            </w:r>
            <w:r>
              <w:rPr>
                <w:rFonts w:hint="eastAsia" w:ascii="宋体" w:cs="宋体"/>
                <w:sz w:val="20"/>
                <w:szCs w:val="20"/>
                <w:lang w:val="en-US" w:eastAsia="zh-CN"/>
              </w:rPr>
              <w:t>0</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生产经营单位整改不合格或者未经安全监管监察部门审查同意擅自恢复生产经营</w:t>
            </w:r>
            <w:r>
              <w:rPr>
                <w:rFonts w:hint="eastAsia" w:ascii="宋体" w:cs="宋体"/>
                <w:kern w:val="2"/>
                <w:sz w:val="20"/>
                <w:szCs w:val="20"/>
                <w:lang w:val="en-US" w:eastAsia="zh-CN" w:bidi="ar-SA"/>
              </w:rPr>
              <w:t>的</w:t>
            </w:r>
          </w:p>
        </w:tc>
        <w:tc>
          <w:tcPr>
            <w:tcW w:w="316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十八条：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228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安全生产事故隐患排查治理暂行规定》第二十六条：生产经营单位违反本规定，有下列行为之一的，由安全监管监察部门给予警告，并处三万元以下的罚款：（六）整改不合格或者未经安全监管监察部门审查同意擅自恢复生产经营的。</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整改</w:t>
            </w:r>
            <w:r>
              <w:rPr>
                <w:rFonts w:hint="eastAsia" w:ascii="宋体" w:cs="宋体"/>
                <w:kern w:val="2"/>
                <w:sz w:val="20"/>
                <w:szCs w:val="20"/>
                <w:lang w:val="en-US" w:eastAsia="zh-CN" w:bidi="ar-SA"/>
              </w:rPr>
              <w:t>合格</w:t>
            </w:r>
            <w:r>
              <w:rPr>
                <w:rFonts w:hint="eastAsia" w:ascii="宋体" w:eastAsia="宋体" w:cs="宋体"/>
                <w:kern w:val="2"/>
                <w:sz w:val="20"/>
                <w:szCs w:val="20"/>
                <w:lang w:val="en-US" w:eastAsia="zh-CN" w:bidi="ar-SA"/>
              </w:rPr>
              <w:t>但未经安全监管监察部门审查同意擅自恢复生产经营的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6"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p>
        </w:tc>
        <w:tc>
          <w:tcPr>
            <w:tcW w:w="1614"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3166"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2281" w:type="dxa"/>
            <w:vMerge w:val="continue"/>
            <w:tcBorders>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p>
        </w:tc>
        <w:tc>
          <w:tcPr>
            <w:tcW w:w="840" w:type="dxa"/>
            <w:tcBorders>
              <w:top w:val="single" w:color="auto" w:sz="4" w:space="0"/>
              <w:left w:val="single" w:color="auto" w:sz="4" w:space="0"/>
              <w:right w:val="single" w:color="auto" w:sz="4" w:space="0"/>
            </w:tcBorders>
            <w:vAlign w:val="center"/>
          </w:tcPr>
          <w:p>
            <w:pPr>
              <w:jc w:val="center"/>
              <w:rPr>
                <w:rFonts w:hint="default" w:ascii="宋体" w:eastAsia="宋体" w:cs="宋体"/>
                <w:kern w:val="2"/>
                <w:sz w:val="20"/>
                <w:szCs w:val="20"/>
                <w:lang w:val="en-US" w:eastAsia="zh-CN" w:bidi="ar-SA"/>
              </w:rPr>
            </w:pPr>
            <w:r>
              <w:rPr>
                <w:rFonts w:hint="eastAsia" w:ascii="宋体" w:cs="宋体"/>
                <w:kern w:val="2"/>
                <w:sz w:val="20"/>
                <w:szCs w:val="20"/>
                <w:lang w:val="en-US" w:eastAsia="zh-CN" w:bidi="ar-SA"/>
              </w:rPr>
              <w:t>B</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整改</w:t>
            </w:r>
            <w:r>
              <w:rPr>
                <w:rFonts w:hint="eastAsia" w:ascii="宋体" w:cs="宋体"/>
                <w:kern w:val="2"/>
                <w:sz w:val="20"/>
                <w:szCs w:val="20"/>
                <w:lang w:val="en-US" w:eastAsia="zh-CN" w:bidi="ar-SA"/>
              </w:rPr>
              <w:t>不合格</w:t>
            </w:r>
            <w:r>
              <w:rPr>
                <w:rFonts w:hint="eastAsia" w:ascii="宋体" w:eastAsia="宋体" w:cs="宋体"/>
                <w:kern w:val="2"/>
                <w:sz w:val="20"/>
                <w:szCs w:val="20"/>
                <w:lang w:val="en-US" w:eastAsia="zh-CN" w:bidi="ar-SA"/>
              </w:rPr>
              <w:t>擅自恢复生产经营的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1</w:t>
            </w:r>
            <w:r>
              <w:rPr>
                <w:rFonts w:hint="eastAsia" w:ascii="宋体" w:eastAsia="宋体" w:cs="宋体"/>
                <w:kern w:val="2"/>
                <w:sz w:val="20"/>
                <w:szCs w:val="20"/>
                <w:lang w:val="en-US" w:eastAsia="zh-CN" w:bidi="ar-SA"/>
              </w:rPr>
              <w:t>万元以上</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3166" w:type="dxa"/>
            <w:vMerge w:val="continue"/>
            <w:tcBorders>
              <w:top w:val="single" w:color="auto" w:sz="4" w:space="0"/>
              <w:left w:val="single" w:color="auto" w:sz="4" w:space="0"/>
              <w:right w:val="single" w:color="auto" w:sz="4" w:space="0"/>
            </w:tcBorders>
            <w:vAlign w:val="center"/>
          </w:tcPr>
          <w:p/>
        </w:tc>
        <w:tc>
          <w:tcPr>
            <w:tcW w:w="2281"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cs="宋体"/>
                <w:kern w:val="2"/>
                <w:sz w:val="20"/>
                <w:szCs w:val="20"/>
                <w:lang w:val="en-US" w:eastAsia="zh-CN" w:bidi="ar-SA"/>
              </w:rPr>
              <w:t>C</w:t>
            </w:r>
          </w:p>
        </w:tc>
        <w:tc>
          <w:tcPr>
            <w:tcW w:w="234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未</w:t>
            </w:r>
            <w:r>
              <w:rPr>
                <w:rFonts w:hint="eastAsia" w:ascii="宋体" w:eastAsia="宋体" w:cs="宋体"/>
                <w:kern w:val="2"/>
                <w:sz w:val="20"/>
                <w:szCs w:val="20"/>
                <w:lang w:val="en-US" w:eastAsia="zh-CN" w:bidi="ar-SA"/>
              </w:rPr>
              <w:t>整改擅自恢复生产经营的</w:t>
            </w:r>
          </w:p>
        </w:tc>
        <w:tc>
          <w:tcPr>
            <w:tcW w:w="305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给予警告，并处</w:t>
            </w:r>
            <w:r>
              <w:rPr>
                <w:rFonts w:hint="eastAsia" w:ascii="宋体" w:cs="宋体"/>
                <w:kern w:val="2"/>
                <w:sz w:val="20"/>
                <w:szCs w:val="20"/>
                <w:lang w:val="en-US" w:eastAsia="zh-CN" w:bidi="ar-SA"/>
              </w:rPr>
              <w:t>2</w:t>
            </w:r>
            <w:r>
              <w:rPr>
                <w:rFonts w:hint="eastAsia" w:ascii="宋体" w:eastAsia="宋体" w:cs="宋体"/>
                <w:kern w:val="2"/>
                <w:sz w:val="20"/>
                <w:szCs w:val="20"/>
                <w:lang w:val="en-US" w:eastAsia="zh-CN" w:bidi="ar-SA"/>
              </w:rPr>
              <w:t>万元以上3万元以下的罚款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2535"/>
        <w:gridCol w:w="2910"/>
        <w:gridCol w:w="840"/>
        <w:gridCol w:w="2790"/>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7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5</w:t>
            </w:r>
            <w:r>
              <w:rPr>
                <w:rFonts w:hint="eastAsia" w:ascii="宋体" w:cs="宋体"/>
                <w:kern w:val="2"/>
                <w:sz w:val="20"/>
                <w:szCs w:val="20"/>
                <w:lang w:val="en-US" w:eastAsia="zh-CN" w:bidi="ar-SA"/>
              </w:rPr>
              <w:t>1</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已经批准的建设项目安全设施设计发生重大变更，生产经营单位未按规定报原批准部门审查同意擅自开工建设</w:t>
            </w:r>
            <w:r>
              <w:rPr>
                <w:rFonts w:hint="eastAsia" w:ascii="宋体" w:cs="宋体"/>
                <w:kern w:val="2"/>
                <w:sz w:val="20"/>
                <w:szCs w:val="20"/>
                <w:lang w:val="en-US" w:eastAsia="zh-CN" w:bidi="ar-SA"/>
              </w:rPr>
              <w:t>的</w:t>
            </w:r>
            <w:r>
              <w:rPr>
                <w:rFonts w:hint="eastAsia" w:ascii="宋体" w:eastAsia="宋体" w:cs="宋体"/>
                <w:kern w:val="2"/>
                <w:sz w:val="20"/>
                <w:szCs w:val="20"/>
                <w:lang w:val="en-US" w:eastAsia="zh-CN" w:bidi="ar-SA"/>
              </w:rPr>
              <w:t>（危险化学品建设项目除外）</w:t>
            </w:r>
          </w:p>
        </w:tc>
        <w:tc>
          <w:tcPr>
            <w:tcW w:w="253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建设项目安全设施“三同时”监督管理办法》第十五条：已经批准的建设项目及其安全设施设计有下列情形之一的，生产经营单位应当报原批准部门审查同意；未经审查同意的，不得开工建设：（一）建设项目的规模、生产工艺、原料、设备发生重大变更的；（二）改变安全设施设计且可能降低安全性能的；（三）在施工期间重新设计的。</w:t>
            </w:r>
          </w:p>
        </w:tc>
        <w:tc>
          <w:tcPr>
            <w:tcW w:w="291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建设项目安全设施“三同时”监督管理办法》第二十九条：已经批准的建设项目安全设施设计发生重大变更，生产经营单位未报原批准部门审查同意擅自开工建设的，责令限期改正，可以并处1万元以上3万元以下的罚款。</w:t>
            </w: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7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建设项目的规模、生产工艺、原料、设备发生重大变更的；改变安全设施设计且可能降低安全性能的；在施工期间重新设计的；生产经营单位有这三项中的1项未按规定报原批准部门审查同意擅自开工建设的</w:t>
            </w:r>
          </w:p>
        </w:tc>
        <w:tc>
          <w:tcPr>
            <w:tcW w:w="260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责令限期整改，可以</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处1万元以上</w:t>
            </w:r>
            <w:r>
              <w:rPr>
                <w:rFonts w:hint="eastAsia" w:ascii="宋体" w:cs="宋体"/>
                <w:kern w:val="2"/>
                <w:sz w:val="20"/>
                <w:szCs w:val="20"/>
                <w:lang w:val="en-US" w:eastAsia="zh-CN" w:bidi="ar-SA"/>
              </w:rPr>
              <w:t>1.5</w:t>
            </w:r>
            <w:r>
              <w:rPr>
                <w:rFonts w:hint="eastAsia" w:ascii="宋体" w:eastAsia="宋体" w:cs="宋体"/>
                <w:kern w:val="2"/>
                <w:sz w:val="20"/>
                <w:szCs w:val="20"/>
                <w:lang w:val="en-US" w:eastAsia="zh-CN" w:bidi="ar-SA"/>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5" w:type="dxa"/>
            <w:vMerge w:val="continue"/>
            <w:tcBorders>
              <w:top w:val="single" w:color="auto" w:sz="4" w:space="0"/>
              <w:left w:val="single" w:color="auto" w:sz="4" w:space="0"/>
              <w:right w:val="single" w:color="auto" w:sz="4" w:space="0"/>
            </w:tcBorders>
            <w:vAlign w:val="center"/>
          </w:tcPr>
          <w:p/>
        </w:tc>
        <w:tc>
          <w:tcPr>
            <w:tcW w:w="291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7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建设项目的规模、生产工艺、原料、设备发生重大变更的；改变安全设施设计且可能降低安全性能的；在施工期间重新设计的；生产经营单位有这三项中的2项未按规定报原批准部门审查同意擅自开工建设的</w:t>
            </w:r>
          </w:p>
        </w:tc>
        <w:tc>
          <w:tcPr>
            <w:tcW w:w="260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责令限期整改，</w:t>
            </w:r>
            <w:r>
              <w:rPr>
                <w:rFonts w:hint="eastAsia" w:ascii="宋体" w:cs="宋体"/>
                <w:kern w:val="2"/>
                <w:sz w:val="20"/>
                <w:szCs w:val="20"/>
                <w:lang w:val="en-US" w:eastAsia="zh-CN" w:bidi="ar-SA"/>
              </w:rPr>
              <w:t>可以并</w:t>
            </w:r>
            <w:r>
              <w:rPr>
                <w:rFonts w:hint="eastAsia" w:ascii="宋体" w:eastAsia="宋体" w:cs="宋体"/>
                <w:kern w:val="2"/>
                <w:sz w:val="20"/>
                <w:szCs w:val="20"/>
                <w:lang w:val="en-US" w:eastAsia="zh-CN" w:bidi="ar-SA"/>
              </w:rPr>
              <w:t>处1</w:t>
            </w:r>
            <w:r>
              <w:rPr>
                <w:rFonts w:hint="eastAsia" w:ascii="宋体" w:cs="宋体"/>
                <w:kern w:val="2"/>
                <w:sz w:val="20"/>
                <w:szCs w:val="20"/>
                <w:lang w:val="en-US" w:eastAsia="zh-CN" w:bidi="ar-SA"/>
              </w:rPr>
              <w:t>.5</w:t>
            </w:r>
            <w:r>
              <w:rPr>
                <w:rFonts w:hint="eastAsia" w:ascii="宋体" w:eastAsia="宋体" w:cs="宋体"/>
                <w:kern w:val="2"/>
                <w:sz w:val="20"/>
                <w:szCs w:val="20"/>
                <w:lang w:val="en-US" w:eastAsia="zh-CN" w:bidi="ar-SA"/>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2535" w:type="dxa"/>
            <w:vMerge w:val="continue"/>
            <w:tcBorders>
              <w:top w:val="single" w:color="auto" w:sz="4" w:space="0"/>
              <w:left w:val="single" w:color="auto" w:sz="4" w:space="0"/>
              <w:right w:val="single" w:color="auto" w:sz="4" w:space="0"/>
            </w:tcBorders>
            <w:vAlign w:val="center"/>
          </w:tcPr>
          <w:p/>
        </w:tc>
        <w:tc>
          <w:tcPr>
            <w:tcW w:w="2910"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7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建设项目的规模、生产工艺、原料、设备发生重大变更的；改变安全设施设计且可能降低安全性能的；在施工期间重新设计的；生产经营单位这三项均未按规定报原批准部门审查同意擅自开工建设的</w:t>
            </w:r>
          </w:p>
        </w:tc>
        <w:tc>
          <w:tcPr>
            <w:tcW w:w="260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责令限期整改，</w:t>
            </w:r>
            <w:r>
              <w:rPr>
                <w:rFonts w:hint="eastAsia" w:ascii="宋体" w:cs="宋体"/>
                <w:kern w:val="2"/>
                <w:sz w:val="20"/>
                <w:szCs w:val="20"/>
                <w:lang w:val="en-US" w:eastAsia="zh-CN" w:bidi="ar-SA"/>
              </w:rPr>
              <w:t>可以并</w:t>
            </w:r>
            <w:r>
              <w:rPr>
                <w:rFonts w:hint="eastAsia" w:ascii="宋体" w:eastAsia="宋体" w:cs="宋体"/>
                <w:kern w:val="2"/>
                <w:sz w:val="20"/>
                <w:szCs w:val="20"/>
                <w:lang w:val="en-US" w:eastAsia="zh-CN" w:bidi="ar-SA"/>
              </w:rPr>
              <w:t>处2万元以上3万元以下的罚款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12"/>
        <w:gridCol w:w="4152"/>
        <w:gridCol w:w="1992"/>
        <w:gridCol w:w="764"/>
        <w:gridCol w:w="2562"/>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41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19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5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2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1"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rPr>
            </w:pPr>
            <w:r>
              <w:rPr>
                <w:rFonts w:hint="eastAsia" w:ascii="宋体" w:eastAsia="宋体" w:cs="宋体"/>
                <w:kern w:val="2"/>
                <w:sz w:val="20"/>
                <w:szCs w:val="20"/>
                <w:lang w:val="en-US" w:eastAsia="zh-CN" w:bidi="ar-SA"/>
              </w:rPr>
              <w:t>5</w:t>
            </w:r>
            <w:r>
              <w:rPr>
                <w:rFonts w:hint="eastAsia" w:ascii="宋体" w:cs="宋体"/>
                <w:kern w:val="2"/>
                <w:sz w:val="20"/>
                <w:szCs w:val="20"/>
                <w:lang w:val="en-US" w:eastAsia="zh-CN" w:bidi="ar-SA"/>
              </w:rPr>
              <w:t>2</w:t>
            </w:r>
          </w:p>
        </w:tc>
        <w:tc>
          <w:tcPr>
            <w:tcW w:w="16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建设项目没有安全设施设计</w:t>
            </w:r>
            <w:r>
              <w:rPr>
                <w:rFonts w:hint="eastAsia" w:ascii="宋体" w:cs="宋体"/>
                <w:kern w:val="2"/>
                <w:sz w:val="20"/>
                <w:szCs w:val="20"/>
                <w:lang w:val="en-US" w:eastAsia="zh-CN" w:bidi="ar-SA"/>
              </w:rPr>
              <w:t>的</w:t>
            </w:r>
          </w:p>
        </w:tc>
        <w:tc>
          <w:tcPr>
            <w:tcW w:w="415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法律】《中华人民共和国安全生产法》第三十一条：生产经营单位新建、改建、扩建工程项目（以下统称建设项目）的安全设施，必须与主体工程同时设计、同时施工、同时投入生产和使用。安全设施投资应当纳入建设项目概算。</w:t>
            </w:r>
          </w:p>
          <w:p>
            <w:pPr>
              <w:jc w:val="both"/>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部门规章】《建设项目安全设施“三同时”监督管理办法》第七条：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五）使用危险化学品从事生产并且使用量达到规定数量的化工建设项目（属于危险化学品生产的除外，以下简称化工建设项目）；（六）法律、行政法规和国务院规定的其他建设项目。</w:t>
            </w:r>
          </w:p>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【部门规章】《建设项目安全设施“三同时”监督管理办法》第十条第一款：生产经营单位在建设项目初步设计时，应当委托有相应资质的设计单位对建设项目安全设施同时进行设计，编制安全设施设计。</w:t>
            </w:r>
          </w:p>
        </w:tc>
        <w:tc>
          <w:tcPr>
            <w:tcW w:w="199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部门规章】《建设项目安全设施“三同时”监督管理办法》第三十条：本办法第七条第（一）项、第（二）项、第（三）项和第（四）项规定以外的建设项目有下列情形之一的，对有关生产经营单位责令限期改正，可以并处5000元以上3万元以下的罚款：（一）没有安全设施设计的。</w:t>
            </w:r>
          </w:p>
        </w:tc>
        <w:tc>
          <w:tcPr>
            <w:tcW w:w="76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A</w:t>
            </w:r>
          </w:p>
        </w:tc>
        <w:tc>
          <w:tcPr>
            <w:tcW w:w="256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建设项目投资额人民币1000万元以下的</w:t>
            </w:r>
          </w:p>
        </w:tc>
        <w:tc>
          <w:tcPr>
            <w:tcW w:w="220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责令限期改正，可以</w:t>
            </w:r>
            <w:r>
              <w:rPr>
                <w:rFonts w:hint="eastAsia" w:ascii="宋体" w:cs="宋体"/>
                <w:kern w:val="2"/>
                <w:sz w:val="20"/>
                <w:szCs w:val="20"/>
                <w:lang w:val="en-US" w:eastAsia="zh-CN" w:bidi="ar-SA"/>
              </w:rPr>
              <w:t>并</w:t>
            </w:r>
            <w:r>
              <w:rPr>
                <w:rFonts w:hint="eastAsia" w:ascii="宋体" w:eastAsia="宋体" w:cs="宋体"/>
                <w:kern w:val="2"/>
                <w:sz w:val="20"/>
                <w:szCs w:val="20"/>
                <w:lang w:val="en-US" w:eastAsia="zh-CN" w:bidi="ar-SA"/>
              </w:rPr>
              <w:t>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4152" w:type="dxa"/>
            <w:vMerge w:val="continue"/>
            <w:tcBorders>
              <w:top w:val="single" w:color="auto" w:sz="4" w:space="0"/>
              <w:left w:val="single" w:color="auto" w:sz="4" w:space="0"/>
              <w:right w:val="single" w:color="auto" w:sz="4" w:space="0"/>
            </w:tcBorders>
            <w:vAlign w:val="center"/>
          </w:tcPr>
          <w:p/>
        </w:tc>
        <w:tc>
          <w:tcPr>
            <w:tcW w:w="1992" w:type="dxa"/>
            <w:vMerge w:val="continue"/>
            <w:tcBorders>
              <w:top w:val="single" w:color="auto" w:sz="4" w:space="0"/>
              <w:left w:val="single" w:color="auto" w:sz="4" w:space="0"/>
              <w:right w:val="single" w:color="auto" w:sz="4" w:space="0"/>
            </w:tcBorders>
            <w:vAlign w:val="center"/>
          </w:tcPr>
          <w:p/>
        </w:tc>
        <w:tc>
          <w:tcPr>
            <w:tcW w:w="76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B</w:t>
            </w:r>
          </w:p>
        </w:tc>
        <w:tc>
          <w:tcPr>
            <w:tcW w:w="256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建设项目</w:t>
            </w:r>
            <w:r>
              <w:rPr>
                <w:rFonts w:hint="eastAsia" w:ascii="宋体" w:eastAsia="宋体" w:cs="宋体"/>
                <w:kern w:val="2"/>
                <w:sz w:val="20"/>
                <w:szCs w:val="20"/>
                <w:lang w:val="en-US" w:eastAsia="zh-CN" w:bidi="ar-SA"/>
              </w:rPr>
              <w:t>投资额人民币1000万元以上3000万元以下的</w:t>
            </w:r>
          </w:p>
        </w:tc>
        <w:tc>
          <w:tcPr>
            <w:tcW w:w="220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w:t>
            </w:r>
            <w:r>
              <w:rPr>
                <w:rFonts w:hint="eastAsia" w:ascii="宋体" w:cs="宋体"/>
                <w:kern w:val="2"/>
                <w:sz w:val="20"/>
                <w:szCs w:val="20"/>
                <w:lang w:val="en-US" w:eastAsia="zh-CN" w:bidi="ar-SA"/>
              </w:rPr>
              <w:t>可以并</w:t>
            </w:r>
            <w:r>
              <w:rPr>
                <w:rFonts w:hint="eastAsia" w:ascii="宋体" w:eastAsia="宋体" w:cs="宋体"/>
                <w:kern w:val="2"/>
                <w:sz w:val="20"/>
                <w:szCs w:val="20"/>
                <w:lang w:val="en-US" w:eastAsia="zh-CN" w:bidi="ar-SA"/>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4152" w:type="dxa"/>
            <w:vMerge w:val="continue"/>
            <w:tcBorders>
              <w:top w:val="single" w:color="auto" w:sz="4" w:space="0"/>
              <w:left w:val="single" w:color="auto" w:sz="4" w:space="0"/>
              <w:right w:val="single" w:color="auto" w:sz="4" w:space="0"/>
            </w:tcBorders>
            <w:vAlign w:val="center"/>
          </w:tcPr>
          <w:p/>
        </w:tc>
        <w:tc>
          <w:tcPr>
            <w:tcW w:w="1992" w:type="dxa"/>
            <w:vMerge w:val="continue"/>
            <w:tcBorders>
              <w:top w:val="single" w:color="auto" w:sz="4" w:space="0"/>
              <w:left w:val="single" w:color="auto" w:sz="4" w:space="0"/>
              <w:right w:val="single" w:color="auto" w:sz="4" w:space="0"/>
            </w:tcBorders>
            <w:vAlign w:val="center"/>
          </w:tcPr>
          <w:p/>
        </w:tc>
        <w:tc>
          <w:tcPr>
            <w:tcW w:w="76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rPr>
            </w:pPr>
            <w:r>
              <w:rPr>
                <w:rFonts w:hint="eastAsia" w:ascii="宋体" w:eastAsia="宋体" w:cs="宋体"/>
                <w:kern w:val="2"/>
                <w:sz w:val="20"/>
                <w:szCs w:val="20"/>
                <w:lang w:val="en-US" w:eastAsia="zh-CN" w:bidi="ar-SA"/>
              </w:rPr>
              <w:t>C</w:t>
            </w:r>
          </w:p>
        </w:tc>
        <w:tc>
          <w:tcPr>
            <w:tcW w:w="256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kern w:val="2"/>
                <w:sz w:val="20"/>
                <w:szCs w:val="20"/>
                <w:lang w:val="en-US" w:eastAsia="zh-CN" w:bidi="ar-SA"/>
              </w:rPr>
              <w:t>建设项目</w:t>
            </w:r>
            <w:r>
              <w:rPr>
                <w:rFonts w:hint="eastAsia" w:ascii="宋体" w:eastAsia="宋体" w:cs="宋体"/>
                <w:kern w:val="2"/>
                <w:sz w:val="20"/>
                <w:szCs w:val="20"/>
                <w:lang w:val="en-US" w:eastAsia="zh-CN" w:bidi="ar-SA"/>
              </w:rPr>
              <w:t>投资额人民币3000万元以上的</w:t>
            </w:r>
          </w:p>
        </w:tc>
        <w:tc>
          <w:tcPr>
            <w:tcW w:w="220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kern w:val="2"/>
                <w:sz w:val="20"/>
                <w:szCs w:val="20"/>
                <w:lang w:val="en-US" w:eastAsia="zh-CN" w:bidi="ar-SA"/>
              </w:rPr>
              <w:t>责令限期改正，</w:t>
            </w:r>
            <w:r>
              <w:rPr>
                <w:rFonts w:hint="eastAsia" w:ascii="宋体" w:cs="宋体"/>
                <w:kern w:val="2"/>
                <w:sz w:val="20"/>
                <w:szCs w:val="20"/>
                <w:lang w:val="en-US" w:eastAsia="zh-CN" w:bidi="ar-SA"/>
              </w:rPr>
              <w:t>可以并</w:t>
            </w:r>
            <w:r>
              <w:rPr>
                <w:rFonts w:hint="eastAsia" w:ascii="宋体" w:eastAsia="宋体" w:cs="宋体"/>
                <w:kern w:val="2"/>
                <w:sz w:val="20"/>
                <w:szCs w:val="20"/>
                <w:lang w:val="en-US" w:eastAsia="zh-CN" w:bidi="ar-SA"/>
              </w:rPr>
              <w:t>处2万元以上3万元以下的罚款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612"/>
        <w:gridCol w:w="3821"/>
        <w:gridCol w:w="2187"/>
        <w:gridCol w:w="794"/>
        <w:gridCol w:w="3162"/>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8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18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31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17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2" w:hRule="atLeast"/>
          <w:jc w:val="center"/>
        </w:trPr>
        <w:tc>
          <w:tcPr>
            <w:tcW w:w="695"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5</w:t>
            </w:r>
            <w:r>
              <w:rPr>
                <w:rFonts w:hint="eastAsia" w:ascii="宋体" w:cs="宋体"/>
                <w:sz w:val="20"/>
                <w:szCs w:val="20"/>
                <w:lang w:val="en-US" w:eastAsia="zh-CN"/>
              </w:rPr>
              <w:t>3</w:t>
            </w:r>
          </w:p>
        </w:tc>
        <w:tc>
          <w:tcPr>
            <w:tcW w:w="161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eastAsia="zh-CN"/>
              </w:rPr>
            </w:pPr>
            <w:r>
              <w:rPr>
                <w:rFonts w:hint="eastAsia" w:ascii="宋体" w:eastAsia="宋体" w:cs="宋体"/>
                <w:sz w:val="20"/>
                <w:szCs w:val="20"/>
              </w:rPr>
              <w:t>建设项目安全设施设计未组织审查，并形成书面审查报告</w:t>
            </w:r>
            <w:r>
              <w:rPr>
                <w:rFonts w:hint="eastAsia" w:ascii="宋体" w:cs="宋体"/>
                <w:sz w:val="20"/>
                <w:szCs w:val="20"/>
                <w:lang w:eastAsia="zh-CN"/>
              </w:rPr>
              <w:t>的</w:t>
            </w:r>
          </w:p>
        </w:tc>
        <w:tc>
          <w:tcPr>
            <w:tcW w:w="382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十六条：本办法第七条第（一）项、第（二）项、第（三）项和第（四）项规定以外的建设项目安全设施设计，由生产经营单位组织审查，形成书面报告备查。</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【部门规章】《建设项目安全设施“三同时”监督管理办法》第七条：下列建设项目在进行可行性研究时，生产经营单位应当按照国家规定，进行安全预评价：</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（一）非煤矿矿山建设项目；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（二）生产、储存危险化学品（包括使用长输管道输送危险化学品，下同）的建设项目；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（三）生产、储存烟花爆竹的建设项目；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（四）金属冶炼建设项目；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（五）使用危险化学品从事生产并且使用量达到规定数量的化工建设项目（属于危险化学品生产的除外，以下简称化工建设项目）；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（六）法律、行政法规和国务院规定的其他建设项目。</w:t>
            </w:r>
          </w:p>
        </w:tc>
        <w:tc>
          <w:tcPr>
            <w:tcW w:w="218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eastAsia="zh-CN"/>
              </w:rPr>
              <w:t>【</w:t>
            </w:r>
            <w:r>
              <w:rPr>
                <w:rFonts w:hint="eastAsia" w:ascii="宋体" w:eastAsia="宋体" w:cs="宋体"/>
                <w:sz w:val="20"/>
                <w:szCs w:val="20"/>
                <w:lang w:val="en-US" w:eastAsia="zh-CN"/>
              </w:rPr>
              <w:t>部门规章</w:t>
            </w:r>
            <w:r>
              <w:rPr>
                <w:rFonts w:hint="eastAsia" w:ascii="宋体" w:eastAsia="宋体" w:cs="宋体"/>
                <w:sz w:val="20"/>
                <w:szCs w:val="20"/>
                <w:lang w:eastAsia="zh-CN"/>
              </w:rPr>
              <w:t>】</w:t>
            </w:r>
            <w:r>
              <w:rPr>
                <w:rFonts w:hint="eastAsia" w:ascii="宋体" w:eastAsia="宋体" w:cs="宋体"/>
                <w:sz w:val="20"/>
                <w:szCs w:val="20"/>
              </w:rPr>
              <w:t>《建设项目安全设施“三同时”监督管理办法》第三十条：本办法第七条第（一）项、第（二）项、第（三）项和第（四）项规定以外的建设项目有下列情形之一的，对有关生产经营单位责令限期改正，可以并处5000元以上3万元以下的罚款：</w:t>
            </w:r>
          </w:p>
          <w:p>
            <w:pPr>
              <w:jc w:val="both"/>
              <w:rPr>
                <w:rFonts w:hint="eastAsia" w:ascii="宋体" w:eastAsia="宋体" w:cs="宋体"/>
                <w:sz w:val="20"/>
                <w:szCs w:val="20"/>
              </w:rPr>
            </w:pPr>
            <w:r>
              <w:rPr>
                <w:rFonts w:hint="eastAsia" w:ascii="宋体" w:eastAsia="宋体" w:cs="宋体"/>
                <w:sz w:val="20"/>
                <w:szCs w:val="20"/>
              </w:rPr>
              <w:t>（二）安全设施设计未组织审查，并形成书面审查报告的。</w:t>
            </w:r>
          </w:p>
          <w:p>
            <w:pPr>
              <w:jc w:val="both"/>
              <w:rPr>
                <w:rFonts w:hint="eastAsia" w:ascii="宋体" w:eastAsia="宋体" w:cs="宋体"/>
                <w:sz w:val="20"/>
                <w:szCs w:val="20"/>
              </w:rPr>
            </w:pPr>
          </w:p>
        </w:tc>
        <w:tc>
          <w:tcPr>
            <w:tcW w:w="79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316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cs="宋体"/>
                <w:sz w:val="20"/>
                <w:szCs w:val="20"/>
                <w:lang w:eastAsia="zh-CN"/>
              </w:rPr>
              <w:t>建设项目</w:t>
            </w:r>
            <w:r>
              <w:rPr>
                <w:rFonts w:hint="eastAsia" w:ascii="宋体" w:eastAsia="宋体" w:cs="宋体"/>
                <w:sz w:val="20"/>
                <w:szCs w:val="20"/>
              </w:rPr>
              <w:t>投资额人民币1000万元以下的</w:t>
            </w:r>
          </w:p>
          <w:p>
            <w:pPr>
              <w:jc w:val="both"/>
              <w:rPr>
                <w:rFonts w:hint="eastAsia" w:ascii="宋体" w:eastAsia="宋体" w:cs="宋体"/>
                <w:sz w:val="20"/>
                <w:szCs w:val="20"/>
                <w:lang w:val="en-US" w:eastAsia="zh-CN"/>
              </w:rPr>
            </w:pPr>
          </w:p>
        </w:tc>
        <w:tc>
          <w:tcPr>
            <w:tcW w:w="170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rPr>
              <w:t>责令限期改正，可以</w:t>
            </w:r>
            <w:r>
              <w:rPr>
                <w:rFonts w:hint="eastAsia" w:ascii="宋体" w:cs="宋体"/>
                <w:sz w:val="20"/>
                <w:szCs w:val="20"/>
                <w:lang w:eastAsia="zh-CN"/>
              </w:rPr>
              <w:t>并</w:t>
            </w:r>
            <w:r>
              <w:rPr>
                <w:rFonts w:hint="eastAsia" w:ascii="宋体" w:eastAsia="宋体" w:cs="宋体"/>
                <w:sz w:val="20"/>
                <w:szCs w:val="20"/>
              </w:rPr>
              <w:t>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3821" w:type="dxa"/>
            <w:vMerge w:val="continue"/>
            <w:tcBorders>
              <w:top w:val="single" w:color="auto" w:sz="4" w:space="0"/>
              <w:left w:val="single" w:color="auto" w:sz="4" w:space="0"/>
              <w:right w:val="single" w:color="auto" w:sz="4" w:space="0"/>
            </w:tcBorders>
            <w:vAlign w:val="center"/>
          </w:tcPr>
          <w:p/>
        </w:tc>
        <w:tc>
          <w:tcPr>
            <w:tcW w:w="2187" w:type="dxa"/>
            <w:vMerge w:val="continue"/>
            <w:tcBorders>
              <w:top w:val="single" w:color="auto" w:sz="4" w:space="0"/>
              <w:left w:val="single" w:color="auto" w:sz="4" w:space="0"/>
              <w:right w:val="single" w:color="auto" w:sz="4" w:space="0"/>
            </w:tcBorders>
            <w:vAlign w:val="center"/>
          </w:tcPr>
          <w:p/>
        </w:tc>
        <w:tc>
          <w:tcPr>
            <w:tcW w:w="794"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B</w:t>
            </w:r>
          </w:p>
        </w:tc>
        <w:tc>
          <w:tcPr>
            <w:tcW w:w="316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eastAsia="zh-CN"/>
              </w:rPr>
              <w:t>建设项目</w:t>
            </w:r>
            <w:r>
              <w:rPr>
                <w:rFonts w:hint="eastAsia" w:ascii="宋体" w:eastAsia="宋体" w:cs="宋体"/>
                <w:sz w:val="20"/>
                <w:szCs w:val="20"/>
              </w:rPr>
              <w:t>投资额人民币1000万元以上3000万元以下的</w:t>
            </w:r>
          </w:p>
        </w:tc>
        <w:tc>
          <w:tcPr>
            <w:tcW w:w="170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rPr>
              <w:t>责令限期改正，</w:t>
            </w:r>
            <w:r>
              <w:rPr>
                <w:rFonts w:hint="eastAsia" w:ascii="宋体" w:cs="宋体"/>
                <w:kern w:val="2"/>
                <w:sz w:val="20"/>
                <w:szCs w:val="20"/>
                <w:lang w:val="en-US" w:eastAsia="zh-CN" w:bidi="ar-SA"/>
              </w:rPr>
              <w:t>可以并</w:t>
            </w:r>
            <w:r>
              <w:rPr>
                <w:rFonts w:hint="eastAsia" w:ascii="宋体" w:eastAsia="宋体" w:cs="宋体"/>
                <w:sz w:val="20"/>
                <w:szCs w:val="20"/>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612" w:type="dxa"/>
            <w:vMerge w:val="continue"/>
            <w:tcBorders>
              <w:top w:val="single" w:color="auto" w:sz="4" w:space="0"/>
              <w:left w:val="single" w:color="auto" w:sz="4" w:space="0"/>
              <w:right w:val="single" w:color="auto" w:sz="4" w:space="0"/>
            </w:tcBorders>
            <w:vAlign w:val="center"/>
          </w:tcPr>
          <w:p/>
        </w:tc>
        <w:tc>
          <w:tcPr>
            <w:tcW w:w="3821" w:type="dxa"/>
            <w:vMerge w:val="continue"/>
            <w:tcBorders>
              <w:top w:val="single" w:color="auto" w:sz="4" w:space="0"/>
              <w:left w:val="single" w:color="auto" w:sz="4" w:space="0"/>
              <w:right w:val="single" w:color="auto" w:sz="4" w:space="0"/>
            </w:tcBorders>
            <w:vAlign w:val="center"/>
          </w:tcPr>
          <w:p/>
        </w:tc>
        <w:tc>
          <w:tcPr>
            <w:tcW w:w="2187" w:type="dxa"/>
            <w:vMerge w:val="continue"/>
            <w:tcBorders>
              <w:top w:val="single" w:color="auto" w:sz="4" w:space="0"/>
              <w:left w:val="single" w:color="auto" w:sz="4" w:space="0"/>
              <w:right w:val="single" w:color="auto" w:sz="4" w:space="0"/>
            </w:tcBorders>
            <w:vAlign w:val="center"/>
          </w:tcPr>
          <w:p/>
        </w:tc>
        <w:tc>
          <w:tcPr>
            <w:tcW w:w="794"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C</w:t>
            </w:r>
          </w:p>
        </w:tc>
        <w:tc>
          <w:tcPr>
            <w:tcW w:w="316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eastAsia="zh-CN"/>
              </w:rPr>
              <w:t>建设项目</w:t>
            </w:r>
            <w:r>
              <w:rPr>
                <w:rFonts w:hint="eastAsia" w:ascii="宋体" w:eastAsia="宋体" w:cs="宋体"/>
                <w:sz w:val="20"/>
                <w:szCs w:val="20"/>
              </w:rPr>
              <w:t>投资额人民币3000万元以上的</w:t>
            </w:r>
          </w:p>
        </w:tc>
        <w:tc>
          <w:tcPr>
            <w:tcW w:w="170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rPr>
              <w:t>责令限期改正，</w:t>
            </w:r>
            <w:r>
              <w:rPr>
                <w:rFonts w:hint="eastAsia" w:ascii="宋体" w:cs="宋体"/>
                <w:kern w:val="2"/>
                <w:sz w:val="20"/>
                <w:szCs w:val="20"/>
                <w:lang w:val="en-US" w:eastAsia="zh-CN" w:bidi="ar-SA"/>
              </w:rPr>
              <w:t>可以并</w:t>
            </w:r>
            <w:r>
              <w:rPr>
                <w:rFonts w:hint="eastAsia" w:ascii="宋体" w:eastAsia="宋体" w:cs="宋体"/>
                <w:sz w:val="20"/>
                <w:szCs w:val="20"/>
              </w:rPr>
              <w:t>处2万元以上3万元以下的罚款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3481"/>
        <w:gridCol w:w="2251"/>
        <w:gridCol w:w="810"/>
        <w:gridCol w:w="2746"/>
        <w:gridCol w:w="2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4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2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74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39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5</w:t>
            </w:r>
            <w:r>
              <w:rPr>
                <w:rFonts w:hint="eastAsia" w:ascii="宋体" w:cs="宋体"/>
                <w:sz w:val="20"/>
                <w:szCs w:val="20"/>
                <w:lang w:val="en-US" w:eastAsia="zh-CN"/>
              </w:rPr>
              <w:t>4</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建设项目施工单位未按照安全设施设计施工</w:t>
            </w:r>
            <w:r>
              <w:rPr>
                <w:rFonts w:hint="eastAsia" w:ascii="宋体" w:cs="宋体"/>
                <w:sz w:val="20"/>
                <w:szCs w:val="20"/>
                <w:lang w:val="en-US" w:eastAsia="zh-CN"/>
              </w:rPr>
              <w:t>的</w:t>
            </w:r>
          </w:p>
        </w:tc>
        <w:tc>
          <w:tcPr>
            <w:tcW w:w="348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【部门规章】《建设项目安全设施“三同时”监督管理办法》第十七条第三款：施工单位应当严格按照安全设施设计和相关施工技术标准、规范施工，并对安全设施的工程质量负责。</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【部门规章】《建设项目安全设施“三同时”监督管理办法》第七条：下列建设项目在进行可行性研究时，生产经营单位应当按照国家规定，进行安全预评价：</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（一）非煤矿矿山建设项目；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（二）生产、储存危险化学品（包括使用长输管道输送危险化学品，下同）的建设项目；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（三）生产、储存烟花爆竹的建设项目；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（四）金属冶炼建设项目；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（五）使用危险化学品从事生产并且使用量达到规定数量的化工建设项目（属于危险化学品生产的除外，以下简称化工建设项目）；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（六）法律、行政法规和国务院规定的其他建设项目。</w:t>
            </w:r>
          </w:p>
        </w:tc>
        <w:tc>
          <w:tcPr>
            <w:tcW w:w="225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三十条：本办法第七条第（一）项、第（二）项、第（三）项和第（四）项规定以外的建设项目有下列情形之一的，对有关生产经营单位责令限期改正，可以并处5000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（三）施工单位未按照安全设施设计施工的。</w:t>
            </w:r>
          </w:p>
          <w:p>
            <w:pPr>
              <w:jc w:val="both"/>
              <w:rPr>
                <w:rFonts w:hint="eastAsia" w:ascii="宋体" w:eastAsia="宋体" w:cs="宋体"/>
                <w:sz w:val="20"/>
                <w:szCs w:val="20"/>
                <w:lang w:val="en-US" w:eastAsia="zh-CN"/>
              </w:rPr>
            </w:pP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74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投资额人民币1000万元以下的</w:t>
            </w:r>
          </w:p>
        </w:tc>
        <w:tc>
          <w:tcPr>
            <w:tcW w:w="239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w:t>
            </w:r>
            <w:r>
              <w:rPr>
                <w:rFonts w:hint="eastAsia" w:ascii="宋体" w:cs="宋体"/>
                <w:sz w:val="20"/>
                <w:szCs w:val="20"/>
                <w:lang w:val="en-US" w:eastAsia="zh-CN"/>
              </w:rPr>
              <w:t>并</w:t>
            </w:r>
            <w:r>
              <w:rPr>
                <w:rFonts w:hint="eastAsia" w:ascii="宋体" w:eastAsia="宋体" w:cs="宋体"/>
                <w:sz w:val="20"/>
                <w:szCs w:val="20"/>
                <w:lang w:val="en-US" w:eastAsia="zh-CN"/>
              </w:rPr>
              <w:t>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3481" w:type="dxa"/>
            <w:vMerge w:val="continue"/>
            <w:tcBorders>
              <w:top w:val="single" w:color="auto" w:sz="4" w:space="0"/>
              <w:left w:val="single" w:color="auto" w:sz="4" w:space="0"/>
              <w:right w:val="single" w:color="auto" w:sz="4" w:space="0"/>
            </w:tcBorders>
            <w:vAlign w:val="center"/>
          </w:tcPr>
          <w:p/>
        </w:tc>
        <w:tc>
          <w:tcPr>
            <w:tcW w:w="2251"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74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投资额人民币1000万元以上3000万元以下的</w:t>
            </w:r>
          </w:p>
        </w:tc>
        <w:tc>
          <w:tcPr>
            <w:tcW w:w="239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w:t>
            </w:r>
            <w:r>
              <w:rPr>
                <w:rFonts w:hint="eastAsia" w:ascii="宋体" w:cs="宋体"/>
                <w:sz w:val="20"/>
                <w:szCs w:val="20"/>
                <w:lang w:val="en-US" w:eastAsia="zh-CN"/>
              </w:rPr>
              <w:t>并</w:t>
            </w:r>
            <w:r>
              <w:rPr>
                <w:rFonts w:hint="eastAsia" w:ascii="宋体" w:eastAsia="宋体" w:cs="宋体"/>
                <w:sz w:val="20"/>
                <w:szCs w:val="20"/>
                <w:lang w:val="en-US" w:eastAsia="zh-CN"/>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3481" w:type="dxa"/>
            <w:vMerge w:val="continue"/>
            <w:tcBorders>
              <w:top w:val="single" w:color="auto" w:sz="4" w:space="0"/>
              <w:left w:val="single" w:color="auto" w:sz="4" w:space="0"/>
              <w:right w:val="single" w:color="auto" w:sz="4" w:space="0"/>
            </w:tcBorders>
            <w:vAlign w:val="center"/>
          </w:tcPr>
          <w:p/>
        </w:tc>
        <w:tc>
          <w:tcPr>
            <w:tcW w:w="2251"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74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投资额人民币3000万元以上的</w:t>
            </w:r>
          </w:p>
        </w:tc>
        <w:tc>
          <w:tcPr>
            <w:tcW w:w="239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w:t>
            </w:r>
            <w:r>
              <w:rPr>
                <w:rFonts w:hint="eastAsia" w:ascii="宋体" w:cs="宋体"/>
                <w:sz w:val="20"/>
                <w:szCs w:val="20"/>
                <w:lang w:val="en-US" w:eastAsia="zh-CN"/>
              </w:rPr>
              <w:t>并</w:t>
            </w:r>
            <w:r>
              <w:rPr>
                <w:rFonts w:hint="eastAsia" w:ascii="宋体" w:eastAsia="宋体" w:cs="宋体"/>
                <w:sz w:val="20"/>
                <w:szCs w:val="20"/>
                <w:lang w:val="en-US" w:eastAsia="zh-CN"/>
              </w:rPr>
              <w:t>处2万元以上3万元以下的罚款</w:t>
            </w:r>
          </w:p>
        </w:tc>
      </w:tr>
    </w:tbl>
    <w:p/>
    <w:tbl>
      <w:tblPr>
        <w:tblW w:w="13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14"/>
        <w:gridCol w:w="3839"/>
        <w:gridCol w:w="2043"/>
        <w:gridCol w:w="810"/>
        <w:gridCol w:w="3169"/>
        <w:gridCol w:w="1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04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31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1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5</w:t>
            </w:r>
            <w:r>
              <w:rPr>
                <w:rFonts w:hint="eastAsia" w:ascii="宋体" w:cs="宋体"/>
                <w:sz w:val="20"/>
                <w:szCs w:val="20"/>
                <w:lang w:val="en-US" w:eastAsia="zh-CN"/>
              </w:rPr>
              <w:t>5</w:t>
            </w:r>
          </w:p>
        </w:tc>
        <w:tc>
          <w:tcPr>
            <w:tcW w:w="161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建设项目投入生产或者使用前，安全设施未经竣工验收合格，并形成书面报告</w:t>
            </w:r>
            <w:r>
              <w:rPr>
                <w:rFonts w:hint="eastAsia" w:ascii="宋体" w:cs="宋体"/>
                <w:sz w:val="20"/>
                <w:szCs w:val="20"/>
                <w:lang w:val="en-US" w:eastAsia="zh-CN"/>
              </w:rPr>
              <w:t>的</w:t>
            </w:r>
          </w:p>
        </w:tc>
        <w:tc>
          <w:tcPr>
            <w:tcW w:w="3839"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二十三条第一款：建设项目竣工投入生产或者使用前，生产经营单位应当组织对安全设施进行竣工验收，并形成书面报告备查。安全设施竣工验收合格后，方可投入生产和使用。</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【部门规章】《建设项目安全设施“三同时”监督管理办法》第七条：下列建设项目在进行可行性研究时，生产经营单位应当按照国家规定，进行安全预评价：</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（一）非煤矿矿山建设项目；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（二）生产、储存危险化学品（包括使用长输管道输送危险化学品，下同）的建设项目；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（三）生产、储存烟花爆竹的建设项目；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（四）金属冶炼建设项目；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（五）使用危险化学品从事生产并且使用量达到规定数量的化工建设项目（属于危险化学品生产的除外，以下简称化工建设项目）；</w:t>
            </w:r>
          </w:p>
          <w:p>
            <w:pPr>
              <w:jc w:val="both"/>
              <w:rPr>
                <w:rFonts w:hint="eastAsia" w:ascii="宋体" w:eastAsia="宋体" w:cs="宋体"/>
                <w:sz w:val="20"/>
                <w:szCs w:val="20"/>
              </w:rPr>
            </w:pPr>
            <w:r>
              <w:rPr>
                <w:rFonts w:hint="eastAsia" w:ascii="宋体" w:eastAsia="宋体" w:cs="宋体"/>
                <w:sz w:val="20"/>
                <w:szCs w:val="20"/>
                <w:lang w:val="en-US" w:eastAsia="zh-CN"/>
              </w:rPr>
              <w:t>（六）法律、行政法规和国务院规定的其他建设项目。</w:t>
            </w:r>
          </w:p>
        </w:tc>
        <w:tc>
          <w:tcPr>
            <w:tcW w:w="2043"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建设项目安全设施“三同时”监督管理办法》第三十条：本办法第七条第（一）项、第（二）项、第（三）项和第（四）项规定以外的建设项目有下列情形之一的，对有关生产经营单位责令限期改正，可以并处5000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（四）投入生产或者使用前，安全设施未经竣工验收合格，并形成书面报告的。</w:t>
            </w:r>
          </w:p>
          <w:p>
            <w:pPr>
              <w:jc w:val="both"/>
              <w:rPr>
                <w:rFonts w:hint="eastAsia" w:ascii="宋体" w:eastAsia="宋体" w:cs="宋体"/>
                <w:sz w:val="20"/>
                <w:szCs w:val="20"/>
              </w:rPr>
            </w:pP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A</w:t>
            </w:r>
          </w:p>
        </w:tc>
        <w:tc>
          <w:tcPr>
            <w:tcW w:w="3169"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投资额人民币1000万元以下的</w:t>
            </w:r>
          </w:p>
        </w:tc>
        <w:tc>
          <w:tcPr>
            <w:tcW w:w="1825"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sz w:val="20"/>
                <w:szCs w:val="20"/>
                <w:lang w:val="en-US" w:eastAsia="zh-CN"/>
              </w:rPr>
              <w:t>责令限期改正，可以</w:t>
            </w:r>
            <w:r>
              <w:rPr>
                <w:rFonts w:hint="eastAsia" w:ascii="宋体" w:cs="宋体"/>
                <w:sz w:val="20"/>
                <w:szCs w:val="20"/>
                <w:lang w:val="en-US" w:eastAsia="zh-CN"/>
              </w:rPr>
              <w:t>并</w:t>
            </w:r>
            <w:r>
              <w:rPr>
                <w:rFonts w:hint="eastAsia" w:ascii="宋体" w:eastAsia="宋体" w:cs="宋体"/>
                <w:sz w:val="20"/>
                <w:szCs w:val="20"/>
                <w:lang w:val="en-US" w:eastAsia="zh-CN"/>
              </w:rPr>
              <w:t>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3839" w:type="dxa"/>
            <w:vMerge w:val="continue"/>
            <w:tcBorders>
              <w:top w:val="single" w:color="auto" w:sz="4" w:space="0"/>
              <w:left w:val="single" w:color="auto" w:sz="4" w:space="0"/>
              <w:right w:val="single" w:color="auto" w:sz="4" w:space="0"/>
            </w:tcBorders>
            <w:vAlign w:val="center"/>
          </w:tcPr>
          <w:p/>
        </w:tc>
        <w:tc>
          <w:tcPr>
            <w:tcW w:w="2043"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B</w:t>
            </w:r>
          </w:p>
        </w:tc>
        <w:tc>
          <w:tcPr>
            <w:tcW w:w="3169"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投资额人民币1000万元以上3000万元以下的</w:t>
            </w:r>
          </w:p>
        </w:tc>
        <w:tc>
          <w:tcPr>
            <w:tcW w:w="1825"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sz w:val="20"/>
                <w:szCs w:val="20"/>
                <w:lang w:val="en-US" w:eastAsia="zh-CN"/>
              </w:rPr>
              <w:t>责令限期改正，可以</w:t>
            </w:r>
            <w:r>
              <w:rPr>
                <w:rFonts w:hint="eastAsia" w:ascii="宋体" w:cs="宋体"/>
                <w:sz w:val="20"/>
                <w:szCs w:val="20"/>
                <w:lang w:val="en-US" w:eastAsia="zh-CN"/>
              </w:rPr>
              <w:t>并</w:t>
            </w:r>
            <w:r>
              <w:rPr>
                <w:rFonts w:hint="eastAsia" w:ascii="宋体" w:eastAsia="宋体" w:cs="宋体"/>
                <w:sz w:val="20"/>
                <w:szCs w:val="20"/>
                <w:lang w:val="en-US" w:eastAsia="zh-CN"/>
              </w:rPr>
              <w:t>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614" w:type="dxa"/>
            <w:vMerge w:val="continue"/>
            <w:tcBorders>
              <w:top w:val="single" w:color="auto" w:sz="4" w:space="0"/>
              <w:left w:val="single" w:color="auto" w:sz="4" w:space="0"/>
              <w:right w:val="single" w:color="auto" w:sz="4" w:space="0"/>
            </w:tcBorders>
            <w:vAlign w:val="center"/>
          </w:tcPr>
          <w:p/>
        </w:tc>
        <w:tc>
          <w:tcPr>
            <w:tcW w:w="3839" w:type="dxa"/>
            <w:vMerge w:val="continue"/>
            <w:tcBorders>
              <w:top w:val="single" w:color="auto" w:sz="4" w:space="0"/>
              <w:left w:val="single" w:color="auto" w:sz="4" w:space="0"/>
              <w:right w:val="single" w:color="auto" w:sz="4" w:space="0"/>
            </w:tcBorders>
            <w:vAlign w:val="center"/>
          </w:tcPr>
          <w:p/>
        </w:tc>
        <w:tc>
          <w:tcPr>
            <w:tcW w:w="2043"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C</w:t>
            </w:r>
          </w:p>
        </w:tc>
        <w:tc>
          <w:tcPr>
            <w:tcW w:w="3169"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投资额人民币3000万元以上的</w:t>
            </w:r>
          </w:p>
        </w:tc>
        <w:tc>
          <w:tcPr>
            <w:tcW w:w="1825" w:type="dxa"/>
            <w:tcBorders>
              <w:top w:val="single" w:color="auto" w:sz="4" w:space="0"/>
              <w:left w:val="single" w:color="auto" w:sz="4" w:space="0"/>
              <w:right w:val="single" w:color="auto" w:sz="4" w:space="0"/>
            </w:tcBorders>
            <w:vAlign w:val="center"/>
          </w:tcPr>
          <w:p>
            <w:pPr>
              <w:jc w:val="both"/>
              <w:rPr>
                <w:rFonts w:hint="eastAsia" w:ascii="宋体" w:eastAsia="宋体" w:cs="宋体"/>
                <w:kern w:val="2"/>
                <w:sz w:val="20"/>
                <w:szCs w:val="20"/>
                <w:lang w:val="en-US" w:eastAsia="zh-CN" w:bidi="ar-SA"/>
              </w:rPr>
            </w:pPr>
            <w:r>
              <w:rPr>
                <w:rFonts w:hint="eastAsia" w:ascii="宋体" w:eastAsia="宋体" w:cs="宋体"/>
                <w:sz w:val="20"/>
                <w:szCs w:val="20"/>
                <w:lang w:val="en-US" w:eastAsia="zh-CN"/>
              </w:rPr>
              <w:t>责令限期改正，可以</w:t>
            </w:r>
            <w:r>
              <w:rPr>
                <w:rFonts w:hint="eastAsia" w:ascii="宋体" w:cs="宋体"/>
                <w:sz w:val="20"/>
                <w:szCs w:val="20"/>
                <w:lang w:val="en-US" w:eastAsia="zh-CN"/>
              </w:rPr>
              <w:t>并</w:t>
            </w:r>
            <w:r>
              <w:rPr>
                <w:rFonts w:hint="eastAsia" w:ascii="宋体" w:eastAsia="宋体" w:cs="宋体"/>
                <w:sz w:val="20"/>
                <w:szCs w:val="20"/>
                <w:lang w:val="en-US" w:eastAsia="zh-CN"/>
              </w:rPr>
              <w:t>处2万元以上3万元以下的罚款</w:t>
            </w:r>
          </w:p>
        </w:tc>
      </w:tr>
    </w:tbl>
    <w:p>
      <w:pPr>
        <w:numPr>
          <w:ilvl w:val="0"/>
          <w:numId w:val="1"/>
        </w:numPr>
        <w:spacing w:line="500" w:lineRule="exact"/>
        <w:ind w:left="0"/>
        <w:jc w:val="center"/>
        <w:rPr>
          <w:rFonts w:hint="eastAsia" w:ascii="黑体" w:eastAsia="黑体"/>
          <w:sz w:val="32"/>
          <w:szCs w:val="32"/>
        </w:rPr>
      </w:pPr>
      <w:r>
        <w:rPr>
          <w:rFonts w:hint="eastAsia" w:ascii="黑体" w:eastAsia="黑体"/>
          <w:sz w:val="32"/>
          <w:szCs w:val="32"/>
        </w:rPr>
        <w:t>行政许可类</w:t>
      </w:r>
    </w:p>
    <w:p>
      <w:pPr>
        <w:spacing w:line="500" w:lineRule="exact"/>
        <w:jc w:val="both"/>
        <w:rPr>
          <w:rFonts w:hint="eastAsia" w:ascii="黑体" w:eastAsia="黑体"/>
          <w:sz w:val="32"/>
          <w:szCs w:val="32"/>
        </w:rPr>
      </w:pPr>
    </w:p>
    <w:p/>
    <w:tbl>
      <w:tblPr>
        <w:tblW w:w="13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21"/>
        <w:gridCol w:w="1800"/>
        <w:gridCol w:w="4320"/>
        <w:gridCol w:w="765"/>
        <w:gridCol w:w="2130"/>
        <w:gridCol w:w="2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6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6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18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lang w:eastAsia="zh-CN"/>
              </w:rPr>
            </w:pPr>
            <w:r>
              <w:rPr>
                <w:rFonts w:hint="eastAsia" w:ascii="黑体" w:eastAsia="黑体" w:cs="黑体"/>
                <w:sz w:val="22"/>
                <w:szCs w:val="22"/>
                <w:lang w:eastAsia="zh-CN"/>
              </w:rPr>
              <w:t>法律规定</w:t>
            </w:r>
          </w:p>
        </w:tc>
        <w:tc>
          <w:tcPr>
            <w:tcW w:w="43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1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68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3" w:hRule="atLeast"/>
          <w:jc w:val="center"/>
        </w:trPr>
        <w:tc>
          <w:tcPr>
            <w:tcW w:w="65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5</w:t>
            </w:r>
            <w:r>
              <w:rPr>
                <w:rFonts w:hint="eastAsia" w:ascii="宋体" w:cs="宋体"/>
                <w:sz w:val="20"/>
                <w:szCs w:val="20"/>
                <w:lang w:val="en-US" w:eastAsia="zh-CN"/>
              </w:rPr>
              <w:t>6</w:t>
            </w:r>
          </w:p>
        </w:tc>
        <w:tc>
          <w:tcPr>
            <w:tcW w:w="162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生产经营单位及其有关人员弄虚作假，骗取或者勾结、串通行政审批工作人员取得安全生产许可证书及其他批准文件的</w:t>
            </w:r>
          </w:p>
        </w:tc>
        <w:tc>
          <w:tcPr>
            <w:tcW w:w="180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432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安全生产违法行为行政处罚办法》第七十五条：生产经营单位及其有关人员弄虚作假，骗取或者勾结、串通行政审批工作人员取得安全生产许可证书及其他批准文件的，撤销许可及批准文件，并按照下列规定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（一）生产经营单位有违法所得的，没收违法所得，处违法所得1倍以上3倍以下的罚款，但是最高不得超过5万元；没有违法所得的，处5000元以上2万元以下的罚款；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（二）对有关人员处1000元以上2万元以下的罚款。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有前款规定违法行为的生产经营单位及其有关人员在3年内不得再次申请该行政许可。</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没有违法所得的</w:t>
            </w:r>
          </w:p>
        </w:tc>
        <w:tc>
          <w:tcPr>
            <w:tcW w:w="26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撤销许可及批准文件，并处5000元以上2万元以下的罚款，对有关人员处1000元以上7000元以下的罚款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jc w:val="center"/>
        </w:trPr>
        <w:tc>
          <w:tcPr>
            <w:tcW w:w="659" w:type="dxa"/>
            <w:vMerge w:val="continue"/>
            <w:tcBorders>
              <w:top w:val="single" w:color="auto" w:sz="4" w:space="0"/>
              <w:left w:val="single" w:color="auto" w:sz="4" w:space="0"/>
              <w:right w:val="single" w:color="auto" w:sz="4" w:space="0"/>
            </w:tcBorders>
            <w:vAlign w:val="center"/>
          </w:tcPr>
          <w:p/>
        </w:tc>
        <w:tc>
          <w:tcPr>
            <w:tcW w:w="1621" w:type="dxa"/>
            <w:vMerge w:val="continue"/>
            <w:tcBorders>
              <w:top w:val="single" w:color="auto" w:sz="4" w:space="0"/>
              <w:left w:val="single" w:color="auto" w:sz="4" w:space="0"/>
              <w:right w:val="single" w:color="auto" w:sz="4" w:space="0"/>
            </w:tcBorders>
            <w:vAlign w:val="center"/>
          </w:tcPr>
          <w:p/>
        </w:tc>
        <w:tc>
          <w:tcPr>
            <w:tcW w:w="1800" w:type="dxa"/>
            <w:vMerge w:val="continue"/>
            <w:tcBorders>
              <w:left w:val="single" w:color="auto" w:sz="4" w:space="0"/>
              <w:right w:val="single" w:color="auto" w:sz="4" w:space="0"/>
            </w:tcBorders>
            <w:vAlign w:val="center"/>
          </w:tcPr>
          <w:p/>
        </w:tc>
        <w:tc>
          <w:tcPr>
            <w:tcW w:w="4320"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违法所得1万元以下的</w:t>
            </w:r>
          </w:p>
        </w:tc>
        <w:tc>
          <w:tcPr>
            <w:tcW w:w="26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撤销许可及批准文件，并没收违法所得，</w:t>
            </w:r>
            <w:r>
              <w:rPr>
                <w:rFonts w:hint="eastAsia" w:ascii="宋体" w:cs="宋体"/>
                <w:sz w:val="20"/>
                <w:szCs w:val="20"/>
                <w:lang w:val="en-US" w:eastAsia="zh-CN"/>
              </w:rPr>
              <w:t>并</w:t>
            </w:r>
            <w:r>
              <w:rPr>
                <w:rFonts w:hint="eastAsia" w:ascii="宋体" w:eastAsia="宋体" w:cs="宋体"/>
                <w:sz w:val="20"/>
                <w:szCs w:val="20"/>
                <w:lang w:val="en-US" w:eastAsia="zh-CN"/>
              </w:rPr>
              <w:t>处违法所得1倍以上3倍以下的罚款，对有关人员处7000元以上15000元以下的罚款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3" w:hRule="atLeast"/>
          <w:jc w:val="center"/>
        </w:trPr>
        <w:tc>
          <w:tcPr>
            <w:tcW w:w="659" w:type="dxa"/>
            <w:vMerge w:val="continue"/>
            <w:tcBorders>
              <w:top w:val="single" w:color="auto" w:sz="4" w:space="0"/>
              <w:left w:val="single" w:color="auto" w:sz="4" w:space="0"/>
              <w:right w:val="single" w:color="auto" w:sz="4" w:space="0"/>
            </w:tcBorders>
            <w:vAlign w:val="center"/>
          </w:tcPr>
          <w:p/>
        </w:tc>
        <w:tc>
          <w:tcPr>
            <w:tcW w:w="1621" w:type="dxa"/>
            <w:vMerge w:val="continue"/>
            <w:tcBorders>
              <w:top w:val="single" w:color="auto" w:sz="4" w:space="0"/>
              <w:left w:val="single" w:color="auto" w:sz="4" w:space="0"/>
              <w:right w:val="single" w:color="auto" w:sz="4" w:space="0"/>
            </w:tcBorders>
            <w:vAlign w:val="center"/>
          </w:tcPr>
          <w:p/>
        </w:tc>
        <w:tc>
          <w:tcPr>
            <w:tcW w:w="1800" w:type="dxa"/>
            <w:vMerge w:val="continue"/>
            <w:tcBorders>
              <w:left w:val="single" w:color="auto" w:sz="4" w:space="0"/>
              <w:right w:val="single" w:color="auto" w:sz="4" w:space="0"/>
            </w:tcBorders>
            <w:vAlign w:val="center"/>
          </w:tcPr>
          <w:p/>
        </w:tc>
        <w:tc>
          <w:tcPr>
            <w:tcW w:w="4320"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1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违法所得1万元以上的。</w:t>
            </w:r>
          </w:p>
        </w:tc>
        <w:tc>
          <w:tcPr>
            <w:tcW w:w="26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撤销许可及批准文件，没收违法所得，并处违法所得1倍以上3倍以下的罚款，最高不得超过5万元，对有关人员处15000元以上2万元以下的罚款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816"/>
        <w:gridCol w:w="2130"/>
        <w:gridCol w:w="4185"/>
        <w:gridCol w:w="1395"/>
        <w:gridCol w:w="1485"/>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8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21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41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13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4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28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color w:val="auto"/>
                <w:sz w:val="20"/>
                <w:szCs w:val="20"/>
                <w:lang w:val="en-US" w:eastAsia="zh-CN"/>
              </w:rPr>
            </w:pPr>
            <w:r>
              <w:rPr>
                <w:rFonts w:hint="eastAsia" w:ascii="宋体" w:eastAsia="宋体" w:cs="宋体"/>
                <w:color w:val="auto"/>
                <w:sz w:val="20"/>
                <w:szCs w:val="20"/>
                <w:lang w:val="en-US" w:eastAsia="zh-CN"/>
              </w:rPr>
              <w:t>5</w:t>
            </w:r>
            <w:r>
              <w:rPr>
                <w:rFonts w:hint="eastAsia" w:ascii="宋体" w:cs="宋体"/>
                <w:color w:val="auto"/>
                <w:sz w:val="20"/>
                <w:szCs w:val="20"/>
                <w:lang w:val="en-US" w:eastAsia="zh-CN"/>
              </w:rPr>
              <w:t>7</w:t>
            </w:r>
          </w:p>
        </w:tc>
        <w:tc>
          <w:tcPr>
            <w:tcW w:w="181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color w:val="auto"/>
                <w:sz w:val="20"/>
                <w:szCs w:val="20"/>
                <w:lang w:val="en-US" w:eastAsia="zh-CN"/>
              </w:rPr>
            </w:pPr>
            <w:r>
              <w:rPr>
                <w:rFonts w:hint="eastAsia" w:ascii="宋体" w:eastAsia="宋体" w:cs="宋体"/>
                <w:color w:val="auto"/>
                <w:sz w:val="20"/>
                <w:szCs w:val="20"/>
                <w:lang w:val="en-US" w:eastAsia="zh-CN"/>
              </w:rPr>
              <w:t>危险化学品生产企业未取得安全生产许可证擅自进行生产</w:t>
            </w:r>
            <w:r>
              <w:rPr>
                <w:rFonts w:hint="eastAsia" w:ascii="宋体" w:cs="宋体"/>
                <w:color w:val="auto"/>
                <w:sz w:val="20"/>
                <w:szCs w:val="20"/>
                <w:lang w:val="en-US" w:eastAsia="zh-CN"/>
              </w:rPr>
              <w:t>的</w:t>
            </w:r>
          </w:p>
        </w:tc>
        <w:tc>
          <w:tcPr>
            <w:tcW w:w="213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安全生产许可证条例》第二条：国家对矿山企业、建筑施工企业和危险化学品、烟花爆竹、民用爆破器材生产企业（以下统称企业）实行安全生产许可制度。企业未取得安全生产许可证的，不得从事生产活动。</w:t>
            </w:r>
          </w:p>
        </w:tc>
        <w:tc>
          <w:tcPr>
            <w:tcW w:w="418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《危险化学品生产企业安全生产许可证实施办法》第二条、第三条及第四十五条。</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c>
          <w:tcPr>
            <w:tcW w:w="13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4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没有违法所得的</w:t>
            </w:r>
            <w:r>
              <w:rPr>
                <w:rFonts w:hint="eastAsia" w:ascii="宋体" w:cs="宋体"/>
                <w:sz w:val="20"/>
                <w:szCs w:val="20"/>
                <w:lang w:val="en-US" w:eastAsia="zh-CN"/>
              </w:rPr>
              <w:t>或违法所得10万元以下的</w:t>
            </w:r>
          </w:p>
        </w:tc>
        <w:tc>
          <w:tcPr>
            <w:tcW w:w="22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责令停止生产，没收违法所得</w:t>
            </w:r>
            <w:r>
              <w:rPr>
                <w:rFonts w:hint="eastAsia" w:ascii="宋体" w:cs="宋体"/>
                <w:sz w:val="20"/>
                <w:szCs w:val="20"/>
                <w:lang w:val="en-US" w:eastAsia="zh-CN"/>
              </w:rPr>
              <w:t>，</w:t>
            </w:r>
            <w:r>
              <w:rPr>
                <w:rFonts w:hint="eastAsia" w:ascii="宋体" w:eastAsia="宋体" w:cs="宋体"/>
                <w:sz w:val="20"/>
                <w:szCs w:val="20"/>
                <w:lang w:val="en-US" w:eastAsia="zh-CN"/>
              </w:rPr>
              <w:t>处10万元以上2</w:t>
            </w:r>
            <w:r>
              <w:rPr>
                <w:rFonts w:hint="eastAsia" w:ascii="宋体" w:cs="宋体"/>
                <w:sz w:val="20"/>
                <w:szCs w:val="20"/>
                <w:lang w:val="en-US" w:eastAsia="zh-CN"/>
              </w:rPr>
              <w:t>0</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816" w:type="dxa"/>
            <w:vMerge w:val="continue"/>
            <w:tcBorders>
              <w:top w:val="single" w:color="auto" w:sz="4" w:space="0"/>
              <w:left w:val="single" w:color="auto" w:sz="4" w:space="0"/>
              <w:right w:val="single" w:color="auto" w:sz="4" w:space="0"/>
            </w:tcBorders>
            <w:vAlign w:val="center"/>
          </w:tcPr>
          <w:p/>
        </w:tc>
        <w:tc>
          <w:tcPr>
            <w:tcW w:w="2130" w:type="dxa"/>
            <w:vMerge w:val="continue"/>
            <w:tcBorders>
              <w:top w:val="single" w:color="auto" w:sz="4" w:space="0"/>
              <w:left w:val="single" w:color="auto" w:sz="4" w:space="0"/>
              <w:right w:val="single" w:color="auto" w:sz="4" w:space="0"/>
            </w:tcBorders>
            <w:vAlign w:val="center"/>
          </w:tcPr>
          <w:p/>
        </w:tc>
        <w:tc>
          <w:tcPr>
            <w:tcW w:w="4185" w:type="dxa"/>
            <w:vMerge w:val="continue"/>
            <w:tcBorders>
              <w:top w:val="single" w:color="auto" w:sz="4" w:space="0"/>
              <w:left w:val="single" w:color="auto" w:sz="4" w:space="0"/>
              <w:right w:val="single" w:color="auto" w:sz="4" w:space="0"/>
            </w:tcBorders>
            <w:vAlign w:val="center"/>
          </w:tcPr>
          <w:p/>
        </w:tc>
        <w:tc>
          <w:tcPr>
            <w:tcW w:w="13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4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违法所得10万元</w:t>
            </w:r>
            <w:r>
              <w:rPr>
                <w:rFonts w:hint="eastAsia" w:ascii="宋体" w:cs="宋体"/>
                <w:sz w:val="20"/>
                <w:szCs w:val="20"/>
                <w:lang w:val="en-US" w:eastAsia="zh-CN"/>
              </w:rPr>
              <w:t>以上30万元</w:t>
            </w:r>
            <w:r>
              <w:rPr>
                <w:rFonts w:hint="eastAsia" w:ascii="宋体" w:eastAsia="宋体" w:cs="宋体"/>
                <w:sz w:val="20"/>
                <w:szCs w:val="20"/>
                <w:lang w:val="en-US" w:eastAsia="zh-CN"/>
              </w:rPr>
              <w:t>以下的</w:t>
            </w:r>
          </w:p>
        </w:tc>
        <w:tc>
          <w:tcPr>
            <w:tcW w:w="22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责令停止生产，没收违法所得，并处</w:t>
            </w:r>
            <w:r>
              <w:rPr>
                <w:rFonts w:hint="eastAsia" w:ascii="宋体" w:cs="宋体"/>
                <w:sz w:val="20"/>
                <w:szCs w:val="20"/>
                <w:lang w:val="en-US" w:eastAsia="zh-CN"/>
              </w:rPr>
              <w:t>20</w:t>
            </w:r>
            <w:r>
              <w:rPr>
                <w:rFonts w:hint="eastAsia" w:ascii="宋体" w:eastAsia="宋体" w:cs="宋体"/>
                <w:sz w:val="20"/>
                <w:szCs w:val="20"/>
                <w:lang w:val="en-US" w:eastAsia="zh-CN"/>
              </w:rPr>
              <w:t>万元以上</w:t>
            </w:r>
            <w:r>
              <w:rPr>
                <w:rFonts w:hint="eastAsia" w:ascii="宋体" w:cs="宋体"/>
                <w:sz w:val="20"/>
                <w:szCs w:val="20"/>
                <w:lang w:val="en-US" w:eastAsia="zh-CN"/>
              </w:rPr>
              <w:t>40</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816" w:type="dxa"/>
            <w:vMerge w:val="continue"/>
            <w:tcBorders>
              <w:top w:val="single" w:color="auto" w:sz="4" w:space="0"/>
              <w:left w:val="single" w:color="auto" w:sz="4" w:space="0"/>
              <w:right w:val="single" w:color="auto" w:sz="4" w:space="0"/>
            </w:tcBorders>
            <w:vAlign w:val="center"/>
          </w:tcPr>
          <w:p/>
        </w:tc>
        <w:tc>
          <w:tcPr>
            <w:tcW w:w="2130" w:type="dxa"/>
            <w:vMerge w:val="continue"/>
            <w:tcBorders>
              <w:top w:val="single" w:color="auto" w:sz="4" w:space="0"/>
              <w:left w:val="single" w:color="auto" w:sz="4" w:space="0"/>
              <w:right w:val="single" w:color="auto" w:sz="4" w:space="0"/>
            </w:tcBorders>
            <w:vAlign w:val="center"/>
          </w:tcPr>
          <w:p/>
        </w:tc>
        <w:tc>
          <w:tcPr>
            <w:tcW w:w="4185" w:type="dxa"/>
            <w:vMerge w:val="continue"/>
            <w:tcBorders>
              <w:top w:val="single" w:color="auto" w:sz="4" w:space="0"/>
              <w:left w:val="single" w:color="auto" w:sz="4" w:space="0"/>
              <w:right w:val="single" w:color="auto" w:sz="4" w:space="0"/>
            </w:tcBorders>
            <w:vAlign w:val="center"/>
          </w:tcPr>
          <w:p/>
        </w:tc>
        <w:tc>
          <w:tcPr>
            <w:tcW w:w="13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4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1"/>
                <w:szCs w:val="21"/>
                <w:lang w:val="en-US" w:eastAsia="zh-CN"/>
              </w:rPr>
              <w:t>违法所得</w:t>
            </w:r>
            <w:r>
              <w:rPr>
                <w:rFonts w:hint="eastAsia" w:ascii="宋体" w:cs="宋体"/>
                <w:sz w:val="21"/>
                <w:szCs w:val="21"/>
                <w:lang w:val="en-US" w:eastAsia="zh-CN"/>
              </w:rPr>
              <w:t>3</w:t>
            </w:r>
            <w:r>
              <w:rPr>
                <w:rFonts w:hint="eastAsia" w:ascii="宋体" w:eastAsia="宋体" w:cs="宋体"/>
                <w:sz w:val="21"/>
                <w:szCs w:val="21"/>
                <w:lang w:val="en-US" w:eastAsia="zh-CN"/>
              </w:rPr>
              <w:t>0万元以上的</w:t>
            </w:r>
          </w:p>
        </w:tc>
        <w:tc>
          <w:tcPr>
            <w:tcW w:w="228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责令停止生产，没收违法所得，并处</w:t>
            </w:r>
            <w:r>
              <w:rPr>
                <w:rFonts w:hint="eastAsia" w:ascii="宋体" w:cs="宋体"/>
                <w:sz w:val="20"/>
                <w:szCs w:val="20"/>
                <w:lang w:val="en-US" w:eastAsia="zh-CN"/>
              </w:rPr>
              <w:t>40</w:t>
            </w:r>
            <w:r>
              <w:rPr>
                <w:rFonts w:hint="eastAsia" w:ascii="宋体" w:eastAsia="宋体" w:cs="宋体"/>
                <w:sz w:val="20"/>
                <w:szCs w:val="20"/>
                <w:lang w:val="en-US" w:eastAsia="zh-CN"/>
              </w:rPr>
              <w:t>万元以上50万元以下的罚款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r>
    </w:tbl>
    <w:p/>
    <w:tbl>
      <w:tblPr>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52"/>
        <w:gridCol w:w="3076"/>
        <w:gridCol w:w="3127"/>
        <w:gridCol w:w="733"/>
        <w:gridCol w:w="1660"/>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7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2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3"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58</w:t>
            </w:r>
          </w:p>
        </w:tc>
        <w:tc>
          <w:tcPr>
            <w:tcW w:w="145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危险化学品生产企业安全生产许可证有效期满未办理延期手续，继续进行生产</w:t>
            </w:r>
            <w:r>
              <w:rPr>
                <w:rFonts w:hint="eastAsia" w:ascii="宋体" w:cs="宋体"/>
                <w:sz w:val="20"/>
                <w:szCs w:val="20"/>
                <w:lang w:val="en-US" w:eastAsia="zh-CN"/>
              </w:rPr>
              <w:t>的</w:t>
            </w:r>
          </w:p>
        </w:tc>
        <w:tc>
          <w:tcPr>
            <w:tcW w:w="307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【法律】《安全生产许可证条例》第九条：安全生产许可证的有效期为3年。安全生产许可证有效期满需要延期的，企业应当于期满前3个月向原安全生产许可证颁发管理机关办理延期手续。</w:t>
            </w:r>
          </w:p>
        </w:tc>
        <w:tc>
          <w:tcPr>
            <w:tcW w:w="312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安全生产许可证条例》第二十条：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【相关规定及处罚依据】《非煤矿矿山企业安全生产许可证实施办法》第十九条及第四十五条；</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《危险化学品生产企业安全生产许可证实施办法》第三十三条及第四十六条。</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c>
          <w:tcPr>
            <w:tcW w:w="7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没有违法所得的</w:t>
            </w:r>
            <w:r>
              <w:rPr>
                <w:rFonts w:hint="eastAsia" w:ascii="宋体" w:cs="宋体"/>
                <w:sz w:val="20"/>
                <w:szCs w:val="20"/>
                <w:lang w:val="en-US" w:eastAsia="zh-CN"/>
              </w:rPr>
              <w:t>或违法所得10万元以下的</w:t>
            </w:r>
          </w:p>
        </w:tc>
        <w:tc>
          <w:tcPr>
            <w:tcW w:w="321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责令停止生产，限期补办延期手续，没收违法所得</w:t>
            </w:r>
            <w:r>
              <w:rPr>
                <w:rFonts w:hint="eastAsia" w:ascii="宋体" w:cs="宋体"/>
                <w:sz w:val="20"/>
                <w:szCs w:val="20"/>
                <w:lang w:val="en-US" w:eastAsia="zh-CN"/>
              </w:rPr>
              <w:t>，并</w:t>
            </w:r>
            <w:r>
              <w:rPr>
                <w:rFonts w:hint="eastAsia" w:ascii="宋体" w:eastAsia="宋体" w:cs="宋体"/>
                <w:sz w:val="20"/>
                <w:szCs w:val="20"/>
                <w:lang w:val="en-US" w:eastAsia="zh-CN"/>
              </w:rPr>
              <w:t>处5万元以上</w:t>
            </w:r>
            <w:r>
              <w:rPr>
                <w:rFonts w:hint="eastAsia" w:ascii="宋体" w:cs="宋体"/>
                <w:sz w:val="20"/>
                <w:szCs w:val="20"/>
                <w:lang w:val="en-US" w:eastAsia="zh-CN"/>
              </w:rPr>
              <w:t>7</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76" w:type="dxa"/>
            <w:vMerge w:val="continue"/>
            <w:tcBorders>
              <w:top w:val="single" w:color="auto" w:sz="4" w:space="0"/>
              <w:left w:val="single" w:color="auto" w:sz="4" w:space="0"/>
              <w:right w:val="single" w:color="auto" w:sz="4" w:space="0"/>
            </w:tcBorders>
            <w:vAlign w:val="center"/>
          </w:tcPr>
          <w:p/>
        </w:tc>
        <w:tc>
          <w:tcPr>
            <w:tcW w:w="3127"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违法所得10万元</w:t>
            </w:r>
            <w:r>
              <w:rPr>
                <w:rFonts w:hint="eastAsia" w:ascii="宋体" w:cs="宋体"/>
                <w:sz w:val="20"/>
                <w:szCs w:val="20"/>
                <w:lang w:val="en-US" w:eastAsia="zh-CN"/>
              </w:rPr>
              <w:t>以上30万元</w:t>
            </w:r>
            <w:r>
              <w:rPr>
                <w:rFonts w:hint="eastAsia" w:ascii="宋体" w:eastAsia="宋体" w:cs="宋体"/>
                <w:sz w:val="20"/>
                <w:szCs w:val="20"/>
                <w:lang w:val="en-US" w:eastAsia="zh-CN"/>
              </w:rPr>
              <w:t>以下的</w:t>
            </w:r>
          </w:p>
        </w:tc>
        <w:tc>
          <w:tcPr>
            <w:tcW w:w="321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责令停止生产，限期补办延期手续，没收违法所得，并处</w:t>
            </w:r>
            <w:r>
              <w:rPr>
                <w:rFonts w:hint="eastAsia" w:ascii="宋体" w:cs="宋体"/>
                <w:sz w:val="20"/>
                <w:szCs w:val="20"/>
                <w:lang w:val="en-US" w:eastAsia="zh-CN"/>
              </w:rPr>
              <w:t>7</w:t>
            </w:r>
            <w:r>
              <w:rPr>
                <w:rFonts w:hint="eastAsia" w:ascii="宋体" w:eastAsia="宋体" w:cs="宋体"/>
                <w:sz w:val="20"/>
                <w:szCs w:val="20"/>
                <w:lang w:val="en-US" w:eastAsia="zh-CN"/>
              </w:rPr>
              <w:t>万元以上</w:t>
            </w:r>
            <w:r>
              <w:rPr>
                <w:rFonts w:hint="eastAsia" w:ascii="宋体" w:cs="宋体"/>
                <w:sz w:val="20"/>
                <w:szCs w:val="20"/>
                <w:lang w:val="en-US" w:eastAsia="zh-CN"/>
              </w:rPr>
              <w:t>9</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9"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76" w:type="dxa"/>
            <w:vMerge w:val="continue"/>
            <w:tcBorders>
              <w:top w:val="single" w:color="auto" w:sz="4" w:space="0"/>
              <w:left w:val="single" w:color="auto" w:sz="4" w:space="0"/>
              <w:right w:val="single" w:color="auto" w:sz="4" w:space="0"/>
            </w:tcBorders>
            <w:vAlign w:val="center"/>
          </w:tcPr>
          <w:p/>
        </w:tc>
        <w:tc>
          <w:tcPr>
            <w:tcW w:w="3127"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w:t>
            </w:r>
            <w:r>
              <w:rPr>
                <w:rFonts w:hint="eastAsia" w:ascii="宋体" w:cs="宋体"/>
                <w:sz w:val="20"/>
                <w:szCs w:val="20"/>
                <w:lang w:val="en-US" w:eastAsia="zh-CN"/>
              </w:rPr>
              <w:t>3</w:t>
            </w:r>
            <w:r>
              <w:rPr>
                <w:rFonts w:hint="eastAsia" w:ascii="宋体" w:eastAsia="宋体" w:cs="宋体"/>
                <w:sz w:val="20"/>
                <w:szCs w:val="20"/>
                <w:lang w:val="en-US" w:eastAsia="zh-CN"/>
              </w:rPr>
              <w:t>0万元以上的</w:t>
            </w:r>
          </w:p>
        </w:tc>
        <w:tc>
          <w:tcPr>
            <w:tcW w:w="321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责令停止生产，限期补办延期手续，没收违法所得，并处</w:t>
            </w:r>
            <w:r>
              <w:rPr>
                <w:rFonts w:hint="eastAsia" w:ascii="宋体" w:cs="宋体"/>
                <w:sz w:val="20"/>
                <w:szCs w:val="20"/>
                <w:lang w:val="en-US" w:eastAsia="zh-CN"/>
              </w:rPr>
              <w:t>9</w:t>
            </w:r>
            <w:r>
              <w:rPr>
                <w:rFonts w:hint="eastAsia" w:ascii="宋体" w:eastAsia="宋体" w:cs="宋体"/>
                <w:sz w:val="20"/>
                <w:szCs w:val="20"/>
                <w:lang w:val="en-US" w:eastAsia="zh-CN"/>
              </w:rPr>
              <w:t>万元以上10万元以下的罚款</w:t>
            </w:r>
            <w:r>
              <w:rPr>
                <w:rFonts w:hint="eastAsia" w:ascii="宋体" w:cs="宋体"/>
                <w:sz w:val="20"/>
                <w:szCs w:val="20"/>
                <w:lang w:val="en-US" w:eastAsia="zh-CN"/>
              </w:rPr>
              <w:t>，</w:t>
            </w:r>
            <w:r>
              <w:rPr>
                <w:rFonts w:hint="eastAsia" w:ascii="宋体" w:eastAsia="宋体" w:cs="宋体"/>
                <w:sz w:val="20"/>
                <w:szCs w:val="20"/>
                <w:lang w:val="en-US" w:eastAsia="zh-CN"/>
              </w:rPr>
              <w:t>以上违法行为逾期仍不办理延期手续，继续进行生产的，责令停止生产，没收违法所得，并处</w:t>
            </w:r>
            <w:r>
              <w:rPr>
                <w:rFonts w:hint="eastAsia" w:ascii="宋体" w:cs="宋体"/>
                <w:sz w:val="20"/>
                <w:szCs w:val="20"/>
                <w:lang w:val="en-US" w:eastAsia="zh-CN"/>
              </w:rPr>
              <w:t>40</w:t>
            </w:r>
            <w:r>
              <w:rPr>
                <w:rFonts w:hint="eastAsia" w:ascii="宋体" w:eastAsia="宋体" w:cs="宋体"/>
                <w:sz w:val="20"/>
                <w:szCs w:val="20"/>
                <w:lang w:val="en-US" w:eastAsia="zh-CN"/>
              </w:rPr>
              <w:t>万元以上50万元以下的罚款</w:t>
            </w:r>
          </w:p>
        </w:tc>
      </w:tr>
    </w:tbl>
    <w:p/>
    <w:tbl>
      <w:tblPr>
        <w:tblW w:w="13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50"/>
        <w:gridCol w:w="3071"/>
        <w:gridCol w:w="3123"/>
        <w:gridCol w:w="732"/>
        <w:gridCol w:w="1658"/>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69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序号</w:t>
            </w:r>
          </w:p>
        </w:tc>
        <w:tc>
          <w:tcPr>
            <w:tcW w:w="14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违法行为</w:t>
            </w:r>
          </w:p>
        </w:tc>
        <w:tc>
          <w:tcPr>
            <w:tcW w:w="307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cs="黑体"/>
                <w:sz w:val="22"/>
                <w:szCs w:val="22"/>
              </w:rPr>
              <w:t>法律规定</w:t>
            </w:r>
          </w:p>
        </w:tc>
        <w:tc>
          <w:tcPr>
            <w:tcW w:w="31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处罚依据</w:t>
            </w:r>
          </w:p>
        </w:tc>
        <w:tc>
          <w:tcPr>
            <w:tcW w:w="7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裁量介次</w:t>
            </w:r>
          </w:p>
        </w:tc>
        <w:tc>
          <w:tcPr>
            <w:tcW w:w="16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适用条件</w:t>
            </w:r>
          </w:p>
        </w:tc>
        <w:tc>
          <w:tcPr>
            <w:tcW w:w="32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69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59</w:t>
            </w:r>
          </w:p>
        </w:tc>
        <w:tc>
          <w:tcPr>
            <w:tcW w:w="14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lang w:val="en-US" w:eastAsia="zh-CN"/>
              </w:rPr>
              <w:t>危险化学品生产企业未按规定的时限提出安全生产许可证变更申请并且擅自投入运行</w:t>
            </w:r>
            <w:r>
              <w:rPr>
                <w:rFonts w:hint="eastAsia" w:ascii="宋体" w:cs="宋体"/>
                <w:sz w:val="20"/>
                <w:szCs w:val="20"/>
                <w:lang w:val="en-US" w:eastAsia="zh-CN"/>
              </w:rPr>
              <w:t>的</w:t>
            </w:r>
          </w:p>
        </w:tc>
        <w:tc>
          <w:tcPr>
            <w:tcW w:w="307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生产企业安全生产许可证实施办法》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312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lang w:val="en-US" w:eastAsia="zh-CN"/>
              </w:rPr>
              <w:t>【部门规章】《危险化学品生产企业安全生产许可证实施办法》第四十八条：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tc>
        <w:tc>
          <w:tcPr>
            <w:tcW w:w="7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cs="宋体"/>
                <w:sz w:val="20"/>
                <w:szCs w:val="20"/>
                <w:lang w:val="en-US" w:eastAsia="zh-CN"/>
              </w:rPr>
              <w:t>超出规定时限10日以内的</w:t>
            </w:r>
          </w:p>
        </w:tc>
        <w:tc>
          <w:tcPr>
            <w:tcW w:w="32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责令停止生产，限期申请，</w:t>
            </w:r>
            <w:r>
              <w:rPr>
                <w:rFonts w:hint="eastAsia" w:ascii="宋体" w:cs="宋体"/>
                <w:sz w:val="20"/>
                <w:szCs w:val="20"/>
                <w:lang w:val="en-US" w:eastAsia="zh-CN"/>
              </w:rPr>
              <w:t>没收违法所得，并</w:t>
            </w:r>
            <w:r>
              <w:rPr>
                <w:rFonts w:hint="eastAsia" w:ascii="宋体" w:eastAsia="宋体" w:cs="宋体"/>
                <w:sz w:val="20"/>
                <w:szCs w:val="20"/>
                <w:lang w:val="en-US" w:eastAsia="zh-CN"/>
              </w:rPr>
              <w:t>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450" w:type="dxa"/>
            <w:vMerge w:val="continue"/>
            <w:tcBorders>
              <w:top w:val="single" w:color="auto" w:sz="4" w:space="0"/>
              <w:left w:val="single" w:color="auto" w:sz="4" w:space="0"/>
              <w:right w:val="single" w:color="auto" w:sz="4" w:space="0"/>
            </w:tcBorders>
            <w:vAlign w:val="center"/>
          </w:tcPr>
          <w:p/>
        </w:tc>
        <w:tc>
          <w:tcPr>
            <w:tcW w:w="3071" w:type="dxa"/>
            <w:vMerge w:val="continue"/>
            <w:tcBorders>
              <w:top w:val="single" w:color="auto" w:sz="4" w:space="0"/>
              <w:left w:val="single" w:color="auto" w:sz="4" w:space="0"/>
              <w:right w:val="single" w:color="auto" w:sz="4" w:space="0"/>
            </w:tcBorders>
            <w:vAlign w:val="center"/>
          </w:tcPr>
          <w:p/>
        </w:tc>
        <w:tc>
          <w:tcPr>
            <w:tcW w:w="3123" w:type="dxa"/>
            <w:vMerge w:val="continue"/>
            <w:tcBorders>
              <w:top w:val="single" w:color="auto" w:sz="4" w:space="0"/>
              <w:left w:val="single" w:color="auto" w:sz="4" w:space="0"/>
              <w:right w:val="single" w:color="auto" w:sz="4" w:space="0"/>
            </w:tcBorders>
            <w:vAlign w:val="center"/>
          </w:tcPr>
          <w:p/>
        </w:tc>
        <w:tc>
          <w:tcPr>
            <w:tcW w:w="7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cs="宋体"/>
                <w:sz w:val="20"/>
                <w:szCs w:val="20"/>
                <w:lang w:val="en-US" w:eastAsia="zh-CN"/>
              </w:rPr>
              <w:t>超出规定时限10日以上20日以内的</w:t>
            </w:r>
          </w:p>
        </w:tc>
        <w:tc>
          <w:tcPr>
            <w:tcW w:w="32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责令停止生产，限期申请，没收违法所得，并处1.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450" w:type="dxa"/>
            <w:vMerge w:val="continue"/>
            <w:tcBorders>
              <w:top w:val="single" w:color="auto" w:sz="4" w:space="0"/>
              <w:left w:val="single" w:color="auto" w:sz="4" w:space="0"/>
              <w:right w:val="single" w:color="auto" w:sz="4" w:space="0"/>
            </w:tcBorders>
            <w:vAlign w:val="center"/>
          </w:tcPr>
          <w:p/>
        </w:tc>
        <w:tc>
          <w:tcPr>
            <w:tcW w:w="3071" w:type="dxa"/>
            <w:vMerge w:val="continue"/>
            <w:tcBorders>
              <w:top w:val="single" w:color="auto" w:sz="4" w:space="0"/>
              <w:left w:val="single" w:color="auto" w:sz="4" w:space="0"/>
              <w:right w:val="single" w:color="auto" w:sz="4" w:space="0"/>
            </w:tcBorders>
            <w:vAlign w:val="center"/>
          </w:tcPr>
          <w:p/>
        </w:tc>
        <w:tc>
          <w:tcPr>
            <w:tcW w:w="3123" w:type="dxa"/>
            <w:vMerge w:val="continue"/>
            <w:tcBorders>
              <w:top w:val="single" w:color="auto" w:sz="4" w:space="0"/>
              <w:left w:val="single" w:color="auto" w:sz="4" w:space="0"/>
              <w:right w:val="single" w:color="auto" w:sz="4" w:space="0"/>
            </w:tcBorders>
            <w:vAlign w:val="center"/>
          </w:tcPr>
          <w:p/>
        </w:tc>
        <w:tc>
          <w:tcPr>
            <w:tcW w:w="7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cs="宋体"/>
                <w:sz w:val="20"/>
                <w:szCs w:val="20"/>
                <w:lang w:val="en-US" w:eastAsia="zh-CN"/>
              </w:rPr>
              <w:t>超出规定时限20日以上的</w:t>
            </w:r>
          </w:p>
        </w:tc>
        <w:tc>
          <w:tcPr>
            <w:tcW w:w="32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责令停止生产，限期申请，没收违法所得，并处2万元以上3万元以下的罚款</w:t>
            </w:r>
          </w:p>
        </w:tc>
      </w:tr>
    </w:tbl>
    <w:p/>
    <w:tbl>
      <w:tblPr>
        <w:tblW w:w="13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019"/>
        <w:gridCol w:w="5272"/>
        <w:gridCol w:w="2550"/>
        <w:gridCol w:w="720"/>
        <w:gridCol w:w="1965"/>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4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0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527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5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9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19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jc w:val="center"/>
        </w:trPr>
        <w:tc>
          <w:tcPr>
            <w:tcW w:w="43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6</w:t>
            </w:r>
            <w:r>
              <w:rPr>
                <w:rFonts w:hint="eastAsia" w:ascii="宋体" w:cs="宋体"/>
                <w:sz w:val="20"/>
                <w:szCs w:val="20"/>
                <w:lang w:val="en-US" w:eastAsia="zh-CN"/>
              </w:rPr>
              <w:t>0</w:t>
            </w:r>
          </w:p>
        </w:tc>
        <w:tc>
          <w:tcPr>
            <w:tcW w:w="101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生产经营单位及其有关人员未依法办理安全生产许可证书变更手续</w:t>
            </w:r>
            <w:r>
              <w:rPr>
                <w:rFonts w:hint="eastAsia" w:ascii="宋体" w:cs="宋体"/>
                <w:sz w:val="20"/>
                <w:szCs w:val="20"/>
                <w:lang w:val="en-US" w:eastAsia="zh-CN"/>
              </w:rPr>
              <w:t>的</w:t>
            </w:r>
          </w:p>
        </w:tc>
        <w:tc>
          <w:tcPr>
            <w:tcW w:w="527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生产企业安全生产许可证实施办法》第三十条：企业在安全生产许可证有效期内变更主要负责人、企业名称或者注册地址的，应当自工商营业执照或者隶属关系变更之日起10个工作日内向实施机关提出变更申请，并提交下列文件、资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（一）变更后的工商营业执照副本复制件；</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（二）变更主要负责人的，还应当提供主要负责人经安全生产监督管理部门考核合格后颁发的安全资格证复制件；</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（三）变更注册地址的，还应当提供相关证明材料。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对已经受理的变更申请，实施机关应当在对企业提交的文件、资料审查无误后，方可办理安全生产许可证变更手续。</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企业在安全生产许可证有效期内变更隶属关系的，仅需提交隶属关系变更证明材料报实施机关备案。</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生产企业安全生产许可证实施办法》第三十一条：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tc>
        <w:tc>
          <w:tcPr>
            <w:tcW w:w="255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生产企业安全生产许可证实施办法》第四十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9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cs="宋体"/>
                <w:sz w:val="20"/>
                <w:szCs w:val="20"/>
                <w:lang w:val="en-US" w:eastAsia="zh-CN"/>
              </w:rPr>
              <w:t>超出规定时限10日以内的</w:t>
            </w:r>
          </w:p>
        </w:tc>
        <w:tc>
          <w:tcPr>
            <w:tcW w:w="199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atLeast"/>
          <w:jc w:val="center"/>
        </w:trPr>
        <w:tc>
          <w:tcPr>
            <w:tcW w:w="433" w:type="dxa"/>
            <w:vMerge w:val="continue"/>
            <w:tcBorders>
              <w:top w:val="single" w:color="auto" w:sz="4" w:space="0"/>
              <w:left w:val="single" w:color="auto" w:sz="4" w:space="0"/>
              <w:right w:val="single" w:color="auto" w:sz="4" w:space="0"/>
            </w:tcBorders>
            <w:vAlign w:val="center"/>
          </w:tcPr>
          <w:p/>
        </w:tc>
        <w:tc>
          <w:tcPr>
            <w:tcW w:w="1019" w:type="dxa"/>
            <w:vMerge w:val="continue"/>
            <w:tcBorders>
              <w:top w:val="single" w:color="auto" w:sz="4" w:space="0"/>
              <w:left w:val="single" w:color="auto" w:sz="4" w:space="0"/>
              <w:right w:val="single" w:color="auto" w:sz="4" w:space="0"/>
            </w:tcBorders>
            <w:vAlign w:val="center"/>
          </w:tcPr>
          <w:p/>
        </w:tc>
        <w:tc>
          <w:tcPr>
            <w:tcW w:w="5272" w:type="dxa"/>
            <w:vMerge w:val="continue"/>
            <w:tcBorders>
              <w:top w:val="single" w:color="auto" w:sz="4" w:space="0"/>
              <w:left w:val="single" w:color="auto" w:sz="4" w:space="0"/>
              <w:right w:val="single" w:color="auto" w:sz="4" w:space="0"/>
            </w:tcBorders>
            <w:vAlign w:val="center"/>
          </w:tcPr>
          <w:p/>
        </w:tc>
        <w:tc>
          <w:tcPr>
            <w:tcW w:w="2550" w:type="dxa"/>
            <w:vMerge w:val="continue"/>
            <w:tcBorders>
              <w:top w:val="single" w:color="auto" w:sz="4" w:space="0"/>
              <w:left w:val="single" w:color="auto" w:sz="4" w:space="0"/>
              <w:right w:val="single" w:color="auto" w:sz="4" w:space="0"/>
            </w:tcBorders>
            <w:vAlign w:val="center"/>
          </w:tcP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9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cs="宋体"/>
                <w:sz w:val="20"/>
                <w:szCs w:val="20"/>
                <w:lang w:val="en-US" w:eastAsia="zh-CN"/>
              </w:rPr>
              <w:t>超出规定时限10日以上20日以内的</w:t>
            </w:r>
          </w:p>
        </w:tc>
        <w:tc>
          <w:tcPr>
            <w:tcW w:w="199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6" w:hRule="atLeast"/>
          <w:jc w:val="center"/>
        </w:trPr>
        <w:tc>
          <w:tcPr>
            <w:tcW w:w="433" w:type="dxa"/>
            <w:vMerge w:val="continue"/>
            <w:tcBorders>
              <w:top w:val="single" w:color="auto" w:sz="4" w:space="0"/>
              <w:left w:val="single" w:color="auto" w:sz="4" w:space="0"/>
              <w:right w:val="single" w:color="auto" w:sz="4" w:space="0"/>
            </w:tcBorders>
            <w:vAlign w:val="center"/>
          </w:tcPr>
          <w:p/>
        </w:tc>
        <w:tc>
          <w:tcPr>
            <w:tcW w:w="1019" w:type="dxa"/>
            <w:vMerge w:val="continue"/>
            <w:tcBorders>
              <w:top w:val="single" w:color="auto" w:sz="4" w:space="0"/>
              <w:left w:val="single" w:color="auto" w:sz="4" w:space="0"/>
              <w:right w:val="single" w:color="auto" w:sz="4" w:space="0"/>
            </w:tcBorders>
            <w:vAlign w:val="center"/>
          </w:tcPr>
          <w:p/>
        </w:tc>
        <w:tc>
          <w:tcPr>
            <w:tcW w:w="5272" w:type="dxa"/>
            <w:vMerge w:val="continue"/>
            <w:tcBorders>
              <w:top w:val="single" w:color="auto" w:sz="4" w:space="0"/>
              <w:left w:val="single" w:color="auto" w:sz="4" w:space="0"/>
              <w:right w:val="single" w:color="auto" w:sz="4" w:space="0"/>
            </w:tcBorders>
            <w:vAlign w:val="center"/>
          </w:tcPr>
          <w:p/>
        </w:tc>
        <w:tc>
          <w:tcPr>
            <w:tcW w:w="2550" w:type="dxa"/>
            <w:vMerge w:val="continue"/>
            <w:tcBorders>
              <w:top w:val="single" w:color="auto" w:sz="4" w:space="0"/>
              <w:left w:val="single" w:color="auto" w:sz="4" w:space="0"/>
              <w:right w:val="single" w:color="auto" w:sz="4" w:space="0"/>
            </w:tcBorders>
            <w:vAlign w:val="center"/>
          </w:tcP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9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cs="宋体"/>
                <w:sz w:val="20"/>
                <w:szCs w:val="20"/>
                <w:lang w:val="en-US" w:eastAsia="zh-CN"/>
              </w:rPr>
              <w:t>超出规定时限20日以上的</w:t>
            </w:r>
          </w:p>
        </w:tc>
        <w:tc>
          <w:tcPr>
            <w:tcW w:w="199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责令限期改正，处2万元以上3万元以下的罚款</w:t>
            </w:r>
          </w:p>
        </w:tc>
      </w:tr>
    </w:tbl>
    <w:p/>
    <w:tbl>
      <w:tblPr>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52"/>
        <w:gridCol w:w="3075"/>
        <w:gridCol w:w="3127"/>
        <w:gridCol w:w="733"/>
        <w:gridCol w:w="1661"/>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2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6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6</w:t>
            </w:r>
            <w:r>
              <w:rPr>
                <w:rFonts w:hint="eastAsia" w:ascii="宋体" w:cs="宋体"/>
                <w:sz w:val="20"/>
                <w:szCs w:val="20"/>
                <w:lang w:val="en-US" w:eastAsia="zh-CN"/>
              </w:rPr>
              <w:t>1</w:t>
            </w:r>
          </w:p>
        </w:tc>
        <w:tc>
          <w:tcPr>
            <w:tcW w:w="145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生产经营单位转让安全生产许可证</w:t>
            </w:r>
            <w:r>
              <w:rPr>
                <w:rFonts w:hint="eastAsia" w:ascii="宋体" w:cs="宋体"/>
                <w:sz w:val="20"/>
                <w:szCs w:val="20"/>
                <w:lang w:val="en-US" w:eastAsia="zh-CN"/>
              </w:rPr>
              <w:t>的</w:t>
            </w:r>
          </w:p>
        </w:tc>
        <w:tc>
          <w:tcPr>
            <w:tcW w:w="307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【法规】《安全生产许可证条例》第十三条：企业不得转让、冒用安全生产许可证或者使用伪造的安全生产许可证。</w:t>
            </w:r>
          </w:p>
        </w:tc>
        <w:tc>
          <w:tcPr>
            <w:tcW w:w="312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【法律】《中华人民共和国行政许可法》第八十条：被许可人有下列行为之一的，行政机关应当依法给予行政处罚；构成犯罪的，依法追究刑事责任：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（一）涂改、倒卖、出租、出借行政许可证件，或者以其他形式非法转让行政许可的。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【法规】《安全生产许可证条例》第二十一条：违反本条例规定，转让安全生产许可证的，没收违法所得，处10万元以上50万元以下的罚款，并吊销其安全生产许可证；构成犯罪的，依法追究刑事责任。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【相关规定及处罚依据】《非煤矿矿山企业安全生产许可证实施办法》第四十一条、第四十六条；</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《危险化学品生产企业安全生产许可证实施办法》第四十四条。</w:t>
            </w:r>
          </w:p>
        </w:tc>
        <w:tc>
          <w:tcPr>
            <w:tcW w:w="7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6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接受转让的单位和个人未发生生产安全事故的</w:t>
            </w:r>
          </w:p>
        </w:tc>
        <w:tc>
          <w:tcPr>
            <w:tcW w:w="321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没收违法所得，并吊销其安全生产许可证，处10万元以上30万元以下的罚款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75" w:type="dxa"/>
            <w:vMerge w:val="continue"/>
            <w:tcBorders>
              <w:top w:val="single" w:color="auto" w:sz="4" w:space="0"/>
              <w:left w:val="single" w:color="auto" w:sz="4" w:space="0"/>
              <w:right w:val="single" w:color="auto" w:sz="4" w:space="0"/>
            </w:tcBorders>
            <w:vAlign w:val="center"/>
          </w:tcPr>
          <w:p/>
        </w:tc>
        <w:tc>
          <w:tcPr>
            <w:tcW w:w="3127"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6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接受转让的单位和个人发生生产安全事故但没有造成人员死亡的</w:t>
            </w:r>
          </w:p>
        </w:tc>
        <w:tc>
          <w:tcPr>
            <w:tcW w:w="321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没收违法所得，并吊销其安全生产许可证，处30万元以上40万元以下的罚款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75" w:type="dxa"/>
            <w:vMerge w:val="continue"/>
            <w:tcBorders>
              <w:top w:val="single" w:color="auto" w:sz="4" w:space="0"/>
              <w:left w:val="single" w:color="auto" w:sz="4" w:space="0"/>
              <w:right w:val="single" w:color="auto" w:sz="4" w:space="0"/>
            </w:tcBorders>
            <w:vAlign w:val="center"/>
          </w:tcPr>
          <w:p/>
        </w:tc>
        <w:tc>
          <w:tcPr>
            <w:tcW w:w="3127"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6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接受转让的单位和个人发生人员死亡生产安全事故的</w:t>
            </w:r>
          </w:p>
        </w:tc>
        <w:tc>
          <w:tcPr>
            <w:tcW w:w="321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没收违法所得，并吊销其安全生产许可证，处40万元以上50万元以下的罚款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54"/>
        <w:gridCol w:w="2510"/>
        <w:gridCol w:w="3701"/>
        <w:gridCol w:w="734"/>
        <w:gridCol w:w="185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25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70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8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0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6</w:t>
            </w:r>
            <w:r>
              <w:rPr>
                <w:rFonts w:hint="eastAsia" w:ascii="宋体" w:cs="宋体"/>
                <w:sz w:val="20"/>
                <w:szCs w:val="20"/>
                <w:lang w:val="en-US" w:eastAsia="zh-CN"/>
              </w:rPr>
              <w:t>2</w:t>
            </w:r>
          </w:p>
        </w:tc>
        <w:tc>
          <w:tcPr>
            <w:tcW w:w="145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default" w:ascii="宋体" w:eastAsia="宋体" w:cs="宋体"/>
                <w:sz w:val="20"/>
                <w:szCs w:val="20"/>
                <w:lang w:val="en-US" w:eastAsia="zh-CN"/>
              </w:rPr>
            </w:pPr>
            <w:r>
              <w:rPr>
                <w:rFonts w:hint="eastAsia" w:ascii="宋体" w:eastAsia="宋体" w:cs="宋体"/>
                <w:sz w:val="20"/>
                <w:szCs w:val="20"/>
                <w:lang w:val="en-US" w:eastAsia="zh-CN"/>
              </w:rPr>
              <w:t>接受转让、冒用安全生产许可证或者使用伪造的安全生产许可证</w:t>
            </w:r>
            <w:r>
              <w:rPr>
                <w:rFonts w:hint="eastAsia" w:ascii="宋体" w:cs="宋体"/>
                <w:sz w:val="20"/>
                <w:szCs w:val="20"/>
                <w:lang w:val="en-US" w:eastAsia="zh-CN"/>
              </w:rPr>
              <w:t>的</w:t>
            </w:r>
          </w:p>
        </w:tc>
        <w:tc>
          <w:tcPr>
            <w:tcW w:w="251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【法规】《安全生产许可证条例》第十三条：企业不得转让、冒用安全生产许可证或者使用伪造的安全生产许可证。</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c>
          <w:tcPr>
            <w:tcW w:w="370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安全生产许可证条例》第二十一条：违反本条例规定，转让安全生产许可证的，没收违法所得，处10万元以上50万元以下的罚款，并吊销其安全生产许可证；构成犯罪的，依法追究刑事责任；接受转让的，依照本条例第十九条的规定处罚。冒用安全生产许可证或者使用伪造的安全生产许可证的，依照本条例第十九条的规定处罚。</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安全生产许可证条例》第十九条：违反本条例规定，未取得安全生产许可证擅自进行生产的，责令停止生产，没收违法所得，并处10万元以上50万元以下的罚款；造成重大事故或者其他严重后果，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【相关规定及处罚依据】《非煤矿矿山企业安全生产许可证实施办法》第四十二条第（二）、（三）、（四）项；</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《危险化学品生产企业安全生产许可证实施办法》第四十五条第（二）、（三）项。</w:t>
            </w:r>
          </w:p>
        </w:tc>
        <w:tc>
          <w:tcPr>
            <w:tcW w:w="73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85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没有违法所得的</w:t>
            </w:r>
            <w:r>
              <w:rPr>
                <w:rFonts w:hint="eastAsia" w:ascii="宋体" w:cs="宋体"/>
                <w:sz w:val="20"/>
                <w:szCs w:val="20"/>
                <w:lang w:val="en-US" w:eastAsia="zh-CN"/>
              </w:rPr>
              <w:t>或者违法所得10万元以下的</w:t>
            </w:r>
            <w:r>
              <w:rPr>
                <w:rFonts w:hint="eastAsia" w:ascii="宋体" w:eastAsia="宋体" w:cs="宋体"/>
                <w:sz w:val="20"/>
                <w:szCs w:val="20"/>
                <w:lang w:val="en-US" w:eastAsia="zh-CN"/>
              </w:rPr>
              <w:t>；</w:t>
            </w:r>
          </w:p>
        </w:tc>
        <w:tc>
          <w:tcPr>
            <w:tcW w:w="302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责令停止生产，处10万元以上</w:t>
            </w:r>
            <w:r>
              <w:rPr>
                <w:rFonts w:hint="eastAsia" w:ascii="宋体" w:cs="宋体"/>
                <w:sz w:val="20"/>
                <w:szCs w:val="20"/>
                <w:lang w:val="en-US" w:eastAsia="zh-CN"/>
              </w:rPr>
              <w:t>30</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2510" w:type="dxa"/>
            <w:vMerge w:val="continue"/>
            <w:tcBorders>
              <w:top w:val="single" w:color="auto" w:sz="4" w:space="0"/>
              <w:left w:val="single" w:color="auto" w:sz="4" w:space="0"/>
              <w:right w:val="single" w:color="auto" w:sz="4" w:space="0"/>
            </w:tcBorders>
            <w:vAlign w:val="center"/>
          </w:tcPr>
          <w:p/>
        </w:tc>
        <w:tc>
          <w:tcPr>
            <w:tcW w:w="3701"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85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违法所得10万元</w:t>
            </w:r>
            <w:r>
              <w:rPr>
                <w:rFonts w:hint="eastAsia" w:ascii="宋体" w:cs="宋体"/>
                <w:sz w:val="20"/>
                <w:szCs w:val="20"/>
                <w:lang w:val="en-US" w:eastAsia="zh-CN"/>
              </w:rPr>
              <w:t>以上30万元</w:t>
            </w:r>
            <w:r>
              <w:rPr>
                <w:rFonts w:hint="eastAsia" w:ascii="宋体" w:eastAsia="宋体" w:cs="宋体"/>
                <w:sz w:val="20"/>
                <w:szCs w:val="20"/>
                <w:lang w:val="en-US" w:eastAsia="zh-CN"/>
              </w:rPr>
              <w:t>以下的</w:t>
            </w:r>
          </w:p>
        </w:tc>
        <w:tc>
          <w:tcPr>
            <w:tcW w:w="302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责令停止生产，没收违法所得，并处</w:t>
            </w:r>
            <w:r>
              <w:rPr>
                <w:rFonts w:hint="eastAsia" w:ascii="宋体" w:cs="宋体"/>
                <w:sz w:val="20"/>
                <w:szCs w:val="20"/>
                <w:lang w:val="en-US" w:eastAsia="zh-CN"/>
              </w:rPr>
              <w:t>30</w:t>
            </w:r>
            <w:r>
              <w:rPr>
                <w:rFonts w:hint="eastAsia" w:ascii="宋体" w:eastAsia="宋体" w:cs="宋体"/>
                <w:sz w:val="20"/>
                <w:szCs w:val="20"/>
                <w:lang w:val="en-US" w:eastAsia="zh-CN"/>
              </w:rPr>
              <w:t>万元以上</w:t>
            </w:r>
            <w:r>
              <w:rPr>
                <w:rFonts w:hint="eastAsia" w:ascii="宋体" w:cs="宋体"/>
                <w:sz w:val="20"/>
                <w:szCs w:val="20"/>
                <w:lang w:val="en-US" w:eastAsia="zh-CN"/>
              </w:rPr>
              <w:t>40</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0"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2510" w:type="dxa"/>
            <w:vMerge w:val="continue"/>
            <w:tcBorders>
              <w:top w:val="single" w:color="auto" w:sz="4" w:space="0"/>
              <w:left w:val="single" w:color="auto" w:sz="4" w:space="0"/>
              <w:right w:val="single" w:color="auto" w:sz="4" w:space="0"/>
            </w:tcBorders>
            <w:vAlign w:val="center"/>
          </w:tcPr>
          <w:p/>
        </w:tc>
        <w:tc>
          <w:tcPr>
            <w:tcW w:w="3701"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85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w:t>
            </w:r>
            <w:r>
              <w:rPr>
                <w:rFonts w:hint="eastAsia" w:ascii="宋体" w:cs="宋体"/>
                <w:sz w:val="20"/>
                <w:szCs w:val="20"/>
                <w:lang w:val="en-US" w:eastAsia="zh-CN"/>
              </w:rPr>
              <w:t>3</w:t>
            </w:r>
            <w:r>
              <w:rPr>
                <w:rFonts w:hint="eastAsia" w:ascii="宋体" w:eastAsia="宋体" w:cs="宋体"/>
                <w:sz w:val="20"/>
                <w:szCs w:val="20"/>
                <w:lang w:val="en-US" w:eastAsia="zh-CN"/>
              </w:rPr>
              <w:t>0万元以上的</w:t>
            </w:r>
          </w:p>
        </w:tc>
        <w:tc>
          <w:tcPr>
            <w:tcW w:w="302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责令停止生产，没收违法所得，并处</w:t>
            </w:r>
            <w:r>
              <w:rPr>
                <w:rFonts w:hint="eastAsia" w:ascii="宋体" w:cs="宋体"/>
                <w:sz w:val="20"/>
                <w:szCs w:val="20"/>
                <w:lang w:val="en-US" w:eastAsia="zh-CN"/>
              </w:rPr>
              <w:t>40</w:t>
            </w:r>
            <w:r>
              <w:rPr>
                <w:rFonts w:hint="eastAsia" w:ascii="宋体" w:eastAsia="宋体" w:cs="宋体"/>
                <w:sz w:val="20"/>
                <w:szCs w:val="20"/>
                <w:lang w:val="en-US" w:eastAsia="zh-CN"/>
              </w:rPr>
              <w:t>万元以上50万元以下的罚款</w:t>
            </w:r>
          </w:p>
          <w:p>
            <w:pPr>
              <w:jc w:val="both"/>
              <w:rPr>
                <w:rFonts w:hint="eastAsia" w:ascii="宋体" w:eastAsia="宋体" w:cs="宋体"/>
                <w:sz w:val="20"/>
                <w:szCs w:val="20"/>
                <w:lang w:val="en-US" w:eastAsia="zh-CN"/>
              </w:rPr>
            </w:pPr>
          </w:p>
        </w:tc>
      </w:tr>
    </w:tbl>
    <w:p/>
    <w:tbl>
      <w:tblPr>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52"/>
        <w:gridCol w:w="3075"/>
        <w:gridCol w:w="3127"/>
        <w:gridCol w:w="733"/>
        <w:gridCol w:w="2409"/>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2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4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46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4" w:hRule="atLeast"/>
          <w:jc w:val="center"/>
        </w:trPr>
        <w:tc>
          <w:tcPr>
            <w:tcW w:w="694"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6</w:t>
            </w:r>
            <w:r>
              <w:rPr>
                <w:rFonts w:hint="eastAsia" w:ascii="宋体" w:cs="宋体"/>
                <w:sz w:val="20"/>
                <w:szCs w:val="20"/>
                <w:lang w:val="en-US" w:eastAsia="zh-CN"/>
              </w:rPr>
              <w:t>3</w:t>
            </w:r>
          </w:p>
        </w:tc>
        <w:tc>
          <w:tcPr>
            <w:tcW w:w="1452" w:type="dxa"/>
            <w:vMerge w:val="restart"/>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eastAsia="宋体" w:cs="宋体"/>
                <w:sz w:val="20"/>
                <w:szCs w:val="20"/>
                <w:lang w:val="en-US" w:eastAsia="zh-CN"/>
              </w:rPr>
              <w:t>新建、改建、扩建生产、储存危险化学品的建设项目未经安全条件审查</w:t>
            </w:r>
            <w:r>
              <w:rPr>
                <w:rFonts w:hint="eastAsia" w:ascii="宋体" w:cs="宋体"/>
                <w:sz w:val="20"/>
                <w:szCs w:val="20"/>
                <w:lang w:val="en-US" w:eastAsia="zh-CN"/>
              </w:rPr>
              <w:t>的</w:t>
            </w:r>
          </w:p>
        </w:tc>
        <w:tc>
          <w:tcPr>
            <w:tcW w:w="307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【部门规章】《危险化学品安全管理条例》第十二条第一款：新建、改建、扩建生产、储存危险化学品的建设项目（以下简称建设项目），应当由安全生产监督管理部门进行安全条件审查。</w:t>
            </w:r>
          </w:p>
          <w:p>
            <w:pPr>
              <w:jc w:val="both"/>
              <w:rPr>
                <w:rFonts w:hint="eastAsia" w:ascii="宋体" w:eastAsia="宋体" w:cs="宋体"/>
                <w:sz w:val="20"/>
                <w:szCs w:val="20"/>
                <w:lang w:val="en-US" w:eastAsia="zh-CN"/>
              </w:rPr>
            </w:pPr>
          </w:p>
        </w:tc>
        <w:tc>
          <w:tcPr>
            <w:tcW w:w="312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管理条例》第七十六条第一款：未经安全条件审查，新建、改建、扩建生产、储存危险化学品的建设项目的，由安全生产监督管理部门责令停止建设，限期改正；逾期不改正的，处50万元以上100万元以下的罚款；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【相关规定及处罚依据】《危险化学品建设项目安全监督管理办法》第三条及第三十五条；</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《危险化学品输送管道安全管理规定》第九条及第三十三条第一款。</w:t>
            </w:r>
          </w:p>
          <w:p>
            <w:pPr>
              <w:jc w:val="both"/>
              <w:rPr>
                <w:rFonts w:hint="eastAsia" w:ascii="宋体" w:eastAsia="宋体" w:cs="宋体"/>
                <w:sz w:val="20"/>
                <w:szCs w:val="20"/>
                <w:lang w:val="en-US" w:eastAsia="zh-CN"/>
              </w:rPr>
            </w:p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40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投资额人民币1000万元以下的</w:t>
            </w:r>
          </w:p>
        </w:tc>
        <w:tc>
          <w:tcPr>
            <w:tcW w:w="246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责令停止建设，限期改正；逾期不改正的，处50万元以上</w:t>
            </w:r>
            <w:r>
              <w:rPr>
                <w:rFonts w:hint="eastAsia" w:ascii="宋体" w:cs="宋体"/>
                <w:sz w:val="20"/>
                <w:szCs w:val="20"/>
                <w:lang w:val="en-US" w:eastAsia="zh-CN"/>
              </w:rPr>
              <w:t>70</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4"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75" w:type="dxa"/>
            <w:vMerge w:val="continue"/>
            <w:tcBorders>
              <w:top w:val="single" w:color="auto" w:sz="4" w:space="0"/>
              <w:left w:val="single" w:color="auto" w:sz="4" w:space="0"/>
              <w:right w:val="single" w:color="auto" w:sz="4" w:space="0"/>
            </w:tcBorders>
            <w:vAlign w:val="center"/>
          </w:tcPr>
          <w:p/>
        </w:tc>
        <w:tc>
          <w:tcPr>
            <w:tcW w:w="3127"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40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投资额人民币1000万元以上3000万元以下的</w:t>
            </w:r>
          </w:p>
        </w:tc>
        <w:tc>
          <w:tcPr>
            <w:tcW w:w="246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责令停止建设，限期改正；逾期不改正的，处</w:t>
            </w:r>
            <w:r>
              <w:rPr>
                <w:rFonts w:hint="eastAsia" w:ascii="宋体" w:cs="宋体"/>
                <w:sz w:val="20"/>
                <w:szCs w:val="20"/>
                <w:lang w:val="en-US" w:eastAsia="zh-CN"/>
              </w:rPr>
              <w:t>70</w:t>
            </w:r>
            <w:r>
              <w:rPr>
                <w:rFonts w:hint="eastAsia" w:ascii="宋体" w:eastAsia="宋体" w:cs="宋体"/>
                <w:sz w:val="20"/>
                <w:szCs w:val="20"/>
                <w:lang w:val="en-US" w:eastAsia="zh-CN"/>
              </w:rPr>
              <w:t>万元以上</w:t>
            </w:r>
            <w:r>
              <w:rPr>
                <w:rFonts w:hint="eastAsia" w:ascii="宋体" w:cs="宋体"/>
                <w:sz w:val="20"/>
                <w:szCs w:val="20"/>
                <w:lang w:val="en-US" w:eastAsia="zh-CN"/>
              </w:rPr>
              <w:t>90</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7"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75" w:type="dxa"/>
            <w:vMerge w:val="continue"/>
            <w:tcBorders>
              <w:top w:val="single" w:color="auto" w:sz="4" w:space="0"/>
              <w:left w:val="single" w:color="auto" w:sz="4" w:space="0"/>
              <w:right w:val="single" w:color="auto" w:sz="4" w:space="0"/>
            </w:tcBorders>
            <w:vAlign w:val="center"/>
          </w:tcPr>
          <w:p/>
        </w:tc>
        <w:tc>
          <w:tcPr>
            <w:tcW w:w="3127"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409"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建设项目</w:t>
            </w:r>
            <w:r>
              <w:rPr>
                <w:rFonts w:hint="eastAsia" w:ascii="宋体" w:eastAsia="宋体" w:cs="宋体"/>
                <w:sz w:val="20"/>
                <w:szCs w:val="20"/>
                <w:lang w:val="en-US" w:eastAsia="zh-CN"/>
              </w:rPr>
              <w:t>投资额人民币3000万元以上的</w:t>
            </w:r>
          </w:p>
        </w:tc>
        <w:tc>
          <w:tcPr>
            <w:tcW w:w="246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责令停止建设，限期改正；逾期不改正的，处</w:t>
            </w:r>
            <w:r>
              <w:rPr>
                <w:rFonts w:hint="eastAsia" w:ascii="宋体" w:cs="宋体"/>
                <w:sz w:val="20"/>
                <w:szCs w:val="20"/>
                <w:lang w:val="en-US" w:eastAsia="zh-CN"/>
              </w:rPr>
              <w:t>90</w:t>
            </w:r>
            <w:r>
              <w:rPr>
                <w:rFonts w:hint="eastAsia" w:ascii="宋体" w:eastAsia="宋体" w:cs="宋体"/>
                <w:sz w:val="20"/>
                <w:szCs w:val="20"/>
                <w:lang w:val="en-US" w:eastAsia="zh-CN"/>
              </w:rPr>
              <w:t>万元以上100万元以下的罚款</w:t>
            </w:r>
          </w:p>
        </w:tc>
      </w:tr>
    </w:tbl>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6"/>
        <w:gridCol w:w="3085"/>
        <w:gridCol w:w="3137"/>
        <w:gridCol w:w="735"/>
        <w:gridCol w:w="2521"/>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5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3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6</w:t>
            </w:r>
            <w:r>
              <w:rPr>
                <w:rFonts w:hint="eastAsia" w:ascii="宋体" w:cs="宋体"/>
                <w:sz w:val="20"/>
                <w:szCs w:val="20"/>
                <w:lang w:val="en-US" w:eastAsia="zh-CN"/>
              </w:rPr>
              <w:t>4</w:t>
            </w:r>
          </w:p>
        </w:tc>
        <w:tc>
          <w:tcPr>
            <w:tcW w:w="145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化工企业未取得危险化学品安全使用许可证，使用危险化学品从事生产</w:t>
            </w:r>
            <w:r>
              <w:rPr>
                <w:rFonts w:hint="eastAsia" w:ascii="宋体" w:cs="宋体"/>
                <w:sz w:val="20"/>
                <w:szCs w:val="20"/>
                <w:lang w:val="en-US" w:eastAsia="zh-CN"/>
              </w:rPr>
              <w:t>的</w:t>
            </w:r>
          </w:p>
        </w:tc>
        <w:tc>
          <w:tcPr>
            <w:tcW w:w="308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危险化学品安全管理条例》第二十九条第一款：使用危险化学品从事生产并且使用量达到规定数量的化工企业（属于危险化学品生产企业的除外），应当依照本条例的规定取得危险化学品安全使用许可证。</w:t>
            </w:r>
          </w:p>
        </w:tc>
        <w:tc>
          <w:tcPr>
            <w:tcW w:w="313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危险化学品安全管理条例》第七十七条第二款：违反本条例规定，化工企业未取得危险化学品安全使用许可证，使用危险化学品从事生产的，由安全生产监督管理部门责令限期改正，处10万元以上20万元以下的罚款；逾期不改正的，责令停产整顿。</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【相关规定及处罚依据】《危险化学品安全使用许可证实施办法》第二条、第三条及第三十七条。</w:t>
            </w:r>
          </w:p>
          <w:p>
            <w:pPr>
              <w:jc w:val="both"/>
              <w:rPr>
                <w:rFonts w:hint="eastAsia" w:ascii="宋体" w:eastAsia="宋体" w:cs="宋体"/>
                <w:sz w:val="20"/>
                <w:szCs w:val="20"/>
                <w:lang w:val="en-US" w:eastAsia="zh-CN"/>
              </w:rPr>
            </w:p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52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未取得安全使用许可证</w:t>
            </w:r>
            <w:r>
              <w:rPr>
                <w:rFonts w:hint="eastAsia" w:ascii="宋体" w:cs="宋体"/>
                <w:sz w:val="20"/>
                <w:szCs w:val="20"/>
                <w:lang w:val="en-US" w:eastAsia="zh-CN"/>
              </w:rPr>
              <w:t>擅自</w:t>
            </w:r>
            <w:r>
              <w:rPr>
                <w:rFonts w:hint="eastAsia" w:ascii="宋体" w:eastAsia="宋体" w:cs="宋体"/>
                <w:sz w:val="20"/>
                <w:szCs w:val="20"/>
                <w:lang w:val="en-US" w:eastAsia="zh-CN"/>
              </w:rPr>
              <w:t>，使用危险化学品从事生产</w:t>
            </w:r>
            <w:r>
              <w:rPr>
                <w:rFonts w:hint="eastAsia" w:ascii="宋体" w:cs="宋体"/>
                <w:sz w:val="20"/>
                <w:szCs w:val="20"/>
                <w:lang w:val="en-US" w:eastAsia="zh-CN"/>
              </w:rPr>
              <w:t>10日以内</w:t>
            </w:r>
            <w:r>
              <w:rPr>
                <w:rFonts w:hint="eastAsia" w:ascii="宋体" w:eastAsia="宋体" w:cs="宋体"/>
                <w:sz w:val="20"/>
                <w:szCs w:val="20"/>
                <w:lang w:val="en-US" w:eastAsia="zh-CN"/>
              </w:rPr>
              <w:t>，且达到危险化学品使用量的数量标准规定的</w:t>
            </w:r>
          </w:p>
        </w:tc>
        <w:tc>
          <w:tcPr>
            <w:tcW w:w="236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责令限期改正，处10万元以上13万元以下的罚款；逾期不改正的，责令停产整顿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085" w:type="dxa"/>
            <w:vMerge w:val="continue"/>
            <w:tcBorders>
              <w:top w:val="single" w:color="auto" w:sz="4" w:space="0"/>
              <w:left w:val="single" w:color="auto" w:sz="4" w:space="0"/>
              <w:right w:val="single" w:color="auto" w:sz="4" w:space="0"/>
            </w:tcBorders>
            <w:vAlign w:val="center"/>
          </w:tcPr>
          <w:p/>
        </w:tc>
        <w:tc>
          <w:tcPr>
            <w:tcW w:w="3137"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52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未取得安全使用许可证</w:t>
            </w:r>
            <w:r>
              <w:rPr>
                <w:rFonts w:hint="eastAsia" w:ascii="宋体" w:cs="宋体"/>
                <w:sz w:val="20"/>
                <w:szCs w:val="20"/>
                <w:lang w:val="en-US" w:eastAsia="zh-CN"/>
              </w:rPr>
              <w:t>擅自</w:t>
            </w:r>
            <w:r>
              <w:rPr>
                <w:rFonts w:hint="eastAsia" w:ascii="宋体" w:eastAsia="宋体" w:cs="宋体"/>
                <w:sz w:val="20"/>
                <w:szCs w:val="20"/>
                <w:lang w:val="en-US" w:eastAsia="zh-CN"/>
              </w:rPr>
              <w:t>，使用危险化学品从事生产</w:t>
            </w:r>
            <w:r>
              <w:rPr>
                <w:rFonts w:hint="eastAsia" w:ascii="宋体" w:cs="宋体"/>
                <w:sz w:val="20"/>
                <w:szCs w:val="20"/>
                <w:lang w:val="en-US" w:eastAsia="zh-CN"/>
              </w:rPr>
              <w:t>10日以上20日以内</w:t>
            </w:r>
            <w:r>
              <w:rPr>
                <w:rFonts w:hint="eastAsia" w:ascii="宋体" w:eastAsia="宋体" w:cs="宋体"/>
                <w:sz w:val="20"/>
                <w:szCs w:val="20"/>
                <w:lang w:val="en-US" w:eastAsia="zh-CN"/>
              </w:rPr>
              <w:t>，且达到危险化学品使用量的数量标准规定的</w:t>
            </w:r>
          </w:p>
        </w:tc>
        <w:tc>
          <w:tcPr>
            <w:tcW w:w="236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责令限期改正，处13万元以上17万元以下的罚款；逾期不改正的，责令停产整顿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085" w:type="dxa"/>
            <w:vMerge w:val="continue"/>
            <w:tcBorders>
              <w:top w:val="single" w:color="auto" w:sz="4" w:space="0"/>
              <w:left w:val="single" w:color="auto" w:sz="4" w:space="0"/>
              <w:right w:val="single" w:color="auto" w:sz="4" w:space="0"/>
            </w:tcBorders>
            <w:vAlign w:val="center"/>
          </w:tcPr>
          <w:p/>
        </w:tc>
        <w:tc>
          <w:tcPr>
            <w:tcW w:w="3137"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52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未取得安全使用许可证</w:t>
            </w:r>
            <w:r>
              <w:rPr>
                <w:rFonts w:hint="eastAsia" w:ascii="宋体" w:cs="宋体"/>
                <w:sz w:val="20"/>
                <w:szCs w:val="20"/>
                <w:lang w:val="en-US" w:eastAsia="zh-CN"/>
              </w:rPr>
              <w:t>擅自</w:t>
            </w:r>
            <w:r>
              <w:rPr>
                <w:rFonts w:hint="eastAsia" w:ascii="宋体" w:eastAsia="宋体" w:cs="宋体"/>
                <w:sz w:val="20"/>
                <w:szCs w:val="20"/>
                <w:lang w:val="en-US" w:eastAsia="zh-CN"/>
              </w:rPr>
              <w:t>，使用危险化学品从事生产</w:t>
            </w:r>
            <w:r>
              <w:rPr>
                <w:rFonts w:hint="eastAsia" w:ascii="宋体" w:cs="宋体"/>
                <w:sz w:val="20"/>
                <w:szCs w:val="20"/>
                <w:lang w:val="en-US" w:eastAsia="zh-CN"/>
              </w:rPr>
              <w:t>20日以上</w:t>
            </w:r>
            <w:r>
              <w:rPr>
                <w:rFonts w:hint="eastAsia" w:ascii="宋体" w:eastAsia="宋体" w:cs="宋体"/>
                <w:sz w:val="20"/>
                <w:szCs w:val="20"/>
                <w:lang w:val="en-US" w:eastAsia="zh-CN"/>
              </w:rPr>
              <w:t>，且达到危险化学品使用量的数量标准规定的</w:t>
            </w:r>
            <w:r>
              <w:rPr>
                <w:rFonts w:hint="eastAsia" w:ascii="宋体" w:cs="宋体"/>
                <w:sz w:val="20"/>
                <w:szCs w:val="20"/>
                <w:lang w:val="en-US" w:eastAsia="zh-CN"/>
              </w:rPr>
              <w:t>，或者造成严重后果的</w:t>
            </w:r>
          </w:p>
        </w:tc>
        <w:tc>
          <w:tcPr>
            <w:tcW w:w="236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责令限期改正，处17万元以上20万元以下的罚款；逾期不改正的，责令停产整顿</w:t>
            </w:r>
          </w:p>
        </w:tc>
      </w:tr>
    </w:tbl>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54"/>
        <w:gridCol w:w="3080"/>
        <w:gridCol w:w="3132"/>
        <w:gridCol w:w="734"/>
        <w:gridCol w:w="2338"/>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33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54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jc w:val="center"/>
        </w:trPr>
        <w:tc>
          <w:tcPr>
            <w:tcW w:w="695"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6</w:t>
            </w:r>
            <w:r>
              <w:rPr>
                <w:rFonts w:hint="eastAsia" w:ascii="宋体" w:cs="宋体"/>
                <w:sz w:val="20"/>
                <w:szCs w:val="20"/>
                <w:lang w:val="en-US" w:eastAsia="zh-CN"/>
              </w:rPr>
              <w:t>5</w:t>
            </w:r>
          </w:p>
        </w:tc>
        <w:tc>
          <w:tcPr>
            <w:tcW w:w="145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企业在安全使用许可证有效期届满后未办理延期手续</w:t>
            </w:r>
            <w:r>
              <w:rPr>
                <w:rFonts w:hint="eastAsia" w:ascii="宋体" w:cs="宋体"/>
                <w:sz w:val="20"/>
                <w:szCs w:val="20"/>
                <w:lang w:val="en-US" w:eastAsia="zh-CN"/>
              </w:rPr>
              <w:t>的</w:t>
            </w:r>
          </w:p>
        </w:tc>
        <w:tc>
          <w:tcPr>
            <w:tcW w:w="308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使用许可证实施办法》第二十六条第一款：安全使用许可证有效期为3年。企业安全使用许可证有效期届满后需要继续使用危险化学品从事生产、且达到危险化学品使用量的数量标准规定的，应当在安全使用许可证有效期届满前3个月提出延期申请，并提交本办法第十八条规定的文件、资料。</w:t>
            </w:r>
          </w:p>
        </w:tc>
        <w:tc>
          <w:tcPr>
            <w:tcW w:w="31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使用许可证实施办法》第三十七条：企业未取得安全使用许可证，擅自使用危险化学品从事生产，且达到危险化学品使用量的数量标准规定的，责令立即停止违法行为并限期改正，处10万元以上20万元以下的罚款；逾期不改正的，责令停产整顿。</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企业在安全使用许可证有效期届满后未办理延期手续，仍然使用危险化学品从事生产，且达到危险化学品使用量的数量标准规定的，依照前款规定给予处罚。</w:t>
            </w:r>
          </w:p>
          <w:p>
            <w:pPr>
              <w:jc w:val="both"/>
              <w:rPr>
                <w:rFonts w:hint="eastAsia" w:ascii="宋体" w:eastAsia="宋体" w:cs="宋体"/>
                <w:sz w:val="20"/>
                <w:szCs w:val="20"/>
                <w:lang w:val="en-US" w:eastAsia="zh-CN"/>
              </w:rPr>
            </w:p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33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超出规定时限1</w:t>
            </w:r>
            <w:r>
              <w:rPr>
                <w:rFonts w:hint="eastAsia" w:ascii="宋体" w:eastAsia="宋体" w:cs="宋体"/>
                <w:sz w:val="20"/>
                <w:szCs w:val="20"/>
                <w:lang w:val="en-US" w:eastAsia="zh-CN"/>
              </w:rPr>
              <w:t>0日</w:t>
            </w:r>
            <w:r>
              <w:rPr>
                <w:rFonts w:hint="eastAsia" w:ascii="宋体" w:cs="宋体"/>
                <w:sz w:val="20"/>
                <w:szCs w:val="20"/>
                <w:lang w:val="en-US" w:eastAsia="zh-CN"/>
              </w:rPr>
              <w:t>以内</w:t>
            </w:r>
          </w:p>
        </w:tc>
        <w:tc>
          <w:tcPr>
            <w:tcW w:w="254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责令立即停止违法行为并限期改正，处10万元以上13万元以下的罚款；逾期不改正的，责令停产整顿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1"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3080" w:type="dxa"/>
            <w:vMerge w:val="continue"/>
            <w:tcBorders>
              <w:top w:val="single" w:color="auto" w:sz="4" w:space="0"/>
              <w:left w:val="single" w:color="auto" w:sz="4" w:space="0"/>
              <w:right w:val="single" w:color="auto" w:sz="4" w:space="0"/>
            </w:tcBorders>
            <w:vAlign w:val="center"/>
          </w:tcPr>
          <w:p/>
        </w:tc>
        <w:tc>
          <w:tcPr>
            <w:tcW w:w="3132"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338" w:type="dxa"/>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cs="宋体"/>
                <w:sz w:val="20"/>
                <w:szCs w:val="20"/>
                <w:lang w:val="en-US" w:eastAsia="zh-CN"/>
              </w:rPr>
              <w:t>超出规定时限1</w:t>
            </w:r>
            <w:r>
              <w:rPr>
                <w:rFonts w:hint="eastAsia" w:ascii="宋体" w:eastAsia="宋体" w:cs="宋体"/>
                <w:sz w:val="20"/>
                <w:szCs w:val="20"/>
                <w:lang w:val="en-US" w:eastAsia="zh-CN"/>
              </w:rPr>
              <w:t>0日</w:t>
            </w:r>
            <w:r>
              <w:rPr>
                <w:rFonts w:hint="eastAsia" w:ascii="宋体" w:cs="宋体"/>
                <w:sz w:val="20"/>
                <w:szCs w:val="20"/>
                <w:lang w:val="en-US" w:eastAsia="zh-CN"/>
              </w:rPr>
              <w:t>以上20日以内的</w:t>
            </w:r>
          </w:p>
        </w:tc>
        <w:tc>
          <w:tcPr>
            <w:tcW w:w="254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责令立即停止违法行为并限期改正，处13万元以上17万元以下的罚款；逾期不改正的，责令停产整顿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3080" w:type="dxa"/>
            <w:vMerge w:val="continue"/>
            <w:tcBorders>
              <w:top w:val="single" w:color="auto" w:sz="4" w:space="0"/>
              <w:left w:val="single" w:color="auto" w:sz="4" w:space="0"/>
              <w:right w:val="single" w:color="auto" w:sz="4" w:space="0"/>
            </w:tcBorders>
            <w:vAlign w:val="center"/>
          </w:tcPr>
          <w:p/>
        </w:tc>
        <w:tc>
          <w:tcPr>
            <w:tcW w:w="3132"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33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超出规定时限2</w:t>
            </w:r>
            <w:r>
              <w:rPr>
                <w:rFonts w:hint="eastAsia" w:ascii="宋体" w:eastAsia="宋体" w:cs="宋体"/>
                <w:sz w:val="20"/>
                <w:szCs w:val="20"/>
                <w:lang w:val="en-US" w:eastAsia="zh-CN"/>
              </w:rPr>
              <w:t>0日</w:t>
            </w:r>
            <w:r>
              <w:rPr>
                <w:rFonts w:hint="eastAsia" w:ascii="宋体" w:cs="宋体"/>
                <w:sz w:val="20"/>
                <w:szCs w:val="20"/>
                <w:lang w:val="en-US" w:eastAsia="zh-CN"/>
              </w:rPr>
              <w:t>以上</w:t>
            </w:r>
          </w:p>
        </w:tc>
        <w:tc>
          <w:tcPr>
            <w:tcW w:w="254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责令立即停止违法行为并限期改正，处17万元以上20万元以下的罚款；逾期不改正的，责令停产整顿</w:t>
            </w:r>
          </w:p>
        </w:tc>
      </w:tr>
    </w:tbl>
    <w:p/>
    <w:p/>
    <w:tbl>
      <w:tblPr>
        <w:tblW w:w="14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03"/>
        <w:gridCol w:w="616"/>
        <w:gridCol w:w="914"/>
        <w:gridCol w:w="2655"/>
        <w:gridCol w:w="504"/>
        <w:gridCol w:w="2487"/>
        <w:gridCol w:w="879"/>
        <w:gridCol w:w="802"/>
        <w:gridCol w:w="802"/>
        <w:gridCol w:w="714"/>
        <w:gridCol w:w="1035"/>
        <w:gridCol w:w="1250"/>
        <w:gridCol w:w="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1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4073"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36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8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p>
        </w:tc>
        <w:tc>
          <w:tcPr>
            <w:tcW w:w="8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74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164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43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66</w:t>
            </w:r>
          </w:p>
        </w:tc>
        <w:tc>
          <w:tcPr>
            <w:tcW w:w="1419" w:type="dxa"/>
            <w:gridSpan w:val="2"/>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企业在安全使用许可证有效期内未按照规定提出安全使用许可证变更申请</w:t>
            </w:r>
            <w:r>
              <w:rPr>
                <w:rFonts w:hint="eastAsia" w:ascii="宋体" w:cs="宋体"/>
                <w:sz w:val="20"/>
                <w:szCs w:val="20"/>
                <w:lang w:val="en-US" w:eastAsia="zh-CN"/>
              </w:rPr>
              <w:t>的</w:t>
            </w:r>
          </w:p>
        </w:tc>
        <w:tc>
          <w:tcPr>
            <w:tcW w:w="4073" w:type="dxa"/>
            <w:gridSpan w:val="3"/>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使用许可证实施办法》第二十四条：企业在安全使用许可证有效期内变更主要负责人、企业名称或者注册地址的，应当自工商营业执照变更之日起10个工作日内提出变更申请，并提交下列文件、资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（一）变更申请书；</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（二）变更后的工商营业执照副本复制件；</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（三）变更主要负责人的，还应当提供主要负责人经安全生产监督管理部门考核合格后颁发的安全资格证复制件；</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（四）变更注册地址的，还应当提供相关证明材料。对已经受理的变更申请，发证机关对企业提交的文件、资料审查无误后，方可办理安全使用许可证变更手续。</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企业在安全使用许可证有效期内变更隶属关系的，应当在隶属关系变更之日起10日内向发证机关提交证明材料。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使用许可证实施办法》第二十五条：企业在安全使用许可证有效期内，有下列情形之一的，发证机关按照本办法第二十条、第二十一条、第二十二条、第二十三条的规定办理变更手续：</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（一）增加使用的危险化学品品种，且达到危险化学品使用量的数量标准规定的；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（二）涉及危险化学品安全使用许可范围的新建、改建、扩建建设项目的；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（三）改变工艺技术对企业的安全生产条件产生重大影响的。有本条第一款第（一）项规定情形的企业，应当在增加前提出变更申请。</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有本条第一款第（二）项规定情形的企业，应当在建设项目安全设施竣工验收合格之日起10个工作日内向原发证机关提出变更申请，并提交建设项目安全设施竣工验收报告等相关文件、资料。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有本条第一款第（一）项、第（三）规定情形的企业，应当进行专项安全验收评价，并对安全评价报告中提出的问题进行整改；在整改完成后，向原发证机关提出变更申请并提交安全验收评价报告。</w:t>
            </w: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p>
            <w:pPr>
              <w:jc w:val="both"/>
              <w:rPr>
                <w:rFonts w:hint="eastAsia" w:ascii="宋体" w:eastAsia="宋体" w:cs="宋体"/>
                <w:sz w:val="20"/>
                <w:szCs w:val="20"/>
                <w:lang w:val="en-US" w:eastAsia="zh-CN"/>
              </w:rPr>
            </w:pPr>
          </w:p>
        </w:tc>
        <w:tc>
          <w:tcPr>
            <w:tcW w:w="3366" w:type="dxa"/>
            <w:gridSpan w:val="2"/>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使用许可证实施办法》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使用许可证实施办法》第四十条：企业在安全使用许可证有效期内有下列情形之一，未按照本办法第二十五条的规定提出变更申请，继续从事生产的，责令限期改正，处1万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（一）增加使用的危险化学品品种，且达到危险化学品使用量的数量标准规定的；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（二）涉及危险化学品安全使用许可范围的新建、改建、扩建建设项目，其安全设施已经竣工验收合格的；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（三）改变工艺技术对企业的安全生产条件产生重大影响的。</w:t>
            </w:r>
          </w:p>
          <w:p>
            <w:pPr>
              <w:jc w:val="both"/>
              <w:rPr>
                <w:rFonts w:hint="eastAsia" w:ascii="宋体" w:eastAsia="宋体" w:cs="宋体"/>
                <w:sz w:val="20"/>
                <w:szCs w:val="20"/>
                <w:lang w:val="en-US" w:eastAsia="zh-CN"/>
              </w:rPr>
            </w:pPr>
          </w:p>
        </w:tc>
        <w:tc>
          <w:tcPr>
            <w:tcW w:w="80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802"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749"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超出规定时限</w:t>
            </w:r>
            <w:r>
              <w:rPr>
                <w:rFonts w:hint="eastAsia" w:ascii="宋体" w:eastAsia="宋体" w:cs="宋体"/>
                <w:sz w:val="20"/>
                <w:szCs w:val="20"/>
                <w:lang w:val="en-US" w:eastAsia="zh-CN"/>
              </w:rPr>
              <w:t>10日以</w:t>
            </w:r>
            <w:r>
              <w:rPr>
                <w:rFonts w:hint="eastAsia" w:ascii="宋体" w:cs="宋体"/>
                <w:sz w:val="20"/>
                <w:szCs w:val="20"/>
                <w:lang w:val="en-US" w:eastAsia="zh-CN"/>
              </w:rPr>
              <w:t>内</w:t>
            </w:r>
            <w:r>
              <w:rPr>
                <w:rFonts w:hint="eastAsia" w:ascii="宋体" w:eastAsia="宋体" w:cs="宋体"/>
                <w:sz w:val="20"/>
                <w:szCs w:val="20"/>
                <w:lang w:val="en-US" w:eastAsia="zh-CN"/>
              </w:rPr>
              <w:t>的</w:t>
            </w:r>
          </w:p>
        </w:tc>
        <w:tc>
          <w:tcPr>
            <w:tcW w:w="1649"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6" w:type="dxa"/>
            <w:vMerge w:val="continue"/>
            <w:tcBorders>
              <w:top w:val="single" w:color="auto" w:sz="4" w:space="0"/>
              <w:left w:val="single" w:color="auto" w:sz="4" w:space="0"/>
              <w:right w:val="single" w:color="auto" w:sz="4" w:space="0"/>
            </w:tcBorders>
            <w:vAlign w:val="center"/>
          </w:tcPr>
          <w:p/>
        </w:tc>
        <w:tc>
          <w:tcPr>
            <w:tcW w:w="1419" w:type="dxa"/>
            <w:gridSpan w:val="2"/>
            <w:vMerge w:val="continue"/>
            <w:tcBorders>
              <w:top w:val="single" w:color="auto" w:sz="4" w:space="0"/>
              <w:left w:val="single" w:color="auto" w:sz="4" w:space="0"/>
              <w:right w:val="single" w:color="auto" w:sz="4" w:space="0"/>
            </w:tcBorders>
            <w:vAlign w:val="center"/>
          </w:tcPr>
          <w:p/>
        </w:tc>
        <w:tc>
          <w:tcPr>
            <w:tcW w:w="4073" w:type="dxa"/>
            <w:gridSpan w:val="3"/>
            <w:vMerge w:val="continue"/>
            <w:tcBorders>
              <w:top w:val="single" w:color="auto" w:sz="4" w:space="0"/>
              <w:left w:val="single" w:color="auto" w:sz="4" w:space="0"/>
              <w:right w:val="single" w:color="auto" w:sz="4" w:space="0"/>
            </w:tcBorders>
            <w:vAlign w:val="center"/>
          </w:tcPr>
          <w:p/>
        </w:tc>
        <w:tc>
          <w:tcPr>
            <w:tcW w:w="3366" w:type="dxa"/>
            <w:gridSpan w:val="2"/>
            <w:vMerge w:val="continue"/>
            <w:tcBorders>
              <w:top w:val="single" w:color="auto" w:sz="4" w:space="0"/>
              <w:left w:val="single" w:color="auto" w:sz="4" w:space="0"/>
              <w:right w:val="single" w:color="auto" w:sz="4" w:space="0"/>
            </w:tcBorders>
            <w:vAlign w:val="center"/>
          </w:tcPr>
          <w:p/>
        </w:tc>
        <w:tc>
          <w:tcPr>
            <w:tcW w:w="802" w:type="dxa"/>
            <w:tcBorders>
              <w:top w:val="single" w:color="auto" w:sz="4" w:space="0"/>
              <w:left w:val="single" w:color="auto" w:sz="4" w:space="0"/>
              <w:right w:val="single" w:color="auto" w:sz="4" w:space="0"/>
            </w:tcBorders>
            <w:vAlign w:val="center"/>
          </w:tcPr>
          <w:p/>
        </w:tc>
        <w:tc>
          <w:tcPr>
            <w:tcW w:w="802"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749"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超出规定时限1</w:t>
            </w:r>
            <w:r>
              <w:rPr>
                <w:rFonts w:hint="eastAsia" w:ascii="宋体" w:eastAsia="宋体" w:cs="宋体"/>
                <w:sz w:val="20"/>
                <w:szCs w:val="20"/>
                <w:lang w:val="en-US" w:eastAsia="zh-CN"/>
              </w:rPr>
              <w:t>0日</w:t>
            </w:r>
            <w:r>
              <w:rPr>
                <w:rFonts w:hint="eastAsia" w:ascii="宋体" w:cs="宋体"/>
                <w:sz w:val="20"/>
                <w:szCs w:val="20"/>
                <w:lang w:val="en-US" w:eastAsia="zh-CN"/>
              </w:rPr>
              <w:t>以上20日以内的</w:t>
            </w:r>
          </w:p>
        </w:tc>
        <w:tc>
          <w:tcPr>
            <w:tcW w:w="1649"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 w:hRule="atLeast"/>
          <w:jc w:val="center"/>
        </w:trPr>
        <w:tc>
          <w:tcPr>
            <w:tcW w:w="436" w:type="dxa"/>
            <w:vMerge w:val="continue"/>
            <w:tcBorders>
              <w:top w:val="single" w:color="auto" w:sz="4" w:space="0"/>
              <w:left w:val="single" w:color="auto" w:sz="4" w:space="0"/>
              <w:right w:val="single" w:color="auto" w:sz="4" w:space="0"/>
            </w:tcBorders>
            <w:vAlign w:val="center"/>
          </w:tcPr>
          <w:p/>
        </w:tc>
        <w:tc>
          <w:tcPr>
            <w:tcW w:w="1419" w:type="dxa"/>
            <w:gridSpan w:val="2"/>
            <w:vMerge w:val="continue"/>
            <w:tcBorders>
              <w:top w:val="single" w:color="auto" w:sz="4" w:space="0"/>
              <w:left w:val="single" w:color="auto" w:sz="4" w:space="0"/>
              <w:right w:val="single" w:color="auto" w:sz="4" w:space="0"/>
            </w:tcBorders>
            <w:vAlign w:val="center"/>
          </w:tcPr>
          <w:p/>
        </w:tc>
        <w:tc>
          <w:tcPr>
            <w:tcW w:w="4073" w:type="dxa"/>
            <w:gridSpan w:val="3"/>
            <w:vMerge w:val="continue"/>
            <w:tcBorders>
              <w:top w:val="single" w:color="auto" w:sz="4" w:space="0"/>
              <w:left w:val="single" w:color="auto" w:sz="4" w:space="0"/>
              <w:right w:val="single" w:color="auto" w:sz="4" w:space="0"/>
            </w:tcBorders>
            <w:vAlign w:val="center"/>
          </w:tcPr>
          <w:p/>
        </w:tc>
        <w:tc>
          <w:tcPr>
            <w:tcW w:w="3366" w:type="dxa"/>
            <w:gridSpan w:val="2"/>
            <w:vMerge w:val="continue"/>
            <w:tcBorders>
              <w:top w:val="single" w:color="auto" w:sz="4" w:space="0"/>
              <w:left w:val="single" w:color="auto" w:sz="4" w:space="0"/>
              <w:right w:val="single" w:color="auto" w:sz="4" w:space="0"/>
            </w:tcBorders>
            <w:vAlign w:val="center"/>
          </w:tcPr>
          <w:p/>
        </w:tc>
        <w:tc>
          <w:tcPr>
            <w:tcW w:w="802" w:type="dxa"/>
            <w:tcBorders>
              <w:top w:val="single" w:color="auto" w:sz="4" w:space="0"/>
              <w:left w:val="single" w:color="auto" w:sz="4" w:space="0"/>
              <w:right w:val="single" w:color="auto" w:sz="4" w:space="0"/>
            </w:tcBorders>
            <w:vAlign w:val="center"/>
          </w:tcPr>
          <w:p/>
        </w:tc>
        <w:tc>
          <w:tcPr>
            <w:tcW w:w="802"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749"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超出规定时限2</w:t>
            </w:r>
            <w:r>
              <w:rPr>
                <w:rFonts w:hint="eastAsia" w:ascii="宋体" w:eastAsia="宋体" w:cs="宋体"/>
                <w:sz w:val="20"/>
                <w:szCs w:val="20"/>
                <w:lang w:val="en-US" w:eastAsia="zh-CN"/>
              </w:rPr>
              <w:t>0日</w:t>
            </w:r>
            <w:r>
              <w:rPr>
                <w:rFonts w:hint="eastAsia" w:ascii="宋体" w:cs="宋体"/>
                <w:sz w:val="20"/>
                <w:szCs w:val="20"/>
                <w:lang w:val="en-US" w:eastAsia="zh-CN"/>
              </w:rPr>
              <w:t>以上</w:t>
            </w:r>
          </w:p>
        </w:tc>
        <w:tc>
          <w:tcPr>
            <w:tcW w:w="1649"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6" w:type="dxa"/>
          <w:wAfter w:w="399" w:type="dxa"/>
          <w:trHeight w:val="731" w:hRule="atLeast"/>
          <w:jc w:val="center"/>
        </w:trPr>
        <w:tc>
          <w:tcPr>
            <w:tcW w:w="80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53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26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lang w:eastAsia="zh-CN"/>
              </w:rPr>
            </w:pPr>
            <w:r>
              <w:rPr>
                <w:rFonts w:hint="eastAsia" w:ascii="黑体" w:eastAsia="黑体" w:cs="黑体"/>
                <w:sz w:val="22"/>
                <w:szCs w:val="22"/>
                <w:lang w:eastAsia="zh-CN"/>
              </w:rPr>
              <w:t>法律规定</w:t>
            </w:r>
          </w:p>
        </w:tc>
        <w:tc>
          <w:tcPr>
            <w:tcW w:w="299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87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318"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28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6" w:type="dxa"/>
          <w:wAfter w:w="399" w:type="dxa"/>
          <w:trHeight w:val="2151" w:hRule="atLeast"/>
          <w:jc w:val="center"/>
        </w:trPr>
        <w:tc>
          <w:tcPr>
            <w:tcW w:w="803"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67</w:t>
            </w:r>
          </w:p>
        </w:tc>
        <w:tc>
          <w:tcPr>
            <w:tcW w:w="1530" w:type="dxa"/>
            <w:gridSpan w:val="2"/>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伪造、变造或者出租、出借、转让危险化学品经营许可证，或者使用伪造、变造的危险化学品经营许可证</w:t>
            </w:r>
            <w:r>
              <w:rPr>
                <w:rFonts w:hint="eastAsia" w:ascii="宋体" w:cs="宋体"/>
                <w:sz w:val="20"/>
                <w:szCs w:val="20"/>
                <w:lang w:val="en-US" w:eastAsia="zh-CN"/>
              </w:rPr>
              <w:t>的</w:t>
            </w:r>
          </w:p>
        </w:tc>
        <w:tc>
          <w:tcPr>
            <w:tcW w:w="265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《危险化学品经营许可证管理办法》第二十一条</w:t>
            </w:r>
            <w:r>
              <w:rPr>
                <w:rFonts w:hint="eastAsia" w:ascii="宋体" w:cs="宋体"/>
                <w:sz w:val="20"/>
                <w:szCs w:val="20"/>
                <w:lang w:val="en-US" w:eastAsia="zh-CN"/>
              </w:rPr>
              <w:t>：</w:t>
            </w:r>
            <w:r>
              <w:rPr>
                <w:rFonts w:hint="eastAsia" w:ascii="宋体" w:eastAsia="宋体" w:cs="宋体"/>
                <w:sz w:val="20"/>
                <w:szCs w:val="20"/>
                <w:lang w:val="en-US" w:eastAsia="zh-CN"/>
              </w:rPr>
              <w:t>任何单位和个人不得伪造、变造经营许可证，或者出租、出借、转让其取得的经营许可证，或者使用伪造、变造的经营许可证。</w:t>
            </w:r>
          </w:p>
        </w:tc>
        <w:tc>
          <w:tcPr>
            <w:tcW w:w="2991" w:type="dxa"/>
            <w:gridSpan w:val="2"/>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【部门规章】《危险化学品安全管理条例》第</w:t>
            </w:r>
            <w:r>
              <w:rPr>
                <w:rFonts w:hint="eastAsia" w:ascii="宋体" w:cs="宋体"/>
                <w:sz w:val="20"/>
                <w:szCs w:val="20"/>
                <w:lang w:val="en-US" w:eastAsia="zh-CN"/>
              </w:rPr>
              <w:t>三十一条</w:t>
            </w:r>
            <w:r>
              <w:rPr>
                <w:rFonts w:hint="eastAsia" w:ascii="宋体" w:eastAsia="宋体" w:cs="宋体"/>
                <w:sz w:val="20"/>
                <w:szCs w:val="20"/>
                <w:lang w:val="en-US" w:eastAsia="zh-CN"/>
              </w:rPr>
              <w:t>：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87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318" w:type="dxa"/>
            <w:gridSpan w:val="3"/>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没有违法所得的</w:t>
            </w:r>
            <w:r>
              <w:rPr>
                <w:rFonts w:hint="eastAsia" w:ascii="宋体" w:cs="宋体"/>
                <w:sz w:val="20"/>
                <w:szCs w:val="20"/>
                <w:lang w:val="en-US" w:eastAsia="zh-CN"/>
              </w:rPr>
              <w:t>或者违法所得10万元以下的</w:t>
            </w:r>
          </w:p>
        </w:tc>
        <w:tc>
          <w:tcPr>
            <w:tcW w:w="2285"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没收违法所得</w:t>
            </w:r>
            <w:r>
              <w:rPr>
                <w:rFonts w:hint="eastAsia" w:ascii="宋体" w:cs="宋体"/>
                <w:sz w:val="20"/>
                <w:szCs w:val="20"/>
                <w:lang w:val="en-US" w:eastAsia="zh-CN"/>
              </w:rPr>
              <w:t>，并</w:t>
            </w:r>
            <w:r>
              <w:rPr>
                <w:rFonts w:hint="eastAsia" w:ascii="宋体" w:eastAsia="宋体" w:cs="宋体"/>
                <w:sz w:val="20"/>
                <w:szCs w:val="20"/>
                <w:lang w:val="en-US" w:eastAsia="zh-CN"/>
              </w:rPr>
              <w:t>处10万元以上13万元以下的罚款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6" w:type="dxa"/>
          <w:wAfter w:w="399" w:type="dxa"/>
          <w:trHeight w:val="2506" w:hRule="atLeast"/>
          <w:jc w:val="center"/>
        </w:trPr>
        <w:tc>
          <w:tcPr>
            <w:tcW w:w="803" w:type="dxa"/>
            <w:vMerge w:val="continue"/>
            <w:tcBorders>
              <w:top w:val="single" w:color="auto" w:sz="4" w:space="0"/>
              <w:left w:val="single" w:color="auto" w:sz="4" w:space="0"/>
              <w:right w:val="single" w:color="auto" w:sz="4" w:space="0"/>
            </w:tcBorders>
            <w:vAlign w:val="center"/>
          </w:tcPr>
          <w:p/>
        </w:tc>
        <w:tc>
          <w:tcPr>
            <w:tcW w:w="1530" w:type="dxa"/>
            <w:gridSpan w:val="2"/>
            <w:vMerge w:val="continue"/>
            <w:tcBorders>
              <w:top w:val="single" w:color="auto" w:sz="4" w:space="0"/>
              <w:left w:val="single" w:color="auto" w:sz="4" w:space="0"/>
              <w:right w:val="single" w:color="auto" w:sz="4" w:space="0"/>
            </w:tcBorders>
            <w:vAlign w:val="center"/>
          </w:tcPr>
          <w:p/>
        </w:tc>
        <w:tc>
          <w:tcPr>
            <w:tcW w:w="2655" w:type="dxa"/>
            <w:vMerge w:val="continue"/>
            <w:tcBorders>
              <w:top w:val="single" w:color="auto" w:sz="4" w:space="0"/>
              <w:left w:val="single" w:color="auto" w:sz="4" w:space="0"/>
              <w:right w:val="single" w:color="auto" w:sz="4" w:space="0"/>
            </w:tcBorders>
            <w:vAlign w:val="center"/>
          </w:tcPr>
          <w:p/>
        </w:tc>
        <w:tc>
          <w:tcPr>
            <w:tcW w:w="2991" w:type="dxa"/>
            <w:gridSpan w:val="2"/>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87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318" w:type="dxa"/>
            <w:gridSpan w:val="3"/>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违法所得10万元</w:t>
            </w:r>
            <w:r>
              <w:rPr>
                <w:rFonts w:hint="eastAsia" w:ascii="宋体" w:cs="宋体"/>
                <w:sz w:val="20"/>
                <w:szCs w:val="20"/>
                <w:lang w:val="en-US" w:eastAsia="zh-CN"/>
              </w:rPr>
              <w:t>以上30万元</w:t>
            </w:r>
            <w:r>
              <w:rPr>
                <w:rFonts w:hint="eastAsia" w:ascii="宋体" w:eastAsia="宋体" w:cs="宋体"/>
                <w:sz w:val="20"/>
                <w:szCs w:val="20"/>
                <w:lang w:val="en-US" w:eastAsia="zh-CN"/>
              </w:rPr>
              <w:t>以下的</w:t>
            </w:r>
          </w:p>
        </w:tc>
        <w:tc>
          <w:tcPr>
            <w:tcW w:w="2285"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没收违法所得</w:t>
            </w:r>
            <w:r>
              <w:rPr>
                <w:rFonts w:hint="eastAsia" w:ascii="宋体" w:cs="宋体"/>
                <w:sz w:val="20"/>
                <w:szCs w:val="20"/>
                <w:lang w:val="en-US" w:eastAsia="zh-CN"/>
              </w:rPr>
              <w:t>，</w:t>
            </w:r>
            <w:r>
              <w:rPr>
                <w:rFonts w:hint="eastAsia" w:ascii="宋体" w:eastAsia="宋体" w:cs="宋体"/>
                <w:sz w:val="20"/>
                <w:szCs w:val="20"/>
                <w:lang w:val="en-US" w:eastAsia="zh-CN"/>
              </w:rPr>
              <w:t>并处13万元以上17万元以下的罚款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gridAfter w:val="1"/>
          <w:wBefore w:w="436" w:type="dxa"/>
          <w:wAfter w:w="399" w:type="dxa"/>
          <w:trHeight w:val="2528" w:hRule="atLeast"/>
          <w:jc w:val="center"/>
        </w:trPr>
        <w:tc>
          <w:tcPr>
            <w:tcW w:w="803" w:type="dxa"/>
            <w:vMerge w:val="continue"/>
            <w:tcBorders>
              <w:top w:val="single" w:color="auto" w:sz="4" w:space="0"/>
              <w:left w:val="single" w:color="auto" w:sz="4" w:space="0"/>
              <w:right w:val="single" w:color="auto" w:sz="4" w:space="0"/>
            </w:tcBorders>
            <w:vAlign w:val="center"/>
          </w:tcPr>
          <w:p/>
        </w:tc>
        <w:tc>
          <w:tcPr>
            <w:tcW w:w="1530" w:type="dxa"/>
            <w:gridSpan w:val="2"/>
            <w:vMerge w:val="continue"/>
            <w:tcBorders>
              <w:top w:val="single" w:color="auto" w:sz="4" w:space="0"/>
              <w:left w:val="single" w:color="auto" w:sz="4" w:space="0"/>
              <w:right w:val="single" w:color="auto" w:sz="4" w:space="0"/>
            </w:tcBorders>
            <w:vAlign w:val="center"/>
          </w:tcPr>
          <w:p/>
        </w:tc>
        <w:tc>
          <w:tcPr>
            <w:tcW w:w="2655" w:type="dxa"/>
            <w:vMerge w:val="continue"/>
            <w:tcBorders>
              <w:top w:val="single" w:color="auto" w:sz="4" w:space="0"/>
              <w:left w:val="single" w:color="auto" w:sz="4" w:space="0"/>
              <w:right w:val="single" w:color="auto" w:sz="4" w:space="0"/>
            </w:tcBorders>
            <w:vAlign w:val="center"/>
          </w:tcPr>
          <w:p/>
        </w:tc>
        <w:tc>
          <w:tcPr>
            <w:tcW w:w="2991" w:type="dxa"/>
            <w:gridSpan w:val="2"/>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879"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318" w:type="dxa"/>
            <w:gridSpan w:val="3"/>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w:t>
            </w:r>
            <w:r>
              <w:rPr>
                <w:rFonts w:hint="eastAsia" w:ascii="宋体" w:cs="宋体"/>
                <w:sz w:val="20"/>
                <w:szCs w:val="20"/>
                <w:lang w:val="en-US" w:eastAsia="zh-CN"/>
              </w:rPr>
              <w:t>3</w:t>
            </w:r>
            <w:r>
              <w:rPr>
                <w:rFonts w:hint="eastAsia" w:ascii="宋体" w:eastAsia="宋体" w:cs="宋体"/>
                <w:sz w:val="20"/>
                <w:szCs w:val="20"/>
                <w:lang w:val="en-US" w:eastAsia="zh-CN"/>
              </w:rPr>
              <w:t>0万元以上的</w:t>
            </w:r>
            <w:r>
              <w:rPr>
                <w:rFonts w:hint="eastAsia" w:ascii="宋体" w:cs="宋体"/>
                <w:sz w:val="20"/>
                <w:szCs w:val="20"/>
                <w:lang w:val="en-US" w:eastAsia="zh-CN"/>
              </w:rPr>
              <w:t>，或者造成严重后果的</w:t>
            </w:r>
          </w:p>
        </w:tc>
        <w:tc>
          <w:tcPr>
            <w:tcW w:w="2285" w:type="dxa"/>
            <w:gridSpan w:val="2"/>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没收违法所得</w:t>
            </w:r>
            <w:r>
              <w:rPr>
                <w:rFonts w:hint="eastAsia" w:ascii="宋体" w:cs="宋体"/>
                <w:sz w:val="20"/>
                <w:szCs w:val="20"/>
                <w:lang w:val="en-US" w:eastAsia="zh-CN"/>
              </w:rPr>
              <w:t>，并</w:t>
            </w:r>
            <w:r>
              <w:rPr>
                <w:rFonts w:hint="eastAsia" w:ascii="宋体" w:eastAsia="宋体" w:cs="宋体"/>
                <w:sz w:val="20"/>
                <w:szCs w:val="20"/>
                <w:lang w:val="en-US" w:eastAsia="zh-CN"/>
              </w:rPr>
              <w:t>处17万元以上20万元以下的罚款</w:t>
            </w:r>
          </w:p>
        </w:tc>
      </w:tr>
    </w:tbl>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54"/>
        <w:gridCol w:w="3080"/>
        <w:gridCol w:w="3132"/>
        <w:gridCol w:w="734"/>
        <w:gridCol w:w="1663"/>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7" w:hRule="atLeast"/>
          <w:jc w:val="center"/>
        </w:trPr>
        <w:tc>
          <w:tcPr>
            <w:tcW w:w="695"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68</w:t>
            </w:r>
          </w:p>
        </w:tc>
        <w:tc>
          <w:tcPr>
            <w:tcW w:w="145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未取得危险化学品经营许可证从事危险化学品经营</w:t>
            </w:r>
            <w:r>
              <w:rPr>
                <w:rFonts w:hint="eastAsia" w:ascii="宋体" w:cs="宋体"/>
                <w:sz w:val="20"/>
                <w:szCs w:val="20"/>
                <w:lang w:val="en-US" w:eastAsia="zh-CN"/>
              </w:rPr>
              <w:t>的</w:t>
            </w:r>
          </w:p>
        </w:tc>
        <w:tc>
          <w:tcPr>
            <w:tcW w:w="308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【法规】《危险化学品安全管理条例》第三十三条第一款：国家对危险化学品经营（包括仓储经营）实行许可制度。未经许可，任何单位和个人不得经营危险化学品。</w:t>
            </w:r>
          </w:p>
        </w:tc>
        <w:tc>
          <w:tcPr>
            <w:tcW w:w="31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危险化学品安全管理条例》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【相关规定及处罚依据】《危险化学品经营许可证管理办法》第三条及第二十九条。</w:t>
            </w:r>
          </w:p>
          <w:p>
            <w:pPr>
              <w:jc w:val="both"/>
              <w:rPr>
                <w:rFonts w:hint="eastAsia" w:ascii="宋体" w:eastAsia="宋体" w:cs="宋体"/>
                <w:sz w:val="20"/>
                <w:szCs w:val="20"/>
                <w:lang w:val="en-US" w:eastAsia="zh-CN"/>
              </w:rPr>
            </w:p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没有违法所得的</w:t>
            </w:r>
            <w:r>
              <w:rPr>
                <w:rFonts w:hint="eastAsia" w:ascii="宋体" w:cs="宋体"/>
                <w:sz w:val="20"/>
                <w:szCs w:val="20"/>
                <w:lang w:val="en-US" w:eastAsia="zh-CN"/>
              </w:rPr>
              <w:t>或者违法所得10万元以下的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责令停止经营活动，没收违法经营的危险化学品</w:t>
            </w:r>
            <w:r>
              <w:rPr>
                <w:rFonts w:hint="eastAsia" w:ascii="宋体" w:cs="宋体"/>
                <w:sz w:val="20"/>
                <w:szCs w:val="20"/>
                <w:lang w:val="en-US" w:eastAsia="zh-CN"/>
              </w:rPr>
              <w:t>以及违法所得</w:t>
            </w:r>
            <w:r>
              <w:rPr>
                <w:rFonts w:hint="eastAsia" w:ascii="宋体" w:eastAsia="宋体" w:cs="宋体"/>
                <w:sz w:val="20"/>
                <w:szCs w:val="20"/>
                <w:lang w:val="en-US" w:eastAsia="zh-CN"/>
              </w:rPr>
              <w:t>，并处10万元以上13万元以下的罚款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7"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3080" w:type="dxa"/>
            <w:vMerge w:val="continue"/>
            <w:tcBorders>
              <w:top w:val="single" w:color="auto" w:sz="4" w:space="0"/>
              <w:left w:val="single" w:color="auto" w:sz="4" w:space="0"/>
              <w:right w:val="single" w:color="auto" w:sz="4" w:space="0"/>
            </w:tcBorders>
            <w:vAlign w:val="center"/>
          </w:tcPr>
          <w:p/>
        </w:tc>
        <w:tc>
          <w:tcPr>
            <w:tcW w:w="3132"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违法所得10万元</w:t>
            </w:r>
            <w:r>
              <w:rPr>
                <w:rFonts w:hint="eastAsia" w:ascii="宋体" w:cs="宋体"/>
                <w:sz w:val="20"/>
                <w:szCs w:val="20"/>
                <w:lang w:val="en-US" w:eastAsia="zh-CN"/>
              </w:rPr>
              <w:t>以上30万元</w:t>
            </w:r>
            <w:r>
              <w:rPr>
                <w:rFonts w:hint="eastAsia" w:ascii="宋体" w:eastAsia="宋体" w:cs="宋体"/>
                <w:sz w:val="20"/>
                <w:szCs w:val="20"/>
                <w:lang w:val="en-US" w:eastAsia="zh-CN"/>
              </w:rPr>
              <w:t>以下的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责令停止经营活动，没收违法经营的危险化学品以及违法所得，并处13万元以上17万元以下的罚款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3080" w:type="dxa"/>
            <w:vMerge w:val="continue"/>
            <w:tcBorders>
              <w:top w:val="single" w:color="auto" w:sz="4" w:space="0"/>
              <w:left w:val="single" w:color="auto" w:sz="4" w:space="0"/>
              <w:right w:val="single" w:color="auto" w:sz="4" w:space="0"/>
            </w:tcBorders>
            <w:vAlign w:val="center"/>
          </w:tcPr>
          <w:p/>
        </w:tc>
        <w:tc>
          <w:tcPr>
            <w:tcW w:w="3132"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w:t>
            </w:r>
            <w:r>
              <w:rPr>
                <w:rFonts w:hint="eastAsia" w:ascii="宋体" w:cs="宋体"/>
                <w:sz w:val="20"/>
                <w:szCs w:val="20"/>
                <w:lang w:val="en-US" w:eastAsia="zh-CN"/>
              </w:rPr>
              <w:t>3</w:t>
            </w:r>
            <w:r>
              <w:rPr>
                <w:rFonts w:hint="eastAsia" w:ascii="宋体" w:eastAsia="宋体" w:cs="宋体"/>
                <w:sz w:val="20"/>
                <w:szCs w:val="20"/>
                <w:lang w:val="en-US" w:eastAsia="zh-CN"/>
              </w:rPr>
              <w:t>0万元以上的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责令停止经营活动，没收违法经营的危险化学品以及违法所得，并处17万元以上20万元以下的罚款</w:t>
            </w:r>
          </w:p>
        </w:tc>
      </w:tr>
    </w:tbl>
    <w:p/>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54"/>
        <w:gridCol w:w="3080"/>
        <w:gridCol w:w="3132"/>
        <w:gridCol w:w="734"/>
        <w:gridCol w:w="1663"/>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jc w:val="center"/>
        </w:trPr>
        <w:tc>
          <w:tcPr>
            <w:tcW w:w="695"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69</w:t>
            </w:r>
          </w:p>
        </w:tc>
        <w:tc>
          <w:tcPr>
            <w:tcW w:w="145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企业在经营许可证有效期届满后未提出延期申请，仍然从事危险化学品经营</w:t>
            </w:r>
            <w:r>
              <w:rPr>
                <w:rFonts w:hint="eastAsia" w:ascii="宋体" w:cs="宋体"/>
                <w:sz w:val="20"/>
                <w:szCs w:val="20"/>
                <w:lang w:val="en-US" w:eastAsia="zh-CN"/>
              </w:rPr>
              <w:t>的</w:t>
            </w:r>
          </w:p>
        </w:tc>
        <w:tc>
          <w:tcPr>
            <w:tcW w:w="308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【法规】《危险化学品安全管理条例》第三十三条第一款：国家对危险化学品经营（包括仓储经营，下同）实行许可制度。未经许可，任何单位和个人不得经营危险化学品。</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经营许可证管理办法》第十八条第一款：经营许可证的有效期为3年。有效期满后，企业需要继续从事危险化学品经营活动的，应当在经营许可证有效期满3个月前，向本办法第五条规定的发证机关提出经营许可证的延期申请，并提交延期申请书及本办法第九条规定的申请文件、资料。</w:t>
            </w:r>
          </w:p>
          <w:p>
            <w:pPr>
              <w:jc w:val="both"/>
              <w:rPr>
                <w:rFonts w:hint="eastAsia" w:ascii="宋体" w:eastAsia="宋体" w:cs="宋体"/>
                <w:sz w:val="20"/>
                <w:szCs w:val="20"/>
                <w:lang w:val="en-US" w:eastAsia="zh-CN"/>
              </w:rPr>
            </w:pPr>
          </w:p>
        </w:tc>
        <w:tc>
          <w:tcPr>
            <w:tcW w:w="313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危险化学品安全管理条例》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经营许可证管理办法》第二十九条：未取得经营许可证从事危险化学品经营的，依照《中华人民共和国安全生产法》有关未经依法批准擅自生产、经营、储存危险物品的法律责任条款并处罚款；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企业在经营许可证有效期届满后，仍然从事危险化学品经营的，依照前款规定给予处罚。</w:t>
            </w: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没有违法所得的</w:t>
            </w:r>
            <w:r>
              <w:rPr>
                <w:rFonts w:hint="eastAsia" w:ascii="宋体" w:cs="宋体"/>
                <w:sz w:val="20"/>
                <w:szCs w:val="20"/>
                <w:lang w:val="en-US" w:eastAsia="zh-CN"/>
              </w:rPr>
              <w:t>或者违法所得10万元以下的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责令停止经营活动，没收违法经营的危险化学品</w:t>
            </w:r>
            <w:r>
              <w:rPr>
                <w:rFonts w:hint="eastAsia" w:ascii="宋体" w:cs="宋体"/>
                <w:sz w:val="20"/>
                <w:szCs w:val="20"/>
                <w:lang w:val="en-US" w:eastAsia="zh-CN"/>
              </w:rPr>
              <w:t>以及违法所得</w:t>
            </w:r>
            <w:r>
              <w:rPr>
                <w:rFonts w:hint="eastAsia" w:ascii="宋体" w:eastAsia="宋体" w:cs="宋体"/>
                <w:sz w:val="20"/>
                <w:szCs w:val="20"/>
                <w:lang w:val="en-US" w:eastAsia="zh-CN"/>
              </w:rPr>
              <w:t>，并处10万元以上13万元以下的罚款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3080" w:type="dxa"/>
            <w:vMerge w:val="continue"/>
            <w:tcBorders>
              <w:top w:val="single" w:color="auto" w:sz="4" w:space="0"/>
              <w:left w:val="single" w:color="auto" w:sz="4" w:space="0"/>
              <w:right w:val="single" w:color="auto" w:sz="4" w:space="0"/>
            </w:tcBorders>
            <w:vAlign w:val="center"/>
          </w:tcPr>
          <w:p/>
        </w:tc>
        <w:tc>
          <w:tcPr>
            <w:tcW w:w="3132"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违法所得10万元</w:t>
            </w:r>
            <w:r>
              <w:rPr>
                <w:rFonts w:hint="eastAsia" w:ascii="宋体" w:cs="宋体"/>
                <w:sz w:val="20"/>
                <w:szCs w:val="20"/>
                <w:lang w:val="en-US" w:eastAsia="zh-CN"/>
              </w:rPr>
              <w:t>以上30万元</w:t>
            </w:r>
            <w:r>
              <w:rPr>
                <w:rFonts w:hint="eastAsia" w:ascii="宋体" w:eastAsia="宋体" w:cs="宋体"/>
                <w:sz w:val="20"/>
                <w:szCs w:val="20"/>
                <w:lang w:val="en-US" w:eastAsia="zh-CN"/>
              </w:rPr>
              <w:t>以下的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责令停止经营活动，没收违法经营的危险化学品以及违法所得，并处13万元以上17万元以下的罚款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3080" w:type="dxa"/>
            <w:vMerge w:val="continue"/>
            <w:tcBorders>
              <w:top w:val="single" w:color="auto" w:sz="4" w:space="0"/>
              <w:left w:val="single" w:color="auto" w:sz="4" w:space="0"/>
              <w:right w:val="single" w:color="auto" w:sz="4" w:space="0"/>
            </w:tcBorders>
            <w:vAlign w:val="center"/>
          </w:tcPr>
          <w:p/>
        </w:tc>
        <w:tc>
          <w:tcPr>
            <w:tcW w:w="3132"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w:t>
            </w:r>
            <w:r>
              <w:rPr>
                <w:rFonts w:hint="eastAsia" w:ascii="宋体" w:cs="宋体"/>
                <w:sz w:val="20"/>
                <w:szCs w:val="20"/>
                <w:lang w:val="en-US" w:eastAsia="zh-CN"/>
              </w:rPr>
              <w:t>3</w:t>
            </w:r>
            <w:r>
              <w:rPr>
                <w:rFonts w:hint="eastAsia" w:ascii="宋体" w:eastAsia="宋体" w:cs="宋体"/>
                <w:sz w:val="20"/>
                <w:szCs w:val="20"/>
                <w:lang w:val="en-US" w:eastAsia="zh-CN"/>
              </w:rPr>
              <w:t>0万元以上的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责令停止经营活动，没收违法经营的危险化学品以及违法所得，并处17万元以上20万元以下的罚款</w:t>
            </w:r>
          </w:p>
          <w:p>
            <w:pPr>
              <w:jc w:val="both"/>
              <w:rPr>
                <w:rFonts w:hint="eastAsia" w:ascii="宋体" w:eastAsia="宋体" w:cs="宋体"/>
                <w:sz w:val="20"/>
                <w:szCs w:val="20"/>
                <w:lang w:val="en-US" w:eastAsia="zh-CN"/>
              </w:rPr>
            </w:pP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6"/>
        <w:gridCol w:w="4120"/>
        <w:gridCol w:w="2101"/>
        <w:gridCol w:w="735"/>
        <w:gridCol w:w="1665"/>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41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10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2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7</w:t>
            </w:r>
            <w:r>
              <w:rPr>
                <w:rFonts w:hint="eastAsia" w:ascii="宋体" w:cs="宋体"/>
                <w:sz w:val="20"/>
                <w:szCs w:val="20"/>
                <w:lang w:val="en-US" w:eastAsia="zh-CN"/>
              </w:rPr>
              <w:t>0</w:t>
            </w:r>
          </w:p>
        </w:tc>
        <w:tc>
          <w:tcPr>
            <w:tcW w:w="145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危险化学品经营企业未依照规定</w:t>
            </w:r>
            <w:r>
              <w:rPr>
                <w:rFonts w:hint="eastAsia" w:ascii="宋体" w:cs="宋体"/>
                <w:sz w:val="20"/>
                <w:szCs w:val="20"/>
                <w:lang w:val="en-US" w:eastAsia="zh-CN"/>
              </w:rPr>
              <w:t>办理经营许可</w:t>
            </w:r>
            <w:r>
              <w:rPr>
                <w:rFonts w:hint="eastAsia" w:ascii="宋体" w:eastAsia="宋体" w:cs="宋体"/>
                <w:sz w:val="20"/>
                <w:szCs w:val="20"/>
                <w:lang w:val="en-US" w:eastAsia="zh-CN"/>
              </w:rPr>
              <w:t>变更</w:t>
            </w:r>
            <w:r>
              <w:rPr>
                <w:rFonts w:hint="eastAsia" w:ascii="宋体" w:cs="宋体"/>
                <w:sz w:val="20"/>
                <w:szCs w:val="20"/>
                <w:lang w:val="en-US" w:eastAsia="zh-CN"/>
              </w:rPr>
              <w:t>的</w:t>
            </w:r>
          </w:p>
        </w:tc>
        <w:tc>
          <w:tcPr>
            <w:tcW w:w="412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经营许可证管理办法》第十四条：已经取得经营许可证的企业变更企业名称、主要负责人、注册地址或者危险化学品储存设施及其监控措施的，应当自变更之日起20个工作日内，向本办法第五条规定的发证机关提出书面变更申请，并提交下列文件、资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（一）经营许可证变更申请书；</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（二）变更后的工商营业执照副本（复制件）；</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（三）变更后的主要负责人安全资格证书（复制件）；</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（四）变更注册地址的相关证明材料；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（五）变更后的危险化学品储存设施及其监控措施的专项安全评价报告。</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经营许可证管理办法》第十六条：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210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经营许可证管理办法》第三十三条：已经取得经营许可证的企业出现本办法第十四条、第十六条规定的情形之一，未依照本办法的规定申请变更的，责令限期改正，处1万元以下的罚款；逾期仍不申请变更的，处1万元以上3万元以下的罚款。</w:t>
            </w: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6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超出规定时限10日以内</w:t>
            </w:r>
            <w:r>
              <w:rPr>
                <w:rFonts w:hint="eastAsia" w:ascii="宋体" w:eastAsia="宋体" w:cs="宋体"/>
                <w:sz w:val="20"/>
                <w:szCs w:val="20"/>
                <w:lang w:val="en-US" w:eastAsia="zh-CN"/>
              </w:rPr>
              <w:t>的；</w:t>
            </w:r>
          </w:p>
        </w:tc>
        <w:tc>
          <w:tcPr>
            <w:tcW w:w="32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责令限期改正，处3000元以下的罚款，逾期仍不申请变更的，处1万元以上1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4120" w:type="dxa"/>
            <w:vMerge w:val="continue"/>
            <w:tcBorders>
              <w:top w:val="single" w:color="auto" w:sz="4" w:space="0"/>
              <w:left w:val="single" w:color="auto" w:sz="4" w:space="0"/>
              <w:right w:val="single" w:color="auto" w:sz="4" w:space="0"/>
            </w:tcBorders>
            <w:vAlign w:val="center"/>
          </w:tcPr>
          <w:p/>
        </w:tc>
        <w:tc>
          <w:tcPr>
            <w:tcW w:w="2101"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6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已经取得经营许可证的企业其危险化学品储存设施及其监控措施发生变更后,未依照规定及时申请变更的；</w:t>
            </w:r>
          </w:p>
        </w:tc>
        <w:tc>
          <w:tcPr>
            <w:tcW w:w="32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责令限期改正，处3000元以上7000元以下的罚款，逾期仍不申请变更的，处1.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4120" w:type="dxa"/>
            <w:vMerge w:val="continue"/>
            <w:tcBorders>
              <w:top w:val="single" w:color="auto" w:sz="4" w:space="0"/>
              <w:left w:val="single" w:color="auto" w:sz="4" w:space="0"/>
              <w:right w:val="single" w:color="auto" w:sz="4" w:space="0"/>
            </w:tcBorders>
            <w:vAlign w:val="center"/>
          </w:tcPr>
          <w:p/>
        </w:tc>
        <w:tc>
          <w:tcPr>
            <w:tcW w:w="2101"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6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已经取得经营许可证的企业有新建、改建、扩建危险化学品储存设施建设项目,未依照规定及时申请变更的。</w:t>
            </w:r>
          </w:p>
        </w:tc>
        <w:tc>
          <w:tcPr>
            <w:tcW w:w="32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责令限期改正，处7000元以上1万元以下的罚款，逾期仍不申请变更的，处2万元以上3万元以下的罚款</w:t>
            </w:r>
          </w:p>
        </w:tc>
      </w:tr>
    </w:tbl>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66"/>
        <w:gridCol w:w="4017"/>
        <w:gridCol w:w="941"/>
        <w:gridCol w:w="2133"/>
        <w:gridCol w:w="4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8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8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401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9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1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41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jc w:val="center"/>
        </w:trPr>
        <w:tc>
          <w:tcPr>
            <w:tcW w:w="890"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7</w:t>
            </w:r>
            <w:r>
              <w:rPr>
                <w:rFonts w:hint="eastAsia" w:ascii="宋体" w:cs="宋体"/>
                <w:sz w:val="20"/>
                <w:szCs w:val="20"/>
                <w:lang w:val="en-US" w:eastAsia="zh-CN"/>
              </w:rPr>
              <w:t>1</w:t>
            </w:r>
          </w:p>
        </w:tc>
        <w:tc>
          <w:tcPr>
            <w:tcW w:w="186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未取得相应资格、资质证书的机构及其有关人员从事安全评价、认证、检测、检验工作</w:t>
            </w:r>
            <w:r>
              <w:rPr>
                <w:rFonts w:hint="eastAsia" w:ascii="宋体" w:cs="宋体"/>
                <w:sz w:val="20"/>
                <w:szCs w:val="20"/>
                <w:lang w:val="en-US" w:eastAsia="zh-CN"/>
              </w:rPr>
              <w:t>的</w:t>
            </w:r>
          </w:p>
        </w:tc>
        <w:tc>
          <w:tcPr>
            <w:tcW w:w="401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【部门规章】《安全评价检测检验机构管理办法》第二十九条：未取得资质的机构及其有关人员擅自从事安全评价、检测检验服务的，责令立即停止违法行为，依照下列规定给予处罚：</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（一）机构有违法所得的，没收其违法所得，并处违法所得一倍以上三倍以下的罚款，但最高不得超过三万元；没有违法所得的，处五千元以上一万元以下的罚款；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（二）有关人员处五千元以上一万元以下的罚款。对有前款违法行为的机构及其人员，由资质认可机关记入有关机构和人员的信用记录，并依照有关规定予以公告。</w:t>
            </w:r>
          </w:p>
        </w:tc>
        <w:tc>
          <w:tcPr>
            <w:tcW w:w="941"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3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没有有违法所得的；</w:t>
            </w:r>
          </w:p>
        </w:tc>
        <w:tc>
          <w:tcPr>
            <w:tcW w:w="413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责令停止违法行为，对机构处5000元以上1万元以下的罚款，对有关人员处5000元以上</w:t>
            </w:r>
            <w:r>
              <w:rPr>
                <w:rFonts w:hint="eastAsia" w:ascii="宋体" w:cs="宋体"/>
                <w:sz w:val="20"/>
                <w:szCs w:val="20"/>
                <w:lang w:val="en-US" w:eastAsia="zh-CN"/>
              </w:rPr>
              <w:t>70</w:t>
            </w:r>
            <w:r>
              <w:rPr>
                <w:rFonts w:hint="eastAsia" w:ascii="宋体" w:eastAsia="宋体" w:cs="宋体"/>
                <w:sz w:val="20"/>
                <w:szCs w:val="20"/>
                <w:lang w:val="en-US" w:eastAsia="zh-CN"/>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jc w:val="center"/>
        </w:trPr>
        <w:tc>
          <w:tcPr>
            <w:tcW w:w="890" w:type="dxa"/>
            <w:vMerge w:val="continue"/>
            <w:tcBorders>
              <w:top w:val="single" w:color="auto" w:sz="4" w:space="0"/>
              <w:left w:val="single" w:color="auto" w:sz="4" w:space="0"/>
              <w:right w:val="single" w:color="auto" w:sz="4" w:space="0"/>
            </w:tcBorders>
            <w:vAlign w:val="center"/>
          </w:tcPr>
          <w:p/>
        </w:tc>
        <w:tc>
          <w:tcPr>
            <w:tcW w:w="1866" w:type="dxa"/>
            <w:vMerge w:val="continue"/>
            <w:tcBorders>
              <w:top w:val="single" w:color="auto" w:sz="4" w:space="0"/>
              <w:left w:val="single" w:color="auto" w:sz="4" w:space="0"/>
              <w:right w:val="single" w:color="auto" w:sz="4" w:space="0"/>
            </w:tcBorders>
            <w:vAlign w:val="center"/>
          </w:tcPr>
          <w:p/>
        </w:tc>
        <w:tc>
          <w:tcPr>
            <w:tcW w:w="4017" w:type="dxa"/>
            <w:vMerge w:val="continue"/>
            <w:tcBorders>
              <w:top w:val="single" w:color="auto" w:sz="4" w:space="0"/>
              <w:left w:val="single" w:color="auto" w:sz="4" w:space="0"/>
              <w:right w:val="single" w:color="auto" w:sz="4" w:space="0"/>
            </w:tcBorders>
            <w:vAlign w:val="center"/>
          </w:tcPr>
          <w:p/>
        </w:tc>
        <w:tc>
          <w:tcPr>
            <w:tcW w:w="941"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3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违法所得1万元以下的；</w:t>
            </w:r>
          </w:p>
        </w:tc>
        <w:tc>
          <w:tcPr>
            <w:tcW w:w="413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责令停止违法行为，没收违法所得，并对机构处违法所得1倍以上3倍以下的罚款，对有关人员处</w:t>
            </w:r>
            <w:r>
              <w:rPr>
                <w:rFonts w:hint="eastAsia" w:ascii="宋体" w:cs="宋体"/>
                <w:sz w:val="20"/>
                <w:szCs w:val="20"/>
                <w:lang w:val="en-US" w:eastAsia="zh-CN"/>
              </w:rPr>
              <w:t>70</w:t>
            </w:r>
            <w:r>
              <w:rPr>
                <w:rFonts w:hint="eastAsia" w:ascii="宋体" w:eastAsia="宋体" w:cs="宋体"/>
                <w:sz w:val="20"/>
                <w:szCs w:val="20"/>
                <w:lang w:val="en-US" w:eastAsia="zh-CN"/>
              </w:rPr>
              <w:t>00元以上</w:t>
            </w:r>
            <w:r>
              <w:rPr>
                <w:rFonts w:hint="eastAsia" w:ascii="宋体" w:cs="宋体"/>
                <w:sz w:val="20"/>
                <w:szCs w:val="20"/>
                <w:lang w:val="en-US" w:eastAsia="zh-CN"/>
              </w:rPr>
              <w:t>90</w:t>
            </w:r>
            <w:r>
              <w:rPr>
                <w:rFonts w:hint="eastAsia" w:ascii="宋体" w:eastAsia="宋体" w:cs="宋体"/>
                <w:sz w:val="20"/>
                <w:szCs w:val="20"/>
                <w:lang w:val="en-US" w:eastAsia="zh-CN"/>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3" w:hRule="atLeast"/>
          <w:jc w:val="center"/>
        </w:trPr>
        <w:tc>
          <w:tcPr>
            <w:tcW w:w="890" w:type="dxa"/>
            <w:vMerge w:val="continue"/>
            <w:tcBorders>
              <w:top w:val="single" w:color="auto" w:sz="4" w:space="0"/>
              <w:left w:val="single" w:color="auto" w:sz="4" w:space="0"/>
              <w:right w:val="single" w:color="auto" w:sz="4" w:space="0"/>
            </w:tcBorders>
            <w:vAlign w:val="center"/>
          </w:tcPr>
          <w:p/>
        </w:tc>
        <w:tc>
          <w:tcPr>
            <w:tcW w:w="1866" w:type="dxa"/>
            <w:vMerge w:val="continue"/>
            <w:tcBorders>
              <w:top w:val="single" w:color="auto" w:sz="4" w:space="0"/>
              <w:left w:val="single" w:color="auto" w:sz="4" w:space="0"/>
              <w:right w:val="single" w:color="auto" w:sz="4" w:space="0"/>
            </w:tcBorders>
            <w:vAlign w:val="center"/>
          </w:tcPr>
          <w:p/>
        </w:tc>
        <w:tc>
          <w:tcPr>
            <w:tcW w:w="4017" w:type="dxa"/>
            <w:vMerge w:val="continue"/>
            <w:tcBorders>
              <w:top w:val="single" w:color="auto" w:sz="4" w:space="0"/>
              <w:left w:val="single" w:color="auto" w:sz="4" w:space="0"/>
              <w:right w:val="single" w:color="auto" w:sz="4" w:space="0"/>
            </w:tcBorders>
            <w:vAlign w:val="center"/>
          </w:tcPr>
          <w:p/>
        </w:tc>
        <w:tc>
          <w:tcPr>
            <w:tcW w:w="941"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13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违法所得1万元以上的。</w:t>
            </w:r>
          </w:p>
        </w:tc>
        <w:tc>
          <w:tcPr>
            <w:tcW w:w="413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责令停止违法行为，没收违法所得，并对机构处违法所得1倍以上3倍以下的罚款，最高不得超过3万元；对有关人员处</w:t>
            </w:r>
            <w:r>
              <w:rPr>
                <w:rFonts w:hint="eastAsia" w:ascii="宋体" w:cs="宋体"/>
                <w:sz w:val="20"/>
                <w:szCs w:val="20"/>
                <w:lang w:val="en-US" w:eastAsia="zh-CN"/>
              </w:rPr>
              <w:t>90</w:t>
            </w:r>
            <w:r>
              <w:rPr>
                <w:rFonts w:hint="eastAsia" w:ascii="宋体" w:eastAsia="宋体" w:cs="宋体"/>
                <w:sz w:val="20"/>
                <w:szCs w:val="20"/>
                <w:lang w:val="en-US" w:eastAsia="zh-CN"/>
              </w:rPr>
              <w:t>00元以上1万元以下的罚款</w:t>
            </w:r>
          </w:p>
        </w:tc>
      </w:tr>
    </w:tbl>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6"/>
        <w:gridCol w:w="3368"/>
        <w:gridCol w:w="2857"/>
        <w:gridCol w:w="765"/>
        <w:gridCol w:w="2363"/>
        <w:gridCol w:w="2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3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8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3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48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7</w:t>
            </w:r>
            <w:r>
              <w:rPr>
                <w:rFonts w:hint="eastAsia" w:ascii="宋体" w:cs="宋体"/>
                <w:sz w:val="20"/>
                <w:szCs w:val="20"/>
                <w:lang w:val="en-US" w:eastAsia="zh-CN"/>
              </w:rPr>
              <w:t>2</w:t>
            </w:r>
          </w:p>
        </w:tc>
        <w:tc>
          <w:tcPr>
            <w:tcW w:w="145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特种作业人员转借、转让、冒用特种作业操作证</w:t>
            </w:r>
            <w:r>
              <w:rPr>
                <w:rFonts w:hint="eastAsia" w:ascii="宋体" w:cs="宋体"/>
                <w:sz w:val="20"/>
                <w:szCs w:val="20"/>
                <w:lang w:val="en-US" w:eastAsia="zh-CN"/>
              </w:rPr>
              <w:t>的</w:t>
            </w:r>
          </w:p>
        </w:tc>
        <w:tc>
          <w:tcPr>
            <w:tcW w:w="3368"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【部门规章】《特种作业人员安全技术培训考核管理规定》第三十六条第二款：特种作业人员不得伪造、涂改、转借、转让、冒用特种作业操作证或者使用伪造的特种作业操作证。</w:t>
            </w:r>
          </w:p>
        </w:tc>
        <w:tc>
          <w:tcPr>
            <w:tcW w:w="285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【部门规章】《特种作业人员安全技术培训考核管理规定》第四十一条第二款：特种作业人员转借、转让、冒用特种作业操作证的，给予警告，并处2000元以上10000元以下的罚款。</w:t>
            </w:r>
          </w:p>
        </w:tc>
        <w:tc>
          <w:tcPr>
            <w:tcW w:w="76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特种作业人员转借、转让、冒用特种作业操作证</w:t>
            </w:r>
            <w:r>
              <w:rPr>
                <w:rFonts w:hint="eastAsia" w:ascii="宋体" w:cs="宋体"/>
                <w:sz w:val="20"/>
                <w:szCs w:val="20"/>
                <w:lang w:val="en-US" w:eastAsia="zh-CN"/>
              </w:rPr>
              <w:t>有上述1种情形或者涉及1次的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给予警告，并处2000元以上</w:t>
            </w:r>
            <w:r>
              <w:rPr>
                <w:rFonts w:hint="eastAsia" w:ascii="宋体" w:cs="宋体"/>
                <w:sz w:val="20"/>
                <w:szCs w:val="20"/>
                <w:lang w:val="en-US" w:eastAsia="zh-CN"/>
              </w:rPr>
              <w:t>5</w:t>
            </w:r>
            <w:r>
              <w:rPr>
                <w:rFonts w:hint="eastAsia" w:ascii="宋体" w:eastAsia="宋体" w:cs="宋体"/>
                <w:sz w:val="20"/>
                <w:szCs w:val="20"/>
                <w:lang w:val="en-US" w:eastAsia="zh-CN"/>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5" w:hRule="atLeast"/>
          <w:jc w:val="center"/>
        </w:trPr>
        <w:tc>
          <w:tcPr>
            <w:tcW w:w="696"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456"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3368"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2857"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765" w:type="dxa"/>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特种作业人员转借、转让、冒用特种作业操作证</w:t>
            </w:r>
            <w:r>
              <w:rPr>
                <w:rFonts w:hint="eastAsia" w:ascii="宋体" w:cs="宋体"/>
                <w:sz w:val="20"/>
                <w:szCs w:val="20"/>
                <w:lang w:val="en-US" w:eastAsia="zh-CN"/>
              </w:rPr>
              <w:t>有上述2种情形或者涉及2次的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w:t>
            </w:r>
            <w:r>
              <w:rPr>
                <w:rFonts w:hint="eastAsia" w:ascii="宋体" w:cs="宋体"/>
                <w:sz w:val="20"/>
                <w:szCs w:val="20"/>
                <w:lang w:val="en-US" w:eastAsia="zh-CN"/>
              </w:rPr>
              <w:t>5</w:t>
            </w:r>
            <w:r>
              <w:rPr>
                <w:rFonts w:hint="eastAsia" w:ascii="宋体" w:eastAsia="宋体" w:cs="宋体"/>
                <w:sz w:val="20"/>
                <w:szCs w:val="20"/>
                <w:lang w:val="en-US" w:eastAsia="zh-CN"/>
              </w:rPr>
              <w:t>000元以上</w:t>
            </w:r>
            <w:r>
              <w:rPr>
                <w:rFonts w:hint="eastAsia" w:ascii="宋体" w:cs="宋体"/>
                <w:sz w:val="20"/>
                <w:szCs w:val="20"/>
                <w:lang w:val="en-US" w:eastAsia="zh-CN"/>
              </w:rPr>
              <w:t>7</w:t>
            </w:r>
            <w:r>
              <w:rPr>
                <w:rFonts w:hint="eastAsia" w:ascii="宋体" w:eastAsia="宋体" w:cs="宋体"/>
                <w:sz w:val="20"/>
                <w:szCs w:val="20"/>
                <w:lang w:val="en-US" w:eastAsia="zh-CN"/>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368" w:type="dxa"/>
            <w:vMerge w:val="continue"/>
            <w:tcBorders>
              <w:top w:val="single" w:color="auto" w:sz="4" w:space="0"/>
              <w:left w:val="single" w:color="auto" w:sz="4" w:space="0"/>
              <w:right w:val="single" w:color="auto" w:sz="4" w:space="0"/>
            </w:tcBorders>
            <w:vAlign w:val="center"/>
          </w:tcPr>
          <w:p/>
        </w:tc>
        <w:tc>
          <w:tcPr>
            <w:tcW w:w="2857"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特种作业人员转借、转让、冒用特种作业操作证</w:t>
            </w:r>
            <w:r>
              <w:rPr>
                <w:rFonts w:hint="eastAsia" w:ascii="宋体" w:cs="宋体"/>
                <w:sz w:val="20"/>
                <w:szCs w:val="20"/>
                <w:lang w:val="en-US" w:eastAsia="zh-CN"/>
              </w:rPr>
              <w:t>有上述3种以上情形或者涉及3次的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w:t>
            </w:r>
            <w:r>
              <w:rPr>
                <w:rFonts w:hint="eastAsia" w:ascii="宋体" w:cs="宋体"/>
                <w:sz w:val="20"/>
                <w:szCs w:val="20"/>
                <w:lang w:val="en-US" w:eastAsia="zh-CN"/>
              </w:rPr>
              <w:t>7</w:t>
            </w:r>
            <w:r>
              <w:rPr>
                <w:rFonts w:hint="eastAsia" w:ascii="宋体" w:eastAsia="宋体" w:cs="宋体"/>
                <w:sz w:val="20"/>
                <w:szCs w:val="20"/>
                <w:lang w:val="en-US" w:eastAsia="zh-CN"/>
              </w:rPr>
              <w:t>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序号</w:t>
            </w:r>
          </w:p>
        </w:tc>
        <w:tc>
          <w:tcPr>
            <w:tcW w:w="145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违法行为</w:t>
            </w:r>
          </w:p>
        </w:tc>
        <w:tc>
          <w:tcPr>
            <w:tcW w:w="33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法律规定</w:t>
            </w:r>
          </w:p>
        </w:tc>
        <w:tc>
          <w:tcPr>
            <w:tcW w:w="285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处罚依据</w:t>
            </w: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裁量介次</w:t>
            </w:r>
          </w:p>
        </w:tc>
        <w:tc>
          <w:tcPr>
            <w:tcW w:w="236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适用条件</w:t>
            </w:r>
          </w:p>
        </w:tc>
        <w:tc>
          <w:tcPr>
            <w:tcW w:w="248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7</w:t>
            </w:r>
            <w:r>
              <w:rPr>
                <w:rFonts w:hint="eastAsia" w:ascii="宋体" w:cs="宋体"/>
                <w:sz w:val="20"/>
                <w:szCs w:val="20"/>
                <w:lang w:val="en-US" w:eastAsia="zh-CN"/>
              </w:rPr>
              <w:t>3</w:t>
            </w:r>
          </w:p>
        </w:tc>
        <w:tc>
          <w:tcPr>
            <w:tcW w:w="1456" w:type="dxa"/>
            <w:vMerge w:val="restart"/>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rPr>
            </w:pPr>
            <w:r>
              <w:rPr>
                <w:rFonts w:hint="eastAsia" w:ascii="宋体" w:eastAsia="宋体" w:cs="宋体"/>
                <w:sz w:val="20"/>
                <w:szCs w:val="20"/>
                <w:lang w:val="en-US" w:eastAsia="zh-CN"/>
              </w:rPr>
              <w:t>特种作业人员伪造、涂改特种作业操作证或者使用伪造的特种作业操作证</w:t>
            </w:r>
            <w:r>
              <w:rPr>
                <w:rFonts w:hint="eastAsia" w:ascii="宋体" w:cs="宋体"/>
                <w:sz w:val="20"/>
                <w:szCs w:val="20"/>
                <w:lang w:val="en-US" w:eastAsia="zh-CN"/>
              </w:rPr>
              <w:t>的</w:t>
            </w:r>
          </w:p>
        </w:tc>
        <w:tc>
          <w:tcPr>
            <w:tcW w:w="3368"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【部门规章】《特种作业人员安全技术培训考核管理规定》第三十六条第二款：特种作业人员不得伪造、涂改、转借、转让、冒用特种作业操作证或者使用伪造的特种作业操作证。</w:t>
            </w:r>
          </w:p>
        </w:tc>
        <w:tc>
          <w:tcPr>
            <w:tcW w:w="285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【部门规章】《特种作业人员安全技术培训考核管理规定》第四十一条第一款：特种作业人员伪造、涂改特种作业操作证或者使用伪造的特种作业操作证的，给予警告，并处1000元以上5000元以下的罚款。</w:t>
            </w:r>
          </w:p>
        </w:tc>
        <w:tc>
          <w:tcPr>
            <w:tcW w:w="76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特种作业人员伪造、涂改特种作业操作证或者使用伪造的特种作业操作证</w:t>
            </w:r>
            <w:r>
              <w:rPr>
                <w:rFonts w:hint="eastAsia" w:ascii="宋体" w:cs="宋体"/>
                <w:sz w:val="20"/>
                <w:szCs w:val="20"/>
                <w:lang w:val="en-US" w:eastAsia="zh-CN"/>
              </w:rPr>
              <w:t>有上述1种情形或者涉及1次的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jc w:val="center"/>
        </w:trPr>
        <w:tc>
          <w:tcPr>
            <w:tcW w:w="696"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456"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3368"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2857"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765" w:type="dxa"/>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特种作业人员伪造、涂改特种作业操作证或者使用伪造的特种作业操作证</w:t>
            </w:r>
            <w:r>
              <w:rPr>
                <w:rFonts w:hint="eastAsia" w:ascii="宋体" w:cs="宋体"/>
                <w:sz w:val="20"/>
                <w:szCs w:val="20"/>
                <w:lang w:val="en-US" w:eastAsia="zh-CN"/>
              </w:rPr>
              <w:t>有上述2种情形或者涉及2次的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w:t>
            </w:r>
            <w:r>
              <w:rPr>
                <w:rFonts w:hint="eastAsia" w:ascii="宋体" w:cs="宋体"/>
                <w:sz w:val="20"/>
                <w:szCs w:val="20"/>
                <w:lang w:val="en-US" w:eastAsia="zh-CN"/>
              </w:rPr>
              <w:t>3</w:t>
            </w:r>
            <w:r>
              <w:rPr>
                <w:rFonts w:hint="eastAsia" w:ascii="宋体" w:eastAsia="宋体" w:cs="宋体"/>
                <w:sz w:val="20"/>
                <w:szCs w:val="20"/>
                <w:lang w:val="en-US" w:eastAsia="zh-CN"/>
              </w:rPr>
              <w:t>000元以上</w:t>
            </w:r>
            <w:r>
              <w:rPr>
                <w:rFonts w:hint="eastAsia" w:ascii="宋体" w:cs="宋体"/>
                <w:sz w:val="20"/>
                <w:szCs w:val="20"/>
                <w:lang w:val="en-US" w:eastAsia="zh-CN"/>
              </w:rPr>
              <w:t>4</w:t>
            </w:r>
            <w:r>
              <w:rPr>
                <w:rFonts w:hint="eastAsia" w:ascii="宋体" w:eastAsia="宋体" w:cs="宋体"/>
                <w:sz w:val="20"/>
                <w:szCs w:val="20"/>
                <w:lang w:val="en-US" w:eastAsia="zh-CN"/>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368" w:type="dxa"/>
            <w:vMerge w:val="continue"/>
            <w:tcBorders>
              <w:top w:val="single" w:color="auto" w:sz="4" w:space="0"/>
              <w:left w:val="single" w:color="auto" w:sz="4" w:space="0"/>
              <w:right w:val="single" w:color="auto" w:sz="4" w:space="0"/>
            </w:tcBorders>
            <w:vAlign w:val="center"/>
          </w:tcPr>
          <w:p/>
        </w:tc>
        <w:tc>
          <w:tcPr>
            <w:tcW w:w="2857"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特种作业人员伪造、涂改特种作业操作证或者使用伪造的特种作业操作证</w:t>
            </w:r>
            <w:r>
              <w:rPr>
                <w:rFonts w:hint="eastAsia" w:ascii="宋体" w:cs="宋体"/>
                <w:sz w:val="20"/>
                <w:szCs w:val="20"/>
                <w:lang w:val="en-US" w:eastAsia="zh-CN"/>
              </w:rPr>
              <w:t>有上述3种以上情形或者涉及3次的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w:t>
            </w:r>
            <w:r>
              <w:rPr>
                <w:rFonts w:hint="eastAsia" w:ascii="宋体" w:cs="宋体"/>
                <w:sz w:val="20"/>
                <w:szCs w:val="20"/>
                <w:lang w:val="en-US" w:eastAsia="zh-CN"/>
              </w:rPr>
              <w:t>4</w:t>
            </w:r>
            <w:r>
              <w:rPr>
                <w:rFonts w:hint="eastAsia" w:ascii="宋体" w:eastAsia="宋体" w:cs="宋体"/>
                <w:sz w:val="20"/>
                <w:szCs w:val="20"/>
                <w:lang w:val="en-US" w:eastAsia="zh-CN"/>
              </w:rPr>
              <w:t>000元以上5000元以下的罚款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序号</w:t>
            </w:r>
          </w:p>
        </w:tc>
        <w:tc>
          <w:tcPr>
            <w:tcW w:w="145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违法行为</w:t>
            </w:r>
          </w:p>
        </w:tc>
        <w:tc>
          <w:tcPr>
            <w:tcW w:w="33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法律规定</w:t>
            </w:r>
          </w:p>
        </w:tc>
        <w:tc>
          <w:tcPr>
            <w:tcW w:w="285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处罚依据</w:t>
            </w: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裁量介次</w:t>
            </w:r>
          </w:p>
        </w:tc>
        <w:tc>
          <w:tcPr>
            <w:tcW w:w="236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适用条件</w:t>
            </w:r>
          </w:p>
        </w:tc>
        <w:tc>
          <w:tcPr>
            <w:tcW w:w="248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7</w:t>
            </w:r>
            <w:r>
              <w:rPr>
                <w:rFonts w:hint="eastAsia" w:ascii="宋体" w:cs="宋体"/>
                <w:sz w:val="20"/>
                <w:szCs w:val="20"/>
                <w:lang w:val="en-US" w:eastAsia="zh-CN"/>
              </w:rPr>
              <w:t>4</w:t>
            </w:r>
          </w:p>
        </w:tc>
        <w:tc>
          <w:tcPr>
            <w:tcW w:w="145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生产经营单位非法印制、伪造、倒卖特种作业操作证，或者使用非法印制、伪造、倒卖的特种作业操作证</w:t>
            </w:r>
            <w:r>
              <w:rPr>
                <w:rFonts w:hint="eastAsia" w:ascii="宋体" w:cs="宋体"/>
                <w:sz w:val="20"/>
                <w:szCs w:val="20"/>
                <w:lang w:val="en-US" w:eastAsia="zh-CN"/>
              </w:rPr>
              <w:t>的</w:t>
            </w:r>
          </w:p>
        </w:tc>
        <w:tc>
          <w:tcPr>
            <w:tcW w:w="3368"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【部门规章】《特种作业人员安全技术培训考核管理规定》第三十六条第一款：生产经营单位不得印制、伪造、倒卖特种作业操作证，或者使用非法印制、伪造、倒卖的特种作业操作证。</w:t>
            </w:r>
          </w:p>
        </w:tc>
        <w:tc>
          <w:tcPr>
            <w:tcW w:w="2857"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部门规章】《特种作业人员安全技术培训考核管理规定》第四十条：生产经营单位非法印制、伪造、倒卖特种作业操作证，或者使用非法印制、伪造、倒卖的特种作业操作证的，给予警告，并处1万元以上3万元以下的罚款；构成犯罪的，依法追究刑事责任。</w:t>
            </w:r>
          </w:p>
        </w:tc>
        <w:tc>
          <w:tcPr>
            <w:tcW w:w="76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363" w:type="dxa"/>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eastAsia="宋体" w:cs="宋体"/>
                <w:sz w:val="20"/>
                <w:szCs w:val="20"/>
                <w:lang w:val="en-US" w:eastAsia="zh-CN"/>
              </w:rPr>
              <w:t>生产经营单位非法印制、伪造、倒卖特种作业操作证，或者使用非法印制、伪造、倒卖的特种作业操作证</w:t>
            </w:r>
            <w:r>
              <w:rPr>
                <w:rFonts w:hint="eastAsia" w:ascii="宋体" w:cs="宋体"/>
                <w:sz w:val="20"/>
                <w:szCs w:val="20"/>
                <w:lang w:val="en-US" w:eastAsia="zh-CN"/>
              </w:rPr>
              <w:t>，有上述1种情形或者涉及1次的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给予警告，并处1万元以上</w:t>
            </w:r>
            <w:r>
              <w:rPr>
                <w:rFonts w:hint="eastAsia" w:ascii="宋体" w:cs="宋体"/>
                <w:sz w:val="20"/>
                <w:szCs w:val="20"/>
                <w:lang w:val="en-US" w:eastAsia="zh-CN"/>
              </w:rPr>
              <w:t>1.5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368" w:type="dxa"/>
            <w:vMerge w:val="continue"/>
            <w:tcBorders>
              <w:top w:val="single" w:color="auto" w:sz="4" w:space="0"/>
              <w:left w:val="single" w:color="auto" w:sz="4" w:space="0"/>
              <w:right w:val="single" w:color="auto" w:sz="4" w:space="0"/>
            </w:tcBorders>
            <w:vAlign w:val="center"/>
          </w:tcPr>
          <w:p/>
        </w:tc>
        <w:tc>
          <w:tcPr>
            <w:tcW w:w="2857"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生产经营单位非法印制、伪造、倒卖特种作业操作证，或者使用非法印制、伪造、倒卖的特种作业操作证</w:t>
            </w:r>
            <w:r>
              <w:rPr>
                <w:rFonts w:hint="eastAsia" w:ascii="宋体" w:cs="宋体"/>
                <w:sz w:val="20"/>
                <w:szCs w:val="20"/>
                <w:lang w:val="en-US" w:eastAsia="zh-CN"/>
              </w:rPr>
              <w:t>，有上述2种情形或者涉及2次的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hAnsi="Calibri" w:eastAsia="宋体" w:cs="宋体"/>
                <w:kern w:val="2"/>
                <w:sz w:val="20"/>
                <w:szCs w:val="20"/>
                <w:lang w:val="en-US" w:eastAsia="zh-CN" w:bidi="ar-SA"/>
              </w:rPr>
            </w:pPr>
            <w:r>
              <w:rPr>
                <w:rFonts w:hint="eastAsia" w:ascii="宋体" w:eastAsia="宋体" w:cs="宋体"/>
                <w:sz w:val="20"/>
                <w:szCs w:val="20"/>
                <w:lang w:val="en-US" w:eastAsia="zh-CN"/>
              </w:rPr>
              <w:t>给予警告，并处1</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2</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368" w:type="dxa"/>
            <w:vMerge w:val="continue"/>
            <w:tcBorders>
              <w:top w:val="single" w:color="auto" w:sz="4" w:space="0"/>
              <w:left w:val="single" w:color="auto" w:sz="4" w:space="0"/>
              <w:right w:val="single" w:color="auto" w:sz="4" w:space="0"/>
            </w:tcBorders>
            <w:vAlign w:val="center"/>
          </w:tcPr>
          <w:p/>
        </w:tc>
        <w:tc>
          <w:tcPr>
            <w:tcW w:w="2857"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3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生产经营单位非法印制、伪造、倒卖特种作业操作证，或者使用非法印制、伪造、倒卖的特种作业操作证</w:t>
            </w:r>
            <w:r>
              <w:rPr>
                <w:rFonts w:hint="eastAsia" w:ascii="宋体" w:cs="宋体"/>
                <w:sz w:val="20"/>
                <w:szCs w:val="20"/>
                <w:lang w:val="en-US" w:eastAsia="zh-CN"/>
              </w:rPr>
              <w:t>，有上述3种情形或者涉及3次的</w:t>
            </w:r>
          </w:p>
        </w:tc>
        <w:tc>
          <w:tcPr>
            <w:tcW w:w="2488"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给予警告，并处2万元以上3万元以下的罚款</w:t>
            </w:r>
          </w:p>
        </w:tc>
      </w:tr>
    </w:tbl>
    <w:p/>
    <w:p/>
    <w:p/>
    <w:p/>
    <w:p/>
    <w:p/>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54"/>
        <w:gridCol w:w="2840"/>
        <w:gridCol w:w="3371"/>
        <w:gridCol w:w="734"/>
        <w:gridCol w:w="1663"/>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2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3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695"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7</w:t>
            </w:r>
            <w:r>
              <w:rPr>
                <w:rFonts w:hint="eastAsia" w:ascii="宋体" w:cs="宋体"/>
                <w:sz w:val="20"/>
                <w:szCs w:val="20"/>
                <w:lang w:val="en-US" w:eastAsia="zh-CN"/>
              </w:rPr>
              <w:t>5</w:t>
            </w:r>
          </w:p>
        </w:tc>
        <w:tc>
          <w:tcPr>
            <w:tcW w:w="145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未经许可经营、超许可范围经营、许可证过期继续经营烟花爆竹</w:t>
            </w:r>
            <w:r>
              <w:rPr>
                <w:rFonts w:hint="eastAsia" w:ascii="宋体" w:cs="宋体"/>
                <w:sz w:val="20"/>
                <w:szCs w:val="20"/>
                <w:lang w:val="en-US" w:eastAsia="zh-CN"/>
              </w:rPr>
              <w:t>的</w:t>
            </w:r>
          </w:p>
        </w:tc>
        <w:tc>
          <w:tcPr>
            <w:tcW w:w="284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【法规】《烟花爆竹安全管理条例》第十六条：烟花爆竹的经营分为批发和零售。从事烟花爆竹批发的企业和零售经营者的经营布点，应当经安全生产监督管理部门审批。</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三条：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从事烟花爆竹进出口的企业，应当按照本办法的规定申请办理批发许可证。</w:t>
            </w:r>
          </w:p>
          <w:p>
            <w:pPr>
              <w:jc w:val="both"/>
              <w:rPr>
                <w:rFonts w:hint="eastAsia" w:ascii="宋体" w:eastAsia="宋体" w:cs="宋体"/>
                <w:sz w:val="20"/>
                <w:szCs w:val="20"/>
              </w:rPr>
            </w:pPr>
            <w:r>
              <w:rPr>
                <w:rFonts w:hint="eastAsia" w:ascii="宋体" w:eastAsia="宋体" w:cs="宋体"/>
                <w:sz w:val="20"/>
                <w:szCs w:val="20"/>
                <w:lang w:val="en-US" w:eastAsia="zh-CN"/>
              </w:rPr>
              <w:t>未取得烟花爆竹经营许可证的，任何单位或者个人不得从事烟花爆竹经营活动。</w:t>
            </w:r>
          </w:p>
        </w:tc>
        <w:tc>
          <w:tcPr>
            <w:tcW w:w="337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行政许可法》第八十一条：公民、法人或者其他组织未经行政许可，擅自从事依法应当取得行政许可的活动的，行政机关应当依法采取措施予以制止，并依法给予行政处罚；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jc w:val="both"/>
              <w:rPr>
                <w:rFonts w:hint="eastAsia" w:ascii="宋体" w:eastAsia="宋体" w:cs="宋体"/>
                <w:sz w:val="20"/>
                <w:szCs w:val="20"/>
              </w:rPr>
            </w:pPr>
            <w:r>
              <w:rPr>
                <w:rFonts w:hint="eastAsia" w:ascii="宋体" w:eastAsia="宋体" w:cs="宋体"/>
                <w:sz w:val="20"/>
                <w:szCs w:val="20"/>
                <w:lang w:val="en-US" w:eastAsia="zh-CN"/>
              </w:rPr>
              <w:t>【部门规章】《烟花爆竹经营许可实施办法》第三十一条：对未经许可经营、超许可范围经营、许可证过期继续经营烟花爆竹的，责令其停止非法经营活动，处2万元以上10万元以下的罚款，并没收非法经营的物品及违法所得。</w:t>
            </w: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没有违法所得</w:t>
            </w:r>
            <w:r>
              <w:rPr>
                <w:rFonts w:hint="eastAsia" w:ascii="宋体" w:cs="宋体"/>
                <w:sz w:val="20"/>
                <w:szCs w:val="20"/>
                <w:lang w:val="en-US" w:eastAsia="zh-CN"/>
              </w:rPr>
              <w:t>或者违法所得1万元以下</w:t>
            </w:r>
            <w:r>
              <w:rPr>
                <w:rFonts w:hint="eastAsia" w:ascii="宋体" w:eastAsia="宋体" w:cs="宋体"/>
                <w:sz w:val="20"/>
                <w:szCs w:val="20"/>
                <w:lang w:val="en-US" w:eastAsia="zh-CN"/>
              </w:rPr>
              <w:t>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责令停止非法经营活动，处2万元以上</w:t>
            </w:r>
            <w:r>
              <w:rPr>
                <w:rFonts w:hint="eastAsia" w:ascii="宋体" w:cs="宋体"/>
                <w:sz w:val="20"/>
                <w:szCs w:val="20"/>
                <w:lang w:val="en-US" w:eastAsia="zh-CN"/>
              </w:rPr>
              <w:t>5</w:t>
            </w:r>
            <w:r>
              <w:rPr>
                <w:rFonts w:hint="eastAsia" w:ascii="宋体" w:eastAsia="宋体" w:cs="宋体"/>
                <w:sz w:val="20"/>
                <w:szCs w:val="20"/>
                <w:lang w:val="en-US" w:eastAsia="zh-CN"/>
              </w:rPr>
              <w:t>万元以下的罚款，并没收非法经营的物品</w:t>
            </w:r>
            <w:r>
              <w:rPr>
                <w:rFonts w:hint="eastAsia" w:ascii="宋体" w:cs="宋体"/>
                <w:sz w:val="20"/>
                <w:szCs w:val="20"/>
                <w:lang w:val="en-US" w:eastAsia="zh-CN"/>
              </w:rPr>
              <w:t>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2840" w:type="dxa"/>
            <w:vMerge w:val="continue"/>
            <w:tcBorders>
              <w:top w:val="single" w:color="auto" w:sz="4" w:space="0"/>
              <w:left w:val="single" w:color="auto" w:sz="4" w:space="0"/>
              <w:right w:val="single" w:color="auto" w:sz="4" w:space="0"/>
            </w:tcBorders>
            <w:vAlign w:val="center"/>
          </w:tcPr>
          <w:p/>
        </w:tc>
        <w:tc>
          <w:tcPr>
            <w:tcW w:w="3371"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w:t>
            </w:r>
            <w:r>
              <w:rPr>
                <w:rFonts w:hint="eastAsia" w:ascii="宋体" w:cs="宋体"/>
                <w:sz w:val="20"/>
                <w:szCs w:val="20"/>
                <w:lang w:val="en-US" w:eastAsia="zh-CN"/>
              </w:rPr>
              <w:t>1</w:t>
            </w:r>
            <w:r>
              <w:rPr>
                <w:rFonts w:hint="eastAsia" w:ascii="宋体" w:eastAsia="宋体" w:cs="宋体"/>
                <w:sz w:val="20"/>
                <w:szCs w:val="20"/>
                <w:lang w:val="en-US" w:eastAsia="zh-CN"/>
              </w:rPr>
              <w:t>万元以</w:t>
            </w:r>
            <w:r>
              <w:rPr>
                <w:rFonts w:hint="eastAsia" w:ascii="宋体" w:cs="宋体"/>
                <w:sz w:val="20"/>
                <w:szCs w:val="20"/>
                <w:lang w:val="en-US" w:eastAsia="zh-CN"/>
              </w:rPr>
              <w:t>上10万元以</w:t>
            </w:r>
            <w:r>
              <w:rPr>
                <w:rFonts w:hint="eastAsia" w:ascii="宋体" w:eastAsia="宋体" w:cs="宋体"/>
                <w:sz w:val="20"/>
                <w:szCs w:val="20"/>
                <w:lang w:val="en-US" w:eastAsia="zh-CN"/>
              </w:rPr>
              <w:t>下的；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责令停止非法经营活动，处</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8</w:t>
            </w:r>
            <w:r>
              <w:rPr>
                <w:rFonts w:hint="eastAsia" w:ascii="宋体" w:eastAsia="宋体" w:cs="宋体"/>
                <w:sz w:val="20"/>
                <w:szCs w:val="20"/>
                <w:lang w:val="en-US" w:eastAsia="zh-CN"/>
              </w:rPr>
              <w:t>万元以下的罚款，并没收非法经营的物品及违法所得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54" w:type="dxa"/>
            <w:vMerge w:val="continue"/>
            <w:tcBorders>
              <w:top w:val="single" w:color="auto" w:sz="4" w:space="0"/>
              <w:left w:val="single" w:color="auto" w:sz="4" w:space="0"/>
              <w:right w:val="single" w:color="auto" w:sz="4" w:space="0"/>
            </w:tcBorders>
            <w:vAlign w:val="center"/>
          </w:tcPr>
          <w:p/>
        </w:tc>
        <w:tc>
          <w:tcPr>
            <w:tcW w:w="2840" w:type="dxa"/>
            <w:vMerge w:val="continue"/>
            <w:tcBorders>
              <w:top w:val="single" w:color="auto" w:sz="4" w:space="0"/>
              <w:left w:val="single" w:color="auto" w:sz="4" w:space="0"/>
              <w:right w:val="single" w:color="auto" w:sz="4" w:space="0"/>
            </w:tcBorders>
            <w:vAlign w:val="center"/>
          </w:tcPr>
          <w:p/>
        </w:tc>
        <w:tc>
          <w:tcPr>
            <w:tcW w:w="3371" w:type="dxa"/>
            <w:vMerge w:val="continue"/>
            <w:tcBorders>
              <w:top w:val="single" w:color="auto" w:sz="4" w:space="0"/>
              <w:left w:val="single" w:color="auto" w:sz="4" w:space="0"/>
              <w:right w:val="single" w:color="auto" w:sz="4" w:space="0"/>
            </w:tcBorders>
            <w:vAlign w:val="center"/>
          </w:tcPr>
          <w:p/>
        </w:tc>
        <w:tc>
          <w:tcPr>
            <w:tcW w:w="734"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6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违法所得</w:t>
            </w:r>
            <w:r>
              <w:rPr>
                <w:rFonts w:hint="eastAsia" w:ascii="宋体" w:cs="宋体"/>
                <w:sz w:val="20"/>
                <w:szCs w:val="20"/>
                <w:lang w:val="en-US" w:eastAsia="zh-CN"/>
              </w:rPr>
              <w:t>10</w:t>
            </w:r>
            <w:r>
              <w:rPr>
                <w:rFonts w:hint="eastAsia" w:ascii="宋体" w:eastAsia="宋体" w:cs="宋体"/>
                <w:sz w:val="20"/>
                <w:szCs w:val="20"/>
                <w:lang w:val="en-US" w:eastAsia="zh-CN"/>
              </w:rPr>
              <w:t>万元以上的</w:t>
            </w:r>
          </w:p>
        </w:tc>
        <w:tc>
          <w:tcPr>
            <w:tcW w:w="322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责令停止非法经营活动，处</w:t>
            </w:r>
            <w:r>
              <w:rPr>
                <w:rFonts w:hint="eastAsia" w:ascii="宋体" w:cs="宋体"/>
                <w:sz w:val="20"/>
                <w:szCs w:val="20"/>
                <w:lang w:val="en-US" w:eastAsia="zh-CN"/>
              </w:rPr>
              <w:t>8</w:t>
            </w:r>
            <w:r>
              <w:rPr>
                <w:rFonts w:hint="eastAsia" w:ascii="宋体" w:eastAsia="宋体" w:cs="宋体"/>
                <w:sz w:val="20"/>
                <w:szCs w:val="20"/>
                <w:lang w:val="en-US" w:eastAsia="zh-CN"/>
              </w:rPr>
              <w:t>万元以上10万元以下的罚款，并没收非法经营的物品及违法所得</w:t>
            </w:r>
          </w:p>
          <w:p>
            <w:pPr>
              <w:jc w:val="both"/>
              <w:rPr>
                <w:rFonts w:hint="eastAsia" w:ascii="宋体" w:eastAsia="宋体" w:cs="宋体"/>
                <w:sz w:val="20"/>
                <w:szCs w:val="20"/>
                <w:lang w:val="en-US" w:eastAsia="zh-CN"/>
              </w:rPr>
            </w:pPr>
          </w:p>
        </w:tc>
      </w:tr>
    </w:tbl>
    <w:p/>
    <w:tbl>
      <w:tblPr>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52"/>
        <w:gridCol w:w="3524"/>
        <w:gridCol w:w="2678"/>
        <w:gridCol w:w="733"/>
        <w:gridCol w:w="2424"/>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52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6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42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4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0" w:hRule="atLeast"/>
          <w:jc w:val="center"/>
        </w:trPr>
        <w:tc>
          <w:tcPr>
            <w:tcW w:w="694"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76</w:t>
            </w:r>
          </w:p>
        </w:tc>
        <w:tc>
          <w:tcPr>
            <w:tcW w:w="145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烟花爆竹批发企业仓储设施新建、改建、扩建后，未重新申请办理许可手续</w:t>
            </w:r>
            <w:r>
              <w:rPr>
                <w:rFonts w:hint="eastAsia" w:ascii="宋体" w:cs="宋体"/>
                <w:sz w:val="20"/>
                <w:szCs w:val="20"/>
                <w:lang w:val="en-US" w:eastAsia="zh-CN"/>
              </w:rPr>
              <w:t>的</w:t>
            </w:r>
          </w:p>
        </w:tc>
        <w:tc>
          <w:tcPr>
            <w:tcW w:w="352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【部门规章】《烟花爆竹经营许可实施办法》第十五条第二款：批发企业变更经营许可范围、储存仓库地址和仓储设施新建、改建、扩建的，应当重新申请办理许可手续。</w:t>
            </w:r>
          </w:p>
        </w:tc>
        <w:tc>
          <w:tcPr>
            <w:tcW w:w="2678"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【部门规章】《烟花爆竹经营许可实施办法》第三十二条：批发企业有下列行为之一的，责令其限期改正，处5000元以上3万元以下的罚款：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（八）仓储设施新建、改建、扩建后，未重新申请办理许可手续的。</w:t>
            </w:r>
          </w:p>
          <w:p>
            <w:pPr>
              <w:jc w:val="both"/>
              <w:rPr>
                <w:rFonts w:hint="eastAsia" w:ascii="宋体" w:eastAsia="宋体" w:cs="宋体"/>
                <w:sz w:val="20"/>
                <w:szCs w:val="20"/>
                <w:lang w:val="en-US" w:eastAsia="zh-CN"/>
              </w:rPr>
            </w:p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424" w:type="dxa"/>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cs="宋体"/>
                <w:sz w:val="20"/>
                <w:szCs w:val="20"/>
                <w:lang w:val="en-US" w:eastAsia="zh-CN"/>
              </w:rPr>
              <w:t>超过规定时限10日以内未办理变更手续的</w:t>
            </w:r>
          </w:p>
        </w:tc>
        <w:tc>
          <w:tcPr>
            <w:tcW w:w="24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责令限期改正，处5000元以上1.5万元以下的罚款；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0" w:hRule="atLeast"/>
          <w:jc w:val="center"/>
        </w:trPr>
        <w:tc>
          <w:tcPr>
            <w:tcW w:w="694"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452"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3524"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2678"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733" w:type="dxa"/>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4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超过规定时限10日以上20日以内未办理变更手续的</w:t>
            </w:r>
          </w:p>
        </w:tc>
        <w:tc>
          <w:tcPr>
            <w:tcW w:w="24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w:t>
            </w:r>
            <w:r>
              <w:rPr>
                <w:rFonts w:hint="eastAsia" w:ascii="宋体" w:cs="宋体"/>
                <w:sz w:val="20"/>
                <w:szCs w:val="20"/>
                <w:lang w:val="en-US" w:eastAsia="zh-CN"/>
              </w:rPr>
              <w:t>1.5</w:t>
            </w:r>
            <w:r>
              <w:rPr>
                <w:rFonts w:hint="eastAsia" w:ascii="宋体" w:eastAsia="宋体" w:cs="宋体"/>
                <w:sz w:val="20"/>
                <w:szCs w:val="20"/>
                <w:lang w:val="en-US" w:eastAsia="zh-CN"/>
              </w:rPr>
              <w:t>元以上</w:t>
            </w:r>
            <w:r>
              <w:rPr>
                <w:rFonts w:hint="eastAsia" w:ascii="宋体" w:cs="宋体"/>
                <w:sz w:val="20"/>
                <w:szCs w:val="20"/>
                <w:lang w:val="en-US" w:eastAsia="zh-CN"/>
              </w:rPr>
              <w:t>2</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524" w:type="dxa"/>
            <w:vMerge w:val="continue"/>
            <w:tcBorders>
              <w:top w:val="single" w:color="auto" w:sz="4" w:space="0"/>
              <w:left w:val="single" w:color="auto" w:sz="4" w:space="0"/>
              <w:right w:val="single" w:color="auto" w:sz="4" w:space="0"/>
            </w:tcBorders>
            <w:vAlign w:val="center"/>
          </w:tcPr>
          <w:p/>
        </w:tc>
        <w:tc>
          <w:tcPr>
            <w:tcW w:w="2678"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4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超过规定时限20日以上未办理变更手续的</w:t>
            </w:r>
          </w:p>
        </w:tc>
        <w:tc>
          <w:tcPr>
            <w:tcW w:w="24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w:t>
            </w:r>
            <w:r>
              <w:rPr>
                <w:rFonts w:hint="eastAsia" w:ascii="宋体" w:cs="宋体"/>
                <w:sz w:val="20"/>
                <w:szCs w:val="20"/>
                <w:lang w:val="en-US" w:eastAsia="zh-CN"/>
              </w:rPr>
              <w:t>2</w:t>
            </w:r>
            <w:r>
              <w:rPr>
                <w:rFonts w:hint="eastAsia" w:ascii="宋体" w:eastAsia="宋体" w:cs="宋体"/>
                <w:sz w:val="20"/>
                <w:szCs w:val="20"/>
                <w:lang w:val="en-US" w:eastAsia="zh-CN"/>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69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序号</w:t>
            </w:r>
          </w:p>
        </w:tc>
        <w:tc>
          <w:tcPr>
            <w:tcW w:w="145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违法行为</w:t>
            </w:r>
          </w:p>
        </w:tc>
        <w:tc>
          <w:tcPr>
            <w:tcW w:w="352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cs="黑体"/>
                <w:sz w:val="22"/>
                <w:szCs w:val="22"/>
              </w:rPr>
              <w:t>法律规定</w:t>
            </w:r>
          </w:p>
        </w:tc>
        <w:tc>
          <w:tcPr>
            <w:tcW w:w="267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cs="黑体"/>
                <w:sz w:val="22"/>
                <w:szCs w:val="22"/>
              </w:rPr>
              <w:t>处罚依据</w:t>
            </w:r>
          </w:p>
        </w:tc>
        <w:tc>
          <w:tcPr>
            <w:tcW w:w="7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裁量介次</w:t>
            </w:r>
          </w:p>
        </w:tc>
        <w:tc>
          <w:tcPr>
            <w:tcW w:w="242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适用条件</w:t>
            </w:r>
          </w:p>
        </w:tc>
        <w:tc>
          <w:tcPr>
            <w:tcW w:w="245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2" w:hRule="atLeast"/>
          <w:jc w:val="center"/>
        </w:trPr>
        <w:tc>
          <w:tcPr>
            <w:tcW w:w="694"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77</w:t>
            </w:r>
          </w:p>
        </w:tc>
        <w:tc>
          <w:tcPr>
            <w:tcW w:w="1452"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烟花爆竹批发企业变更企业名称、主要负责人、注册地址，未申请办理许可证变更手续</w:t>
            </w:r>
            <w:r>
              <w:rPr>
                <w:rFonts w:hint="eastAsia" w:ascii="宋体" w:cs="宋体"/>
                <w:sz w:val="20"/>
                <w:szCs w:val="20"/>
                <w:lang w:val="en-US" w:eastAsia="zh-CN"/>
              </w:rPr>
              <w:t>的</w:t>
            </w:r>
          </w:p>
        </w:tc>
        <w:tc>
          <w:tcPr>
            <w:tcW w:w="352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十五条第一款：批发企业在批发许可证有效期内变更企业名称、主要负责人和注册地址的，应当自变更之日起10个工作日内向原发证机关提出变更，并提交下列文件、资料：</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（一）批发许可证变更申请书（一式三份）；</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（二）变更后的企业名称工商预核准文件或者工商营业执照副本复制件；</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（三）变更后的主要负责人安全资格证书复制件。</w:t>
            </w:r>
          </w:p>
          <w:p>
            <w:pPr>
              <w:jc w:val="both"/>
              <w:rPr>
                <w:rFonts w:hint="eastAsia" w:ascii="宋体" w:eastAsia="宋体" w:cs="宋体"/>
                <w:sz w:val="20"/>
                <w:szCs w:val="20"/>
              </w:rPr>
            </w:pPr>
          </w:p>
        </w:tc>
        <w:tc>
          <w:tcPr>
            <w:tcW w:w="2678"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【部门规章】《烟花爆竹经营许可实施办法》第三十二条：批发企业有下列行为之一的，责令其限期改正，处5000元以上3万元以下的罚款：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（九）变更企业名称、主要负责人、注册地址，未申请办理许可证变更手续的。</w:t>
            </w:r>
          </w:p>
          <w:p>
            <w:pPr>
              <w:jc w:val="both"/>
              <w:rPr>
                <w:rFonts w:hint="eastAsia" w:ascii="宋体" w:eastAsia="宋体" w:cs="宋体"/>
                <w:sz w:val="20"/>
                <w:szCs w:val="20"/>
              </w:rPr>
            </w:p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4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变更名称、主要负责人或者注册地址，有其中1项的</w:t>
            </w:r>
          </w:p>
        </w:tc>
        <w:tc>
          <w:tcPr>
            <w:tcW w:w="24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责令限期改正，处5000元以上1.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7"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524" w:type="dxa"/>
            <w:vMerge w:val="continue"/>
            <w:tcBorders>
              <w:top w:val="single" w:color="auto" w:sz="4" w:space="0"/>
              <w:left w:val="single" w:color="auto" w:sz="4" w:space="0"/>
              <w:right w:val="single" w:color="auto" w:sz="4" w:space="0"/>
            </w:tcBorders>
            <w:vAlign w:val="center"/>
          </w:tcPr>
          <w:p/>
        </w:tc>
        <w:tc>
          <w:tcPr>
            <w:tcW w:w="2678"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4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变更名称、主要负责人或者注册地址，有其中2项的</w:t>
            </w:r>
          </w:p>
        </w:tc>
        <w:tc>
          <w:tcPr>
            <w:tcW w:w="24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p>
            <w:pPr>
              <w:jc w:val="both"/>
              <w:rPr>
                <w:rFonts w:hint="eastAsia" w:asci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524" w:type="dxa"/>
            <w:vMerge w:val="continue"/>
            <w:tcBorders>
              <w:top w:val="single" w:color="auto" w:sz="4" w:space="0"/>
              <w:left w:val="single" w:color="auto" w:sz="4" w:space="0"/>
              <w:right w:val="single" w:color="auto" w:sz="4" w:space="0"/>
            </w:tcBorders>
            <w:vAlign w:val="center"/>
          </w:tcPr>
          <w:p/>
        </w:tc>
        <w:tc>
          <w:tcPr>
            <w:tcW w:w="2678" w:type="dxa"/>
            <w:vMerge w:val="continue"/>
            <w:tcBorders>
              <w:top w:val="single" w:color="auto" w:sz="4" w:space="0"/>
              <w:left w:val="single" w:color="auto" w:sz="4" w:space="0"/>
              <w:right w:val="single" w:color="auto" w:sz="4" w:space="0"/>
            </w:tcBorders>
            <w:vAlign w:val="center"/>
          </w:tcPr>
          <w:p/>
        </w:tc>
        <w:tc>
          <w:tcPr>
            <w:tcW w:w="733"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42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变更名称、主要负责人或者注册地址，有其中3项的</w:t>
            </w:r>
          </w:p>
        </w:tc>
        <w:tc>
          <w:tcPr>
            <w:tcW w:w="24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责令限期改正，处2万元以上3万元以下的罚款</w:t>
            </w:r>
          </w:p>
        </w:tc>
      </w:tr>
    </w:tbl>
    <w:p/>
    <w:tbl>
      <w:tblPr>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50"/>
        <w:gridCol w:w="3071"/>
        <w:gridCol w:w="3721"/>
        <w:gridCol w:w="836"/>
        <w:gridCol w:w="1852"/>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69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7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8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8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3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jc w:val="center"/>
        </w:trPr>
        <w:tc>
          <w:tcPr>
            <w:tcW w:w="693"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78</w:t>
            </w:r>
          </w:p>
        </w:tc>
        <w:tc>
          <w:tcPr>
            <w:tcW w:w="145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烟花爆竹零售经营者在零售许可证有效期内变更零售点名称、主要负责人或者经营场所，未重新办理零售许可证</w:t>
            </w:r>
            <w:r>
              <w:rPr>
                <w:rFonts w:hint="eastAsia" w:ascii="宋体" w:cs="宋体"/>
                <w:sz w:val="20"/>
                <w:szCs w:val="20"/>
                <w:lang w:val="en-US" w:eastAsia="zh-CN"/>
              </w:rPr>
              <w:t>的</w:t>
            </w:r>
          </w:p>
        </w:tc>
        <w:tc>
          <w:tcPr>
            <w:tcW w:w="307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二十一条：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372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【部门规章】《烟花爆竹经营许可实施办法》第三十五条：零售经营者有下列行为之一的，责令其限期改正，处1000元以上5000元以下的罚款；情节严重的，处5000元以上30000元以下的罚款：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（一）变更零售点名称、主要负责人或者经营场所，未重新办理零售许可证的；</w:t>
            </w:r>
          </w:p>
          <w:p>
            <w:pPr>
              <w:jc w:val="both"/>
              <w:rPr>
                <w:rFonts w:hint="eastAsia" w:ascii="宋体" w:eastAsia="宋体" w:cs="宋体"/>
                <w:sz w:val="20"/>
                <w:szCs w:val="20"/>
                <w:lang w:val="en-US" w:eastAsia="zh-CN"/>
              </w:rPr>
            </w:pP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8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变更零售点名称、主要负责人或者经营场所，有其中1项的</w:t>
            </w:r>
          </w:p>
        </w:tc>
        <w:tc>
          <w:tcPr>
            <w:tcW w:w="231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责令限期改正，处1000元以上3000元以下的罚款</w:t>
            </w:r>
            <w:r>
              <w:rPr>
                <w:rFonts w:hint="eastAsia" w:ascii="宋体" w:cs="宋体"/>
                <w:sz w:val="20"/>
                <w:szCs w:val="20"/>
                <w:lang w:val="en-US" w:eastAsia="zh-CN"/>
              </w:rPr>
              <w:t>；情节严重的，处5000元以上1万元以下的罚款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450" w:type="dxa"/>
            <w:vMerge w:val="continue"/>
            <w:tcBorders>
              <w:top w:val="single" w:color="auto" w:sz="4" w:space="0"/>
              <w:left w:val="single" w:color="auto" w:sz="4" w:space="0"/>
              <w:right w:val="single" w:color="auto" w:sz="4" w:space="0"/>
            </w:tcBorders>
            <w:vAlign w:val="center"/>
          </w:tcPr>
          <w:p/>
        </w:tc>
        <w:tc>
          <w:tcPr>
            <w:tcW w:w="3071" w:type="dxa"/>
            <w:vMerge w:val="continue"/>
            <w:tcBorders>
              <w:top w:val="single" w:color="auto" w:sz="4" w:space="0"/>
              <w:left w:val="single" w:color="auto" w:sz="4" w:space="0"/>
              <w:right w:val="single" w:color="auto" w:sz="4" w:space="0"/>
            </w:tcBorders>
            <w:vAlign w:val="center"/>
          </w:tcPr>
          <w:p/>
        </w:tc>
        <w:tc>
          <w:tcPr>
            <w:tcW w:w="3721" w:type="dxa"/>
            <w:vMerge w:val="continue"/>
            <w:tcBorders>
              <w:top w:val="single" w:color="auto" w:sz="4" w:space="0"/>
              <w:left w:val="single" w:color="auto" w:sz="4" w:space="0"/>
              <w:right w:val="single" w:color="auto" w:sz="4" w:space="0"/>
            </w:tcBorders>
            <w:vAlign w:val="center"/>
          </w:tcP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8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变更零售点名称、主要负责人或者经营场所，有其中2项的</w:t>
            </w:r>
          </w:p>
        </w:tc>
        <w:tc>
          <w:tcPr>
            <w:tcW w:w="231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责令限期改正，处3000元以上</w:t>
            </w:r>
            <w:r>
              <w:rPr>
                <w:rFonts w:hint="eastAsia" w:ascii="宋体" w:cs="宋体"/>
                <w:sz w:val="20"/>
                <w:szCs w:val="20"/>
                <w:lang w:val="en-US" w:eastAsia="zh-CN"/>
              </w:rPr>
              <w:t>4</w:t>
            </w:r>
            <w:r>
              <w:rPr>
                <w:rFonts w:hint="eastAsia" w:ascii="宋体" w:eastAsia="宋体" w:cs="宋体"/>
                <w:sz w:val="20"/>
                <w:szCs w:val="20"/>
                <w:lang w:val="en-US" w:eastAsia="zh-CN"/>
              </w:rPr>
              <w:t>000元以下的罚款</w:t>
            </w:r>
            <w:r>
              <w:rPr>
                <w:rFonts w:hint="eastAsia" w:ascii="宋体" w:cs="宋体"/>
                <w:sz w:val="20"/>
                <w:szCs w:val="20"/>
                <w:lang w:val="en-US" w:eastAsia="zh-CN"/>
              </w:rPr>
              <w:t>；情节严重的，处1万元以上2万元以下的罚款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450" w:type="dxa"/>
            <w:vMerge w:val="continue"/>
            <w:tcBorders>
              <w:top w:val="single" w:color="auto" w:sz="4" w:space="0"/>
              <w:left w:val="single" w:color="auto" w:sz="4" w:space="0"/>
              <w:right w:val="single" w:color="auto" w:sz="4" w:space="0"/>
            </w:tcBorders>
            <w:vAlign w:val="center"/>
          </w:tcPr>
          <w:p/>
        </w:tc>
        <w:tc>
          <w:tcPr>
            <w:tcW w:w="3071" w:type="dxa"/>
            <w:vMerge w:val="continue"/>
            <w:tcBorders>
              <w:top w:val="single" w:color="auto" w:sz="4" w:space="0"/>
              <w:left w:val="single" w:color="auto" w:sz="4" w:space="0"/>
              <w:right w:val="single" w:color="auto" w:sz="4" w:space="0"/>
            </w:tcBorders>
            <w:vAlign w:val="center"/>
          </w:tcPr>
          <w:p/>
        </w:tc>
        <w:tc>
          <w:tcPr>
            <w:tcW w:w="3721" w:type="dxa"/>
            <w:vMerge w:val="continue"/>
            <w:tcBorders>
              <w:top w:val="single" w:color="auto" w:sz="4" w:space="0"/>
              <w:left w:val="single" w:color="auto" w:sz="4" w:space="0"/>
              <w:right w:val="single" w:color="auto" w:sz="4" w:space="0"/>
            </w:tcBorders>
            <w:vAlign w:val="center"/>
          </w:tcP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8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变更零售点名称、主要负责人或者经营场所，有其中3项的</w:t>
            </w:r>
          </w:p>
        </w:tc>
        <w:tc>
          <w:tcPr>
            <w:tcW w:w="231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w:t>
            </w:r>
            <w:r>
              <w:rPr>
                <w:rFonts w:hint="eastAsia" w:ascii="宋体" w:cs="宋体"/>
                <w:sz w:val="20"/>
                <w:szCs w:val="20"/>
                <w:lang w:val="en-US" w:eastAsia="zh-CN"/>
              </w:rPr>
              <w:t>4</w:t>
            </w:r>
            <w:r>
              <w:rPr>
                <w:rFonts w:hint="eastAsia" w:ascii="宋体" w:eastAsia="宋体" w:cs="宋体"/>
                <w:sz w:val="20"/>
                <w:szCs w:val="20"/>
                <w:lang w:val="en-US" w:eastAsia="zh-CN"/>
              </w:rPr>
              <w:t>000元以上</w:t>
            </w:r>
            <w:r>
              <w:rPr>
                <w:rFonts w:hint="eastAsia" w:ascii="宋体" w:cs="宋体"/>
                <w:sz w:val="20"/>
                <w:szCs w:val="20"/>
                <w:lang w:val="en-US" w:eastAsia="zh-CN"/>
              </w:rPr>
              <w:t>5000元以下的罚款；情节严重的，处2万元以上3万元以下的罚款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69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序号</w:t>
            </w:r>
          </w:p>
        </w:tc>
        <w:tc>
          <w:tcPr>
            <w:tcW w:w="14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违法行为</w:t>
            </w:r>
          </w:p>
        </w:tc>
        <w:tc>
          <w:tcPr>
            <w:tcW w:w="307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法律规定</w:t>
            </w:r>
          </w:p>
        </w:tc>
        <w:tc>
          <w:tcPr>
            <w:tcW w:w="372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处罚依据</w:t>
            </w:r>
          </w:p>
        </w:tc>
        <w:tc>
          <w:tcPr>
            <w:tcW w:w="8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裁量介次</w:t>
            </w:r>
          </w:p>
        </w:tc>
        <w:tc>
          <w:tcPr>
            <w:tcW w:w="185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适用条件</w:t>
            </w:r>
          </w:p>
        </w:tc>
        <w:tc>
          <w:tcPr>
            <w:tcW w:w="231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jc w:val="center"/>
        </w:trPr>
        <w:tc>
          <w:tcPr>
            <w:tcW w:w="693"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79</w:t>
            </w:r>
          </w:p>
        </w:tc>
        <w:tc>
          <w:tcPr>
            <w:tcW w:w="145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烟花爆竹经营单位出租、出借、转让、买卖烟花爆竹经营许可证</w:t>
            </w:r>
            <w:r>
              <w:rPr>
                <w:rFonts w:hint="eastAsia" w:ascii="宋体" w:cs="宋体"/>
                <w:sz w:val="20"/>
                <w:szCs w:val="20"/>
                <w:lang w:val="en-US" w:eastAsia="zh-CN"/>
              </w:rPr>
              <w:t>的</w:t>
            </w:r>
          </w:p>
        </w:tc>
        <w:tc>
          <w:tcPr>
            <w:tcW w:w="307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【部门规章】《烟花爆竹经营许可实施办法》第二十六条：烟花爆竹经营单位不得出租、出借、转让、买卖、冒用或者使用伪造的烟花爆竹经营许可证。</w:t>
            </w:r>
          </w:p>
          <w:p>
            <w:pPr>
              <w:jc w:val="both"/>
              <w:rPr>
                <w:rFonts w:hint="eastAsia" w:ascii="宋体" w:eastAsia="宋体" w:cs="宋体"/>
                <w:sz w:val="20"/>
                <w:szCs w:val="20"/>
                <w:lang w:val="en-US" w:eastAsia="zh-CN"/>
              </w:rPr>
            </w:pPr>
          </w:p>
        </w:tc>
        <w:tc>
          <w:tcPr>
            <w:tcW w:w="3721"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【法律】《中华人民共和国行政许可法》第八十条：被许可人有下列行为之一的，行政机关应当依法给予行政处罚；构成犯罪的，依法追究刑事责任：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（一）涂改、倒卖、出租、出借行政许可证件，或者以其他形式非法转让行政许可的。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三十六条：烟花爆竹经营单位出租、出借、转让、买卖烟花爆竹经营许可证的，责令其停止违法行为，处1万元以上3万元以下的罚款，并依法撤销烟花爆竹经营许可证。</w:t>
            </w: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852" w:type="dxa"/>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cs="宋体"/>
                <w:sz w:val="20"/>
                <w:szCs w:val="20"/>
                <w:lang w:val="en-US" w:eastAsia="zh-CN"/>
              </w:rPr>
              <w:t>没有违法所得或者违法所得1万元以下的</w:t>
            </w:r>
          </w:p>
        </w:tc>
        <w:tc>
          <w:tcPr>
            <w:tcW w:w="231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责令停止违法行为，处1万元以上</w:t>
            </w:r>
            <w:r>
              <w:rPr>
                <w:rFonts w:hint="eastAsia" w:ascii="宋体" w:cs="宋体"/>
                <w:sz w:val="20"/>
                <w:szCs w:val="20"/>
                <w:lang w:val="en-US" w:eastAsia="zh-CN"/>
              </w:rPr>
              <w:t>1.5</w:t>
            </w:r>
            <w:r>
              <w:rPr>
                <w:rFonts w:hint="eastAsia" w:ascii="宋体" w:eastAsia="宋体" w:cs="宋体"/>
                <w:sz w:val="20"/>
                <w:szCs w:val="20"/>
                <w:lang w:val="en-US" w:eastAsia="zh-CN"/>
              </w:rPr>
              <w:t>万元以下的罚款，并依法撤销烟花爆竹经营许可证</w:t>
            </w:r>
          </w:p>
          <w:p>
            <w:pPr>
              <w:jc w:val="both"/>
              <w:rPr>
                <w:rFonts w:hint="eastAsia" w:ascii="宋体" w:eastAsia="宋体" w:cs="宋体"/>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3" w:hRule="atLeast"/>
          <w:jc w:val="center"/>
        </w:trPr>
        <w:tc>
          <w:tcPr>
            <w:tcW w:w="693"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450"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3071"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3721"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836" w:type="dxa"/>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18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违法所得1万元以上5万元以下的</w:t>
            </w:r>
          </w:p>
        </w:tc>
        <w:tc>
          <w:tcPr>
            <w:tcW w:w="231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责令停止违法行为，处1</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2</w:t>
            </w:r>
            <w:r>
              <w:rPr>
                <w:rFonts w:hint="eastAsia" w:ascii="宋体" w:eastAsia="宋体" w:cs="宋体"/>
                <w:sz w:val="20"/>
                <w:szCs w:val="20"/>
                <w:lang w:val="en-US" w:eastAsia="zh-CN"/>
              </w:rPr>
              <w:t>万元以下的罚款，并依法撤销烟花爆竹经营许可证</w:t>
            </w:r>
          </w:p>
          <w:p>
            <w:pPr>
              <w:jc w:val="both"/>
              <w:rPr>
                <w:rFonts w:hint="eastAsia" w:ascii="宋体" w:hAnsi="Calibri"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450" w:type="dxa"/>
            <w:vMerge w:val="continue"/>
            <w:tcBorders>
              <w:top w:val="single" w:color="auto" w:sz="4" w:space="0"/>
              <w:left w:val="single" w:color="auto" w:sz="4" w:space="0"/>
              <w:right w:val="single" w:color="auto" w:sz="4" w:space="0"/>
            </w:tcBorders>
            <w:vAlign w:val="center"/>
          </w:tcPr>
          <w:p/>
        </w:tc>
        <w:tc>
          <w:tcPr>
            <w:tcW w:w="3071" w:type="dxa"/>
            <w:vMerge w:val="continue"/>
            <w:tcBorders>
              <w:top w:val="single" w:color="auto" w:sz="4" w:space="0"/>
              <w:left w:val="single" w:color="auto" w:sz="4" w:space="0"/>
              <w:right w:val="single" w:color="auto" w:sz="4" w:space="0"/>
            </w:tcBorders>
            <w:vAlign w:val="center"/>
          </w:tcPr>
          <w:p/>
        </w:tc>
        <w:tc>
          <w:tcPr>
            <w:tcW w:w="3721" w:type="dxa"/>
            <w:vMerge w:val="continue"/>
            <w:tcBorders>
              <w:top w:val="single" w:color="auto" w:sz="4" w:space="0"/>
              <w:left w:val="single" w:color="auto" w:sz="4" w:space="0"/>
              <w:right w:val="single" w:color="auto" w:sz="4" w:space="0"/>
            </w:tcBorders>
            <w:vAlign w:val="center"/>
          </w:tcPr>
          <w:p/>
        </w:tc>
        <w:tc>
          <w:tcPr>
            <w:tcW w:w="83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185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违法所得5万元以上的</w:t>
            </w:r>
          </w:p>
        </w:tc>
        <w:tc>
          <w:tcPr>
            <w:tcW w:w="231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责令停止违法行为，处2万元以上3万元以下的罚款，并依法撤销烟花爆竹经营许可证</w:t>
            </w:r>
          </w:p>
        </w:tc>
      </w:tr>
    </w:tbl>
    <w:p/>
    <w:p/>
    <w:p/>
    <w:p/>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56"/>
        <w:gridCol w:w="3083"/>
        <w:gridCol w:w="3135"/>
        <w:gridCol w:w="735"/>
        <w:gridCol w:w="1665"/>
        <w:gridCol w:w="3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8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1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696"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8</w:t>
            </w:r>
            <w:r>
              <w:rPr>
                <w:rFonts w:hint="eastAsia" w:ascii="宋体" w:cs="宋体"/>
                <w:sz w:val="20"/>
                <w:szCs w:val="20"/>
                <w:lang w:val="en-US" w:eastAsia="zh-CN"/>
              </w:rPr>
              <w:t>0</w:t>
            </w:r>
          </w:p>
        </w:tc>
        <w:tc>
          <w:tcPr>
            <w:tcW w:w="145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烟花爆竹经营单位冒用或者使用伪造的烟花爆竹经营许可证</w:t>
            </w:r>
            <w:r>
              <w:rPr>
                <w:rFonts w:hint="eastAsia" w:ascii="宋体" w:cs="宋体"/>
                <w:sz w:val="20"/>
                <w:szCs w:val="20"/>
                <w:lang w:val="en-US" w:eastAsia="zh-CN"/>
              </w:rPr>
              <w:t>的</w:t>
            </w:r>
          </w:p>
        </w:tc>
        <w:tc>
          <w:tcPr>
            <w:tcW w:w="3083"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rPr>
            </w:pPr>
            <w:r>
              <w:rPr>
                <w:rFonts w:hint="eastAsia" w:ascii="宋体" w:eastAsia="宋体" w:cs="宋体"/>
                <w:sz w:val="20"/>
                <w:szCs w:val="20"/>
                <w:lang w:val="en-US" w:eastAsia="zh-CN"/>
              </w:rPr>
              <w:t>【部门规章】《烟花爆竹经营许可实施办法》第二十六条：烟花爆竹经营单位不得出租、出借、转让、买卖、冒用或者使用伪造的烟花爆竹经营许可证。</w:t>
            </w:r>
          </w:p>
        </w:tc>
        <w:tc>
          <w:tcPr>
            <w:tcW w:w="313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三十一条：对未经许可经营、超许可范围经营、许可证过期继续经营烟花爆竹的，责令其停止非法经营活动，处2万元以上10万元以下的罚款，并没收非法经营的物品及违法所得。</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【部门规章】《烟花爆竹经营许可实施办法》第三十六条第二款：冒用或者使用伪造的烟花爆竹经营许可证的，依照本办法第三十一条的规定处罚。</w:t>
            </w:r>
          </w:p>
          <w:p>
            <w:pPr>
              <w:jc w:val="both"/>
              <w:rPr>
                <w:rFonts w:hint="eastAsia" w:ascii="宋体" w:eastAsia="宋体" w:cs="宋体"/>
                <w:sz w:val="20"/>
                <w:szCs w:val="20"/>
              </w:rPr>
            </w:p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6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没有违法所得或者违法所得1万元以下的</w:t>
            </w:r>
          </w:p>
        </w:tc>
        <w:tc>
          <w:tcPr>
            <w:tcW w:w="322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责令停止非法经营活动，处2万元以上</w:t>
            </w:r>
            <w:r>
              <w:rPr>
                <w:rFonts w:hint="eastAsia" w:ascii="宋体" w:cs="宋体"/>
                <w:sz w:val="20"/>
                <w:szCs w:val="20"/>
                <w:lang w:val="en-US" w:eastAsia="zh-CN"/>
              </w:rPr>
              <w:t>5</w:t>
            </w:r>
            <w:r>
              <w:rPr>
                <w:rFonts w:hint="eastAsia" w:ascii="宋体" w:eastAsia="宋体" w:cs="宋体"/>
                <w:sz w:val="20"/>
                <w:szCs w:val="20"/>
                <w:lang w:val="en-US" w:eastAsia="zh-CN"/>
              </w:rPr>
              <w:t>万元以下的罚款，并没收非法经营的物品</w:t>
            </w:r>
            <w:r>
              <w:rPr>
                <w:rFonts w:hint="eastAsia" w:ascii="宋体" w:cs="宋体"/>
                <w:sz w:val="20"/>
                <w:szCs w:val="20"/>
                <w:lang w:val="en-US" w:eastAsia="zh-CN"/>
              </w:rPr>
              <w:t>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083" w:type="dxa"/>
            <w:vMerge w:val="continue"/>
            <w:tcBorders>
              <w:top w:val="single" w:color="auto" w:sz="4" w:space="0"/>
              <w:left w:val="single" w:color="auto" w:sz="4" w:space="0"/>
              <w:right w:val="single" w:color="auto" w:sz="4" w:space="0"/>
            </w:tcBorders>
            <w:vAlign w:val="center"/>
          </w:tcPr>
          <w:p/>
        </w:tc>
        <w:tc>
          <w:tcPr>
            <w:tcW w:w="3135"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6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违法所得1万元以上5万元以下的</w:t>
            </w:r>
          </w:p>
        </w:tc>
        <w:tc>
          <w:tcPr>
            <w:tcW w:w="322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责令停止非法经营活动，处</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8</w:t>
            </w:r>
            <w:r>
              <w:rPr>
                <w:rFonts w:hint="eastAsia" w:ascii="宋体" w:eastAsia="宋体" w:cs="宋体"/>
                <w:sz w:val="20"/>
                <w:szCs w:val="20"/>
                <w:lang w:val="en-US" w:eastAsia="zh-CN"/>
              </w:rPr>
              <w:t>万元以下的罚款，并没收非法经营的物品及违法所得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083" w:type="dxa"/>
            <w:vMerge w:val="continue"/>
            <w:tcBorders>
              <w:top w:val="single" w:color="auto" w:sz="4" w:space="0"/>
              <w:left w:val="single" w:color="auto" w:sz="4" w:space="0"/>
              <w:right w:val="single" w:color="auto" w:sz="4" w:space="0"/>
            </w:tcBorders>
            <w:vAlign w:val="center"/>
          </w:tcPr>
          <w:p/>
        </w:tc>
        <w:tc>
          <w:tcPr>
            <w:tcW w:w="3135"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6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违法所得5万元以上的</w:t>
            </w:r>
          </w:p>
        </w:tc>
        <w:tc>
          <w:tcPr>
            <w:tcW w:w="3223"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责令停止非法经营活动，处</w:t>
            </w:r>
            <w:r>
              <w:rPr>
                <w:rFonts w:hint="eastAsia" w:ascii="宋体" w:cs="宋体"/>
                <w:sz w:val="20"/>
                <w:szCs w:val="20"/>
                <w:lang w:val="en-US" w:eastAsia="zh-CN"/>
              </w:rPr>
              <w:t>8</w:t>
            </w:r>
            <w:r>
              <w:rPr>
                <w:rFonts w:hint="eastAsia" w:ascii="宋体" w:eastAsia="宋体" w:cs="宋体"/>
                <w:sz w:val="20"/>
                <w:szCs w:val="20"/>
                <w:lang w:val="en-US" w:eastAsia="zh-CN"/>
              </w:rPr>
              <w:t>万元以上10万元以下的罚款，并没收非法经营的物品及违法所得</w:t>
            </w:r>
          </w:p>
        </w:tc>
      </w:tr>
    </w:tbl>
    <w:p>
      <w:pPr>
        <w:spacing w:line="500" w:lineRule="exact"/>
        <w:ind w:left="0"/>
        <w:rPr>
          <w:rFonts w:ascii="仿宋_GB2312" w:eastAsia="仿宋_GB2312"/>
          <w:sz w:val="28"/>
          <w:szCs w:val="28"/>
        </w:rPr>
      </w:pPr>
    </w:p>
    <w:p>
      <w:pPr>
        <w:numPr>
          <w:ilvl w:val="0"/>
          <w:numId w:val="1"/>
        </w:numPr>
        <w:spacing w:line="500" w:lineRule="exact"/>
        <w:ind w:left="0" w:firstLine="0"/>
        <w:jc w:val="center"/>
        <w:rPr>
          <w:rFonts w:hint="eastAsia" w:ascii="黑体" w:eastAsia="黑体"/>
          <w:sz w:val="28"/>
          <w:szCs w:val="28"/>
        </w:rPr>
      </w:pPr>
      <w:r>
        <w:rPr>
          <w:rFonts w:hint="eastAsia" w:ascii="黑体" w:eastAsia="黑体"/>
          <w:sz w:val="28"/>
          <w:szCs w:val="28"/>
        </w:rPr>
        <w:t>事故报告与调查处理类</w:t>
      </w:r>
    </w:p>
    <w:p>
      <w:pPr>
        <w:spacing w:line="500" w:lineRule="exact"/>
        <w:jc w:val="both"/>
        <w:rPr>
          <w:rFonts w:hint="eastAsia" w:ascii="黑体" w:eastAsia="黑体"/>
          <w:sz w:val="28"/>
          <w:szCs w:val="28"/>
          <w:lang w:eastAsia="zh-CN"/>
        </w:rPr>
      </w:pPr>
    </w:p>
    <w:tbl>
      <w:tblPr>
        <w:tblW w:w="14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58"/>
        <w:gridCol w:w="2113"/>
        <w:gridCol w:w="5440"/>
        <w:gridCol w:w="871"/>
        <w:gridCol w:w="1292"/>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211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54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8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2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14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8</w:t>
            </w:r>
            <w:r>
              <w:rPr>
                <w:rFonts w:hint="eastAsia" w:ascii="宋体" w:cs="宋体"/>
                <w:sz w:val="20"/>
                <w:szCs w:val="20"/>
                <w:lang w:val="en-US" w:eastAsia="zh-CN"/>
              </w:rPr>
              <w:t>1</w:t>
            </w:r>
          </w:p>
        </w:tc>
        <w:tc>
          <w:tcPr>
            <w:tcW w:w="145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生产经营单位的决策机构、主要负责人或者个人经营的投资人不依照规定保证安全生产所必需的资金投入，致使生产经营单位不具备安全生产条件，导致发生生产安全事故</w:t>
            </w:r>
            <w:r>
              <w:rPr>
                <w:rFonts w:hint="eastAsia" w:ascii="宋体" w:cs="宋体"/>
                <w:sz w:val="20"/>
                <w:szCs w:val="20"/>
                <w:lang w:val="en-US" w:eastAsia="zh-CN"/>
              </w:rPr>
              <w:t>的</w:t>
            </w:r>
          </w:p>
        </w:tc>
        <w:tc>
          <w:tcPr>
            <w:tcW w:w="2113"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二十三条第一款：生产经营单位应当具备的安全生产条件所必需的资金投入，由生产经营单位的决策机构、主要负责人或者个人经营的投资人予以保证，并对由于安全生产所必需的资金投入不足导致的后果承担责任。</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5440"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有前款违法行为，导致发生生产安全事故的，对生产经营单位的主要负责人给予撤职处分，对个人经营的投资人处二万元以上二十万元以下的罚款；构成犯罪的，依照刑法有关规定追究刑事责任。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 xml:space="preserve">【部门规章】《生产安全事故罚款处罚规定》第二十一条 </w:t>
            </w:r>
            <w:r>
              <w:rPr>
                <w:rFonts w:hint="eastAsia" w:ascii="宋体" w:cs="宋体"/>
                <w:sz w:val="20"/>
                <w:szCs w:val="20"/>
                <w:lang w:val="en-US" w:eastAsia="zh-CN"/>
              </w:rPr>
              <w:t>：</w:t>
            </w:r>
            <w:r>
              <w:rPr>
                <w:rFonts w:hint="eastAsia" w:ascii="宋体" w:eastAsia="宋体" w:cs="宋体"/>
                <w:sz w:val="20"/>
                <w:szCs w:val="20"/>
                <w:lang w:val="en-US" w:eastAsia="zh-CN"/>
              </w:rPr>
              <w:t>个人经营的投资人未依照《中华人民共和国安全生产法》的规定保证安全生产所必需的资金投入，致使生产经营单位不具备安全生产条件，导致发生生产安全事故的，依照下列规定对个人经营的投资人处以罚款：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（一）发生一般事故的，处2万元以上5万元以下的罚款；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（二）发生较大事故的，处5万元以上10万元以下的罚款；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（三）发生重大事故的，处10万元以上15万元以下的罚款；</w:t>
            </w:r>
          </w:p>
          <w:p>
            <w:pPr>
              <w:jc w:val="both"/>
              <w:rPr>
                <w:rFonts w:hint="eastAsia" w:ascii="宋体" w:eastAsia="宋体" w:cs="宋体"/>
                <w:sz w:val="20"/>
                <w:szCs w:val="20"/>
              </w:rPr>
            </w:pPr>
            <w:r>
              <w:rPr>
                <w:rFonts w:hint="eastAsia" w:ascii="宋体" w:eastAsia="宋体" w:cs="宋体"/>
                <w:sz w:val="20"/>
                <w:szCs w:val="20"/>
                <w:lang w:val="en-US" w:eastAsia="zh-CN"/>
              </w:rPr>
              <w:t>（四）发生特别重大事故的，处15万元以上20万元以下的罚款。</w:t>
            </w:r>
          </w:p>
        </w:tc>
        <w:tc>
          <w:tcPr>
            <w:tcW w:w="87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29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kern w:val="2"/>
                <w:sz w:val="20"/>
                <w:szCs w:val="20"/>
                <w:lang w:val="en-US" w:eastAsia="zh-CN" w:bidi="ar-SA"/>
              </w:rPr>
            </w:pPr>
            <w:r>
              <w:rPr>
                <w:rFonts w:hint="eastAsia" w:ascii="宋体" w:eastAsia="宋体" w:cs="宋体"/>
                <w:sz w:val="20"/>
                <w:szCs w:val="20"/>
                <w:lang w:val="en-US" w:eastAsia="zh-CN"/>
              </w:rPr>
              <w:t>发生一般事故的</w:t>
            </w:r>
          </w:p>
        </w:tc>
        <w:tc>
          <w:tcPr>
            <w:tcW w:w="2146"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对个人经营的投资人处2万元以上5万元以下的罚款</w:t>
            </w:r>
          </w:p>
          <w:p>
            <w:pPr>
              <w:pBdr>
                <w:top w:val="none" w:color="auto" w:sz="0" w:space="0"/>
                <w:left w:val="none" w:color="auto" w:sz="0" w:space="0"/>
                <w:bottom w:val="none" w:color="auto" w:sz="0" w:space="0"/>
                <w:right w:val="none" w:color="auto" w:sz="0" w:space="0"/>
              </w:pBdr>
              <w:rPr>
                <w:rFonts w:hint="eastAsia" w:ascii="宋体" w:eastAsia="宋体" w:cs="宋体"/>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1" w:hRule="atLeast"/>
        </w:trPr>
        <w:tc>
          <w:tcPr>
            <w:tcW w:w="697" w:type="dxa"/>
            <w:vMerge w:val="continue"/>
            <w:tcBorders>
              <w:top w:val="single" w:color="auto" w:sz="4" w:space="0"/>
              <w:left w:val="single" w:color="auto" w:sz="4" w:space="0"/>
              <w:right w:val="single" w:color="auto" w:sz="4" w:space="0"/>
            </w:tcBorders>
            <w:vAlign w:val="center"/>
          </w:tcPr>
          <w:p/>
        </w:tc>
        <w:tc>
          <w:tcPr>
            <w:tcW w:w="1458" w:type="dxa"/>
            <w:vMerge w:val="continue"/>
            <w:tcBorders>
              <w:top w:val="single" w:color="auto" w:sz="4" w:space="0"/>
              <w:left w:val="single" w:color="auto" w:sz="4" w:space="0"/>
              <w:right w:val="single" w:color="auto" w:sz="4" w:space="0"/>
            </w:tcBorders>
            <w:vAlign w:val="center"/>
          </w:tcPr>
          <w:p/>
        </w:tc>
        <w:tc>
          <w:tcPr>
            <w:tcW w:w="2113" w:type="dxa"/>
            <w:vMerge w:val="continue"/>
            <w:tcBorders>
              <w:top w:val="single" w:color="auto" w:sz="4" w:space="0"/>
              <w:left w:val="single" w:color="auto" w:sz="4" w:space="0"/>
              <w:right w:val="single" w:color="auto" w:sz="4" w:space="0"/>
            </w:tcBorders>
            <w:vAlign w:val="top"/>
          </w:tcPr>
          <w:p/>
        </w:tc>
        <w:tc>
          <w:tcPr>
            <w:tcW w:w="5440" w:type="dxa"/>
            <w:vMerge w:val="continue"/>
            <w:tcBorders>
              <w:top w:val="single" w:color="auto" w:sz="4" w:space="0"/>
              <w:left w:val="single" w:color="auto" w:sz="4" w:space="0"/>
              <w:right w:val="single" w:color="auto" w:sz="4" w:space="0"/>
            </w:tcBorders>
            <w:vAlign w:val="top"/>
          </w:tcPr>
          <w:p/>
        </w:tc>
        <w:tc>
          <w:tcPr>
            <w:tcW w:w="87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29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发生较大事故的</w:t>
            </w:r>
          </w:p>
        </w:tc>
        <w:tc>
          <w:tcPr>
            <w:tcW w:w="214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对个人经营的投资人处5万元以上10万元以下的罚款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1" w:hRule="atLeast"/>
        </w:trPr>
        <w:tc>
          <w:tcPr>
            <w:tcW w:w="697" w:type="dxa"/>
            <w:vMerge w:val="continue"/>
            <w:tcBorders>
              <w:top w:val="single" w:color="auto" w:sz="4" w:space="0"/>
              <w:left w:val="single" w:color="auto" w:sz="4" w:space="0"/>
              <w:right w:val="single" w:color="auto" w:sz="4" w:space="0"/>
            </w:tcBorders>
            <w:vAlign w:val="center"/>
          </w:tcPr>
          <w:p/>
        </w:tc>
        <w:tc>
          <w:tcPr>
            <w:tcW w:w="1458" w:type="dxa"/>
            <w:vMerge w:val="continue"/>
            <w:tcBorders>
              <w:top w:val="single" w:color="auto" w:sz="4" w:space="0"/>
              <w:left w:val="single" w:color="auto" w:sz="4" w:space="0"/>
              <w:right w:val="single" w:color="auto" w:sz="4" w:space="0"/>
            </w:tcBorders>
            <w:vAlign w:val="center"/>
          </w:tcPr>
          <w:p/>
        </w:tc>
        <w:tc>
          <w:tcPr>
            <w:tcW w:w="2113" w:type="dxa"/>
            <w:vMerge w:val="continue"/>
            <w:tcBorders>
              <w:top w:val="single" w:color="auto" w:sz="4" w:space="0"/>
              <w:left w:val="single" w:color="auto" w:sz="4" w:space="0"/>
              <w:right w:val="single" w:color="auto" w:sz="4" w:space="0"/>
            </w:tcBorders>
            <w:vAlign w:val="top"/>
          </w:tcPr>
          <w:p/>
        </w:tc>
        <w:tc>
          <w:tcPr>
            <w:tcW w:w="5440" w:type="dxa"/>
            <w:vMerge w:val="continue"/>
            <w:tcBorders>
              <w:top w:val="single" w:color="auto" w:sz="4" w:space="0"/>
              <w:left w:val="single" w:color="auto" w:sz="4" w:space="0"/>
              <w:right w:val="single" w:color="auto" w:sz="4" w:space="0"/>
            </w:tcBorders>
            <w:vAlign w:val="top"/>
          </w:tcPr>
          <w:p/>
        </w:tc>
        <w:tc>
          <w:tcPr>
            <w:tcW w:w="87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29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发生重大事故的</w:t>
            </w:r>
          </w:p>
        </w:tc>
        <w:tc>
          <w:tcPr>
            <w:tcW w:w="214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对个人经营的投资人处10万元以上15万元以下的罚款</w:t>
            </w:r>
          </w:p>
        </w:tc>
      </w:tr>
    </w:tbl>
    <w:p/>
    <w:tbl>
      <w:tblPr>
        <w:tblW w:w="140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068"/>
        <w:gridCol w:w="3039"/>
        <w:gridCol w:w="5499"/>
        <w:gridCol w:w="735"/>
        <w:gridCol w:w="139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5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0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0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549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3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176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55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8</w:t>
            </w:r>
            <w:r>
              <w:rPr>
                <w:rFonts w:hint="eastAsia" w:ascii="宋体" w:cs="宋体"/>
                <w:sz w:val="20"/>
                <w:szCs w:val="20"/>
                <w:lang w:val="en-US" w:eastAsia="zh-CN"/>
              </w:rPr>
              <w:t>2</w:t>
            </w:r>
          </w:p>
        </w:tc>
        <w:tc>
          <w:tcPr>
            <w:tcW w:w="106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生产经营单位的主要负责人未履行《中华人民共和国安全生产法》规定的安全生产管理职责，导致发生生产安全事故</w:t>
            </w:r>
            <w:r>
              <w:rPr>
                <w:rFonts w:hint="eastAsia" w:ascii="宋体" w:cs="宋体"/>
                <w:sz w:val="20"/>
                <w:szCs w:val="20"/>
                <w:lang w:val="en-US" w:eastAsia="zh-CN"/>
              </w:rPr>
              <w:t>的</w:t>
            </w:r>
          </w:p>
        </w:tc>
        <w:tc>
          <w:tcPr>
            <w:tcW w:w="3039"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【法律】《中华人民共和国安全生产法》第二十一条：生产经营单位的主要负责人对本单位安全生产工作负有下列职责：</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（一）建立健全并落实本单位全员安全生产责任制，加强安全生产标准化建设；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（二）组织制定并实施本单位安全生产规章制度和操作规程；</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（三）组织制定并实施本单位安全生产教育和培训计划；</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（四）保证本单位安全生产投入的有效实施；</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（五）组织建立并落实安全风险分级管控和隐患排查治理双重预防工作机制，督促、检查本单位的安全生产工作，及时消除生产安全事故隐患；</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（六）组织制定并实施本单位的生产安全事故应急救援预案；</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（七）及时、如实报告生产安全事故。</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5499"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生产经营单位的主要负责人有前款违法行为，导致发生生产安全事故的，给予撤职处分；构成犯罪的，依照刑法有关规定追究刑事责任。</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第九十五条：生产经营单位的主要负责人未履行本法规定的安全生产管理职责，导致发生生产安全事故的，由应急管理部门依照下列规定处以罚款：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（一）发生一般事故的，处上一年年收入百分之四十的罚款；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（二）发生较大事故的，处上一年年收入百分之六十的罚款；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（三）发生重大事故的，处上一年年收入百分之八十的罚款；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（四）发生特别重大事故的，处上一年年收入百分之一百的罚款。</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3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发生一般事故的</w:t>
            </w:r>
          </w:p>
        </w:tc>
        <w:tc>
          <w:tcPr>
            <w:tcW w:w="176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处上一年年收入40%的罚款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557" w:type="dxa"/>
            <w:vMerge w:val="continue"/>
            <w:tcBorders>
              <w:left w:val="single" w:color="auto" w:sz="4" w:space="0"/>
              <w:right w:val="single" w:color="auto" w:sz="4" w:space="0"/>
            </w:tcBorders>
            <w:vAlign w:val="center"/>
          </w:tcPr>
          <w:p/>
        </w:tc>
        <w:tc>
          <w:tcPr>
            <w:tcW w:w="1068" w:type="dxa"/>
            <w:vMerge w:val="continue"/>
            <w:tcBorders>
              <w:left w:val="single" w:color="auto" w:sz="4" w:space="0"/>
              <w:right w:val="single" w:color="auto" w:sz="4" w:space="0"/>
            </w:tcBorders>
            <w:vAlign w:val="center"/>
          </w:tcPr>
          <w:p/>
        </w:tc>
        <w:tc>
          <w:tcPr>
            <w:tcW w:w="3039" w:type="dxa"/>
            <w:vMerge w:val="continue"/>
            <w:tcBorders>
              <w:left w:val="single" w:color="auto" w:sz="4" w:space="0"/>
              <w:right w:val="single" w:color="auto" w:sz="4" w:space="0"/>
            </w:tcBorders>
            <w:vAlign w:val="top"/>
          </w:tcPr>
          <w:p/>
        </w:tc>
        <w:tc>
          <w:tcPr>
            <w:tcW w:w="5499" w:type="dxa"/>
            <w:vMerge w:val="continue"/>
            <w:tcBorders>
              <w:left w:val="single" w:color="auto" w:sz="4" w:space="0"/>
              <w:right w:val="single" w:color="auto" w:sz="4" w:space="0"/>
            </w:tcBorders>
            <w:vAlign w:val="top"/>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3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发生较大事故的</w:t>
            </w:r>
          </w:p>
        </w:tc>
        <w:tc>
          <w:tcPr>
            <w:tcW w:w="176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处上一年年收入60%的罚款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557" w:type="dxa"/>
            <w:vMerge w:val="continue"/>
            <w:tcBorders>
              <w:left w:val="single" w:color="auto" w:sz="4" w:space="0"/>
              <w:right w:val="single" w:color="auto" w:sz="4" w:space="0"/>
            </w:tcBorders>
            <w:vAlign w:val="center"/>
          </w:tcPr>
          <w:p/>
        </w:tc>
        <w:tc>
          <w:tcPr>
            <w:tcW w:w="1068" w:type="dxa"/>
            <w:vMerge w:val="continue"/>
            <w:tcBorders>
              <w:left w:val="single" w:color="auto" w:sz="4" w:space="0"/>
              <w:right w:val="single" w:color="auto" w:sz="4" w:space="0"/>
            </w:tcBorders>
            <w:vAlign w:val="center"/>
          </w:tcPr>
          <w:p/>
        </w:tc>
        <w:tc>
          <w:tcPr>
            <w:tcW w:w="3039" w:type="dxa"/>
            <w:vMerge w:val="continue"/>
            <w:tcBorders>
              <w:left w:val="single" w:color="auto" w:sz="4" w:space="0"/>
              <w:right w:val="single" w:color="auto" w:sz="4" w:space="0"/>
            </w:tcBorders>
            <w:vAlign w:val="top"/>
          </w:tcPr>
          <w:p/>
        </w:tc>
        <w:tc>
          <w:tcPr>
            <w:tcW w:w="5499" w:type="dxa"/>
            <w:vMerge w:val="continue"/>
            <w:tcBorders>
              <w:left w:val="single" w:color="auto" w:sz="4" w:space="0"/>
              <w:right w:val="single" w:color="auto" w:sz="4" w:space="0"/>
            </w:tcBorders>
            <w:vAlign w:val="top"/>
          </w:tcPr>
          <w:p/>
        </w:tc>
        <w:tc>
          <w:tcPr>
            <w:tcW w:w="73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39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发生重大事故的</w:t>
            </w:r>
          </w:p>
        </w:tc>
        <w:tc>
          <w:tcPr>
            <w:tcW w:w="1764"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处上一年年收入80%的罚款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557" w:type="dxa"/>
            <w:vMerge w:val="continue"/>
            <w:tcBorders>
              <w:left w:val="single" w:color="auto" w:sz="4" w:space="0"/>
              <w:right w:val="single" w:color="auto" w:sz="4" w:space="0"/>
            </w:tcBorders>
            <w:vAlign w:val="center"/>
          </w:tcPr>
          <w:p/>
        </w:tc>
        <w:tc>
          <w:tcPr>
            <w:tcW w:w="1068" w:type="dxa"/>
            <w:vMerge w:val="continue"/>
            <w:tcBorders>
              <w:left w:val="single" w:color="auto" w:sz="4" w:space="0"/>
              <w:right w:val="single" w:color="auto" w:sz="4" w:space="0"/>
            </w:tcBorders>
            <w:vAlign w:val="center"/>
          </w:tcPr>
          <w:p/>
        </w:tc>
        <w:tc>
          <w:tcPr>
            <w:tcW w:w="3039" w:type="dxa"/>
            <w:vMerge w:val="continue"/>
            <w:tcBorders>
              <w:left w:val="single" w:color="auto" w:sz="4" w:space="0"/>
              <w:right w:val="single" w:color="auto" w:sz="4" w:space="0"/>
            </w:tcBorders>
            <w:vAlign w:val="top"/>
          </w:tcPr>
          <w:p/>
        </w:tc>
        <w:tc>
          <w:tcPr>
            <w:tcW w:w="5499" w:type="dxa"/>
            <w:vMerge w:val="continue"/>
            <w:tcBorders>
              <w:left w:val="single" w:color="auto" w:sz="4" w:space="0"/>
              <w:right w:val="single" w:color="auto" w:sz="4" w:space="0"/>
            </w:tcBorders>
            <w:vAlign w:val="top"/>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D</w:t>
            </w:r>
          </w:p>
        </w:tc>
        <w:tc>
          <w:tcPr>
            <w:tcW w:w="13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default" w:ascii="宋体" w:eastAsia="宋体" w:cs="宋体"/>
                <w:sz w:val="20"/>
                <w:szCs w:val="20"/>
                <w:lang w:val="en-US" w:eastAsia="zh-CN"/>
              </w:rPr>
            </w:pPr>
            <w:r>
              <w:rPr>
                <w:rFonts w:hint="eastAsia" w:ascii="宋体" w:cs="宋体"/>
                <w:sz w:val="20"/>
                <w:szCs w:val="20"/>
                <w:lang w:val="en-US" w:eastAsia="zh-CN"/>
              </w:rPr>
              <w:t>发生特别重大事故的</w:t>
            </w:r>
          </w:p>
        </w:tc>
        <w:tc>
          <w:tcPr>
            <w:tcW w:w="176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处上一年年收入</w:t>
            </w:r>
            <w:r>
              <w:rPr>
                <w:rFonts w:hint="eastAsia" w:ascii="宋体" w:cs="宋体"/>
                <w:sz w:val="20"/>
                <w:szCs w:val="20"/>
                <w:lang w:val="en-US" w:eastAsia="zh-CN"/>
              </w:rPr>
              <w:t>10</w:t>
            </w:r>
            <w:r>
              <w:rPr>
                <w:rFonts w:hint="eastAsia" w:ascii="宋体" w:eastAsia="宋体" w:cs="宋体"/>
                <w:sz w:val="20"/>
                <w:szCs w:val="20"/>
                <w:lang w:val="en-US" w:eastAsia="zh-CN"/>
              </w:rPr>
              <w:t>0%的罚款</w:t>
            </w:r>
          </w:p>
        </w:tc>
      </w:tr>
    </w:tbl>
    <w:p/>
    <w:tbl>
      <w:tblPr>
        <w:tblW w:w="14337"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841"/>
        <w:gridCol w:w="4322"/>
        <w:gridCol w:w="5102"/>
        <w:gridCol w:w="870"/>
        <w:gridCol w:w="1290"/>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5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8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432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51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8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2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137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4" w:hRule="atLeast"/>
        </w:trPr>
        <w:tc>
          <w:tcPr>
            <w:tcW w:w="5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8</w:t>
            </w:r>
            <w:r>
              <w:rPr>
                <w:rFonts w:hint="eastAsia" w:ascii="宋体" w:cs="宋体"/>
                <w:sz w:val="20"/>
                <w:szCs w:val="20"/>
                <w:lang w:val="en-US" w:eastAsia="zh-CN"/>
              </w:rPr>
              <w:t>3</w:t>
            </w:r>
          </w:p>
        </w:tc>
        <w:tc>
          <w:tcPr>
            <w:tcW w:w="84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生产经营单位的主要负责人在本单位发生生产安全事故时，不依法处置、报告</w:t>
            </w:r>
            <w:r>
              <w:rPr>
                <w:rFonts w:hint="eastAsia" w:ascii="宋体" w:cs="宋体"/>
                <w:sz w:val="20"/>
                <w:szCs w:val="20"/>
                <w:lang w:val="en-US" w:eastAsia="zh-CN"/>
              </w:rPr>
              <w:t>的</w:t>
            </w:r>
          </w:p>
        </w:tc>
        <w:tc>
          <w:tcPr>
            <w:tcW w:w="4322"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【法律】《中华人民共和国安全生产法》第八十三条：生产经营单位发生生产安全事故后，事故现场有关人员应当立即报告本单位负责人。</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单位负责人接到事故报告后，应当迅速采取有效措施，组织抢救，防止事故扩大，减少人员伤亡和财产损失，并按照国家有关规定立即如实报告当地负有安全生产监督管理职责的部门，不得隐瞒不报、谎报或者不报，不得故意破坏事故现场、毁灭有关证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生产安全事故报告和调查处理条例》第九条：事故发生后，事故现场有关人员应当立即向本单位负责人报告；单位负责人接到报告后，应当于1小时内向事故发生地县级以上人民政府安全生产监督管理部门和负有安全生产监督管理职责的有关部门报告。情况紧急时，事故现场有关人员可以直接向事故发生地县级以上人民政府安全生产监督管理部门和负有安全生产监督管理职责的有关部门报告。</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【法规】《生产安全事故报告和调查处理条例》第十四条：事故发生单位负责人接到事故报告后，应当立即启动事故相应应急预案，或者采取有效措施，组织抢救，防止事故扩大，减少人员伤亡和财产损失。</w:t>
            </w:r>
          </w:p>
        </w:tc>
        <w:tc>
          <w:tcPr>
            <w:tcW w:w="5102"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一百一十条：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生产经营单位的主要负责人对生产安全事故隐瞒不报、谎报或者迟报的，依照前款规定处罚。</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【部门规章】《生产安全事故罚款处罚规定》第十一条</w:t>
            </w:r>
            <w:r>
              <w:rPr>
                <w:rFonts w:hint="eastAsia" w:ascii="宋体" w:cs="宋体"/>
                <w:sz w:val="20"/>
                <w:szCs w:val="20"/>
                <w:lang w:val="en-US" w:eastAsia="zh-CN"/>
              </w:rPr>
              <w:t>：</w:t>
            </w:r>
            <w:r>
              <w:rPr>
                <w:rFonts w:hint="eastAsia" w:ascii="宋体" w:eastAsia="宋体" w:cs="宋体"/>
                <w:sz w:val="20"/>
                <w:szCs w:val="20"/>
                <w:lang w:val="en-US" w:eastAsia="zh-CN"/>
              </w:rPr>
              <w:t>事故发生单位主要负责人有《中华人民共和国安全生产法》第一百一十条、《生产安全事故报告和调查处理条例》第三十五条、第三十六条规定的下列行为之一的，依照下列规定处以罚款：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（二）事故发生单位主要负责人漏报事故的，处上一年年收入40%至60％的罚款；贻误事故抢救或者造成事故扩大或者影响事故调查或者造成重大社会影响的，处上一年年收入60%至80％的罚款；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事故发生单位主要负责人伪造、故意破坏事故现场，或者转移、隐匿资金、财产、销毁有关证据、资料，或者拒绝接受调查，或者拒绝提供有关情况和资料，或者在事故调查中作伪证，或者指使他人作伪证的，处上一年年收入60%至80％的罚款；贻误事故抢救或者造成事故扩大或者影响事故调查或者造成重大社会影响的，处上一年年收入80%至100％的罚款。</w:t>
            </w:r>
          </w:p>
        </w:tc>
        <w:tc>
          <w:tcPr>
            <w:tcW w:w="8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2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迟</w:t>
            </w:r>
            <w:r>
              <w:rPr>
                <w:rFonts w:hint="eastAsia" w:ascii="宋体" w:eastAsia="宋体" w:cs="宋体"/>
                <w:sz w:val="20"/>
                <w:szCs w:val="20"/>
                <w:lang w:val="en-US" w:eastAsia="zh-CN"/>
              </w:rPr>
              <w:t>报</w:t>
            </w:r>
            <w:r>
              <w:rPr>
                <w:rFonts w:hint="eastAsia" w:ascii="宋体" w:cs="宋体"/>
                <w:sz w:val="20"/>
                <w:szCs w:val="20"/>
                <w:lang w:val="en-US" w:eastAsia="zh-CN"/>
              </w:rPr>
              <w:t>生产安全</w:t>
            </w:r>
            <w:r>
              <w:rPr>
                <w:rFonts w:hint="eastAsia" w:ascii="宋体" w:eastAsia="宋体" w:cs="宋体"/>
                <w:sz w:val="20"/>
                <w:szCs w:val="20"/>
                <w:lang w:val="en-US" w:eastAsia="zh-CN"/>
              </w:rPr>
              <w:t>事故的</w:t>
            </w:r>
          </w:p>
        </w:tc>
        <w:tc>
          <w:tcPr>
            <w:tcW w:w="137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处上一年年收入</w:t>
            </w:r>
            <w:r>
              <w:rPr>
                <w:rFonts w:hint="eastAsia" w:ascii="宋体" w:cs="宋体"/>
                <w:sz w:val="20"/>
                <w:szCs w:val="20"/>
                <w:lang w:val="en-US" w:eastAsia="zh-CN"/>
              </w:rPr>
              <w:t>6</w:t>
            </w:r>
            <w:r>
              <w:rPr>
                <w:rFonts w:hint="eastAsia" w:ascii="宋体" w:eastAsia="宋体" w:cs="宋体"/>
                <w:sz w:val="20"/>
                <w:szCs w:val="20"/>
                <w:lang w:val="en-US" w:eastAsia="zh-CN"/>
              </w:rPr>
              <w:t>0%至</w:t>
            </w:r>
            <w:r>
              <w:rPr>
                <w:rFonts w:hint="eastAsia" w:ascii="宋体" w:cs="宋体"/>
                <w:sz w:val="20"/>
                <w:szCs w:val="20"/>
                <w:lang w:val="en-US" w:eastAsia="zh-CN"/>
              </w:rPr>
              <w:t>7</w:t>
            </w:r>
            <w:r>
              <w:rPr>
                <w:rFonts w:hint="eastAsia" w:ascii="宋体" w:eastAsia="宋体" w:cs="宋体"/>
                <w:sz w:val="20"/>
                <w:szCs w:val="20"/>
                <w:lang w:val="en-US" w:eastAsia="zh-CN"/>
              </w:rPr>
              <w:t>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4" w:hRule="atLeast"/>
        </w:trPr>
        <w:tc>
          <w:tcPr>
            <w:tcW w:w="535" w:type="dxa"/>
            <w:vMerge w:val="continue"/>
            <w:tcBorders>
              <w:top w:val="single" w:color="auto" w:sz="4" w:space="0"/>
              <w:left w:val="single" w:color="auto" w:sz="4" w:space="0"/>
              <w:right w:val="single" w:color="auto" w:sz="4" w:space="0"/>
            </w:tcBorders>
            <w:vAlign w:val="center"/>
          </w:tcPr>
          <w:p/>
        </w:tc>
        <w:tc>
          <w:tcPr>
            <w:tcW w:w="841" w:type="dxa"/>
            <w:vMerge w:val="continue"/>
            <w:tcBorders>
              <w:top w:val="single" w:color="auto" w:sz="4" w:space="0"/>
              <w:left w:val="single" w:color="auto" w:sz="4" w:space="0"/>
              <w:right w:val="single" w:color="auto" w:sz="4" w:space="0"/>
            </w:tcBorders>
            <w:vAlign w:val="center"/>
          </w:tcPr>
          <w:p/>
        </w:tc>
        <w:tc>
          <w:tcPr>
            <w:tcW w:w="4322" w:type="dxa"/>
            <w:vMerge w:val="continue"/>
            <w:tcBorders>
              <w:top w:val="single" w:color="auto" w:sz="4" w:space="0"/>
              <w:left w:val="single" w:color="auto" w:sz="4" w:space="0"/>
              <w:right w:val="single" w:color="auto" w:sz="4" w:space="0"/>
            </w:tcBorders>
            <w:vAlign w:val="top"/>
          </w:tcPr>
          <w:p/>
        </w:tc>
        <w:tc>
          <w:tcPr>
            <w:tcW w:w="5102" w:type="dxa"/>
            <w:vMerge w:val="continue"/>
            <w:tcBorders>
              <w:top w:val="single" w:color="auto" w:sz="4" w:space="0"/>
              <w:left w:val="single" w:color="auto" w:sz="4" w:space="0"/>
              <w:right w:val="single" w:color="auto" w:sz="4" w:space="0"/>
            </w:tcBorders>
            <w:vAlign w:val="top"/>
          </w:tcPr>
          <w:p/>
        </w:tc>
        <w:tc>
          <w:tcPr>
            <w:tcW w:w="87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2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隐瞒不报、谎报生产安全</w:t>
            </w:r>
            <w:r>
              <w:rPr>
                <w:rFonts w:hint="eastAsia" w:ascii="宋体" w:eastAsia="宋体" w:cs="宋体"/>
                <w:sz w:val="20"/>
                <w:szCs w:val="20"/>
                <w:lang w:val="en-US" w:eastAsia="zh-CN"/>
              </w:rPr>
              <w:t>事故的</w:t>
            </w:r>
          </w:p>
        </w:tc>
        <w:tc>
          <w:tcPr>
            <w:tcW w:w="137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处上一年年收入</w:t>
            </w:r>
            <w:r>
              <w:rPr>
                <w:rFonts w:hint="eastAsia" w:ascii="宋体" w:cs="宋体"/>
                <w:sz w:val="20"/>
                <w:szCs w:val="20"/>
                <w:lang w:val="en-US" w:eastAsia="zh-CN"/>
              </w:rPr>
              <w:t>7</w:t>
            </w:r>
            <w:r>
              <w:rPr>
                <w:rFonts w:hint="eastAsia" w:ascii="宋体" w:eastAsia="宋体" w:cs="宋体"/>
                <w:sz w:val="20"/>
                <w:szCs w:val="20"/>
                <w:lang w:val="en-US" w:eastAsia="zh-CN"/>
              </w:rPr>
              <w:t>0%至80%的罚款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atLeast"/>
        </w:trPr>
        <w:tc>
          <w:tcPr>
            <w:tcW w:w="535" w:type="dxa"/>
            <w:vMerge w:val="continue"/>
            <w:tcBorders>
              <w:top w:val="single" w:color="auto" w:sz="4" w:space="0"/>
              <w:left w:val="single" w:color="auto" w:sz="4" w:space="0"/>
              <w:right w:val="single" w:color="auto" w:sz="4" w:space="0"/>
            </w:tcBorders>
            <w:vAlign w:val="center"/>
          </w:tcPr>
          <w:p/>
        </w:tc>
        <w:tc>
          <w:tcPr>
            <w:tcW w:w="841" w:type="dxa"/>
            <w:vMerge w:val="continue"/>
            <w:tcBorders>
              <w:top w:val="single" w:color="auto" w:sz="4" w:space="0"/>
              <w:left w:val="single" w:color="auto" w:sz="4" w:space="0"/>
              <w:right w:val="single" w:color="auto" w:sz="4" w:space="0"/>
            </w:tcBorders>
            <w:vAlign w:val="center"/>
          </w:tcPr>
          <w:p/>
        </w:tc>
        <w:tc>
          <w:tcPr>
            <w:tcW w:w="4322" w:type="dxa"/>
            <w:vMerge w:val="continue"/>
            <w:tcBorders>
              <w:top w:val="single" w:color="auto" w:sz="4" w:space="0"/>
              <w:left w:val="single" w:color="auto" w:sz="4" w:space="0"/>
              <w:right w:val="single" w:color="auto" w:sz="4" w:space="0"/>
            </w:tcBorders>
            <w:vAlign w:val="top"/>
          </w:tcPr>
          <w:p/>
        </w:tc>
        <w:tc>
          <w:tcPr>
            <w:tcW w:w="5102" w:type="dxa"/>
            <w:vMerge w:val="continue"/>
            <w:tcBorders>
              <w:top w:val="single" w:color="auto" w:sz="4" w:space="0"/>
              <w:left w:val="single" w:color="auto" w:sz="4" w:space="0"/>
              <w:right w:val="single" w:color="auto" w:sz="4" w:space="0"/>
            </w:tcBorders>
            <w:vAlign w:val="top"/>
          </w:tcPr>
          <w:p/>
        </w:tc>
        <w:tc>
          <w:tcPr>
            <w:tcW w:w="870"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29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贻误事故抢救或者造成事故扩大或者影响事故调查或者造成重大社会影响的</w:t>
            </w:r>
          </w:p>
        </w:tc>
        <w:tc>
          <w:tcPr>
            <w:tcW w:w="1377"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处上一年年收入80%至100%的罚款</w:t>
            </w:r>
          </w:p>
        </w:tc>
      </w:tr>
    </w:tbl>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p>
      <w:pPr>
        <w:spacing w:line="500" w:lineRule="exact"/>
        <w:rPr>
          <w:rFonts w:ascii="仿宋_GB2312" w:eastAsia="仿宋_GB2312"/>
          <w:sz w:val="28"/>
          <w:szCs w:val="28"/>
        </w:rPr>
      </w:pPr>
    </w:p>
    <w:tbl>
      <w:tblPr>
        <w:tblpPr w:leftFromText="180" w:rightFromText="180" w:vertAnchor="text" w:horzAnchor="page" w:tblpX="1531" w:tblpY="300"/>
        <w:tblOverlap w:val="never"/>
        <w:tblW w:w="14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58"/>
        <w:gridCol w:w="3960"/>
        <w:gridCol w:w="2600"/>
        <w:gridCol w:w="766"/>
        <w:gridCol w:w="1682"/>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9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6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8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8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7"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8</w:t>
            </w:r>
            <w:r>
              <w:rPr>
                <w:rFonts w:hint="eastAsia" w:ascii="宋体" w:cs="宋体"/>
                <w:sz w:val="20"/>
                <w:szCs w:val="20"/>
                <w:lang w:val="en-US" w:eastAsia="zh-CN"/>
              </w:rPr>
              <w:t>4</w:t>
            </w:r>
          </w:p>
        </w:tc>
        <w:tc>
          <w:tcPr>
            <w:tcW w:w="1458"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生产经营单位的其他负责人和安全生产管理人员未履行《中华人民共和国安全生产法》规定的安全生产管理职责，导致发生生产安全事故</w:t>
            </w:r>
            <w:r>
              <w:rPr>
                <w:rFonts w:hint="eastAsia" w:ascii="宋体" w:cs="宋体"/>
                <w:sz w:val="20"/>
                <w:szCs w:val="20"/>
                <w:lang w:val="en-US" w:eastAsia="zh-CN"/>
              </w:rPr>
              <w:t>的</w:t>
            </w:r>
          </w:p>
        </w:tc>
        <w:tc>
          <w:tcPr>
            <w:tcW w:w="3960"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【法律】《中华人民共和国安全生产法》第二十五条：生产经营单位的安全生产管理机构以及安全生产管理人员履行下列职责：</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（一）组织或者参与拟订本单位安全生产规章制度、操作规程和生产安全事故应急救援预案；</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（二）组织或者参与本单位安全生产教育和培训，如实记录安全生产教育和培训情况；</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（三）组织开展危险源辨识和评估，督促落实本单位重大危险源的安全管理措施；</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（四）组织或者参与本单位应急救援演练；</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（五）检查本单位的安全生产状况，及时排查生产安全事故隐患，提出改进安全生产管理的建议；</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（六）制止和纠正违章指挥、强令冒险作业、违反操作规程的行为；</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（七）督促落实本单位安全生产整改措施。生产经营单位可以设置专职安全生产分管负责人，协助本单位主要负责人履行安全生产管理职责。</w:t>
            </w:r>
          </w:p>
        </w:tc>
        <w:tc>
          <w:tcPr>
            <w:tcW w:w="2600"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76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8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发生一般事故的</w:t>
            </w:r>
          </w:p>
        </w:tc>
        <w:tc>
          <w:tcPr>
            <w:tcW w:w="285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暂停其与安全生产有关的资格，并处上一年年收入20%的罚款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7"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458"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3960" w:type="dxa"/>
            <w:vMerge w:val="continue"/>
            <w:tcBorders>
              <w:left w:val="single" w:color="auto" w:sz="4" w:space="0"/>
              <w:right w:val="single" w:color="auto" w:sz="4" w:space="0"/>
            </w:tcBorders>
            <w:vAlign w:val="top"/>
          </w:tcPr>
          <w:p>
            <w:pPr>
              <w:jc w:val="both"/>
              <w:rPr>
                <w:rFonts w:hint="eastAsia" w:ascii="宋体" w:eastAsia="宋体" w:cs="宋体"/>
                <w:sz w:val="20"/>
                <w:szCs w:val="20"/>
                <w:lang w:val="en-US" w:eastAsia="zh-CN"/>
              </w:rPr>
            </w:pPr>
          </w:p>
        </w:tc>
        <w:tc>
          <w:tcPr>
            <w:tcW w:w="2600" w:type="dxa"/>
            <w:vMerge w:val="continue"/>
            <w:tcBorders>
              <w:left w:val="single" w:color="auto" w:sz="4" w:space="0"/>
              <w:right w:val="single" w:color="auto" w:sz="4" w:space="0"/>
            </w:tcBorders>
            <w:vAlign w:val="top"/>
          </w:tcPr>
          <w:p>
            <w:pPr>
              <w:jc w:val="both"/>
              <w:rPr>
                <w:rFonts w:hint="eastAsia" w:ascii="宋体" w:eastAsia="宋体" w:cs="宋体"/>
                <w:sz w:val="20"/>
                <w:szCs w:val="20"/>
                <w:lang w:val="en-US" w:eastAsia="zh-CN"/>
              </w:rPr>
            </w:pPr>
          </w:p>
        </w:tc>
        <w:tc>
          <w:tcPr>
            <w:tcW w:w="76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8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发生较大事故的</w:t>
            </w:r>
          </w:p>
        </w:tc>
        <w:tc>
          <w:tcPr>
            <w:tcW w:w="285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吊销其与安全生产有关的资格，并处上一年年收入</w:t>
            </w:r>
            <w:r>
              <w:rPr>
                <w:rFonts w:hint="eastAsia" w:ascii="宋体" w:cs="宋体"/>
                <w:sz w:val="20"/>
                <w:szCs w:val="20"/>
                <w:lang w:val="en-US" w:eastAsia="zh-CN"/>
              </w:rPr>
              <w:t>2</w:t>
            </w:r>
            <w:r>
              <w:rPr>
                <w:rFonts w:hint="eastAsia" w:ascii="宋体" w:eastAsia="宋体" w:cs="宋体"/>
                <w:sz w:val="20"/>
                <w:szCs w:val="20"/>
                <w:lang w:val="en-US" w:eastAsia="zh-CN"/>
              </w:rPr>
              <w:t>0%以上</w:t>
            </w:r>
            <w:r>
              <w:rPr>
                <w:rFonts w:hint="eastAsia" w:ascii="宋体" w:cs="宋体"/>
                <w:sz w:val="20"/>
                <w:szCs w:val="20"/>
                <w:lang w:val="en-US" w:eastAsia="zh-CN"/>
              </w:rPr>
              <w:t>3</w:t>
            </w:r>
            <w:r>
              <w:rPr>
                <w:rFonts w:hint="eastAsia" w:ascii="宋体" w:eastAsia="宋体" w:cs="宋体"/>
                <w:sz w:val="20"/>
                <w:szCs w:val="20"/>
                <w:lang w:val="en-US" w:eastAsia="zh-CN"/>
              </w:rPr>
              <w:t>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7" w:type="dxa"/>
            <w:vMerge w:val="continue"/>
            <w:tcBorders>
              <w:top w:val="single" w:color="auto" w:sz="4" w:space="0"/>
              <w:left w:val="single" w:color="auto" w:sz="4" w:space="0"/>
              <w:right w:val="single" w:color="auto" w:sz="4" w:space="0"/>
            </w:tcBorders>
            <w:vAlign w:val="center"/>
          </w:tcPr>
          <w:p/>
        </w:tc>
        <w:tc>
          <w:tcPr>
            <w:tcW w:w="1458" w:type="dxa"/>
            <w:vMerge w:val="continue"/>
            <w:tcBorders>
              <w:top w:val="single" w:color="auto" w:sz="4" w:space="0"/>
              <w:left w:val="single" w:color="auto" w:sz="4" w:space="0"/>
              <w:right w:val="single" w:color="auto" w:sz="4" w:space="0"/>
            </w:tcBorders>
            <w:vAlign w:val="center"/>
          </w:tcPr>
          <w:p/>
        </w:tc>
        <w:tc>
          <w:tcPr>
            <w:tcW w:w="3960" w:type="dxa"/>
            <w:vMerge w:val="continue"/>
            <w:tcBorders>
              <w:top w:val="single" w:color="auto" w:sz="4" w:space="0"/>
              <w:left w:val="single" w:color="auto" w:sz="4" w:space="0"/>
              <w:right w:val="single" w:color="auto" w:sz="4" w:space="0"/>
            </w:tcBorders>
            <w:vAlign w:val="top"/>
          </w:tcPr>
          <w:p/>
        </w:tc>
        <w:tc>
          <w:tcPr>
            <w:tcW w:w="2600" w:type="dxa"/>
            <w:vMerge w:val="continue"/>
            <w:tcBorders>
              <w:top w:val="single" w:color="auto" w:sz="4" w:space="0"/>
              <w:left w:val="single" w:color="auto" w:sz="4" w:space="0"/>
              <w:right w:val="single" w:color="auto" w:sz="4" w:space="0"/>
            </w:tcBorders>
            <w:vAlign w:val="top"/>
          </w:tcPr>
          <w:p/>
        </w:tc>
        <w:tc>
          <w:tcPr>
            <w:tcW w:w="76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8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发生重大事故的</w:t>
            </w:r>
          </w:p>
        </w:tc>
        <w:tc>
          <w:tcPr>
            <w:tcW w:w="285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吊销其与安全生产有关的资格，并处上一年年收入</w:t>
            </w:r>
            <w:r>
              <w:rPr>
                <w:rFonts w:hint="eastAsia" w:ascii="宋体" w:cs="宋体"/>
                <w:sz w:val="20"/>
                <w:szCs w:val="20"/>
                <w:lang w:val="en-US" w:eastAsia="zh-CN"/>
              </w:rPr>
              <w:t>3</w:t>
            </w:r>
            <w:r>
              <w:rPr>
                <w:rFonts w:hint="eastAsia" w:ascii="宋体" w:eastAsia="宋体" w:cs="宋体"/>
                <w:sz w:val="20"/>
                <w:szCs w:val="20"/>
                <w:lang w:val="en-US" w:eastAsia="zh-CN"/>
              </w:rPr>
              <w:t>0%以上</w:t>
            </w:r>
            <w:r>
              <w:rPr>
                <w:rFonts w:hint="eastAsia" w:ascii="宋体" w:cs="宋体"/>
                <w:sz w:val="20"/>
                <w:szCs w:val="20"/>
                <w:lang w:val="en-US" w:eastAsia="zh-CN"/>
              </w:rPr>
              <w:t>4</w:t>
            </w:r>
            <w:r>
              <w:rPr>
                <w:rFonts w:hint="eastAsia" w:ascii="宋体" w:eastAsia="宋体" w:cs="宋体"/>
                <w:sz w:val="20"/>
                <w:szCs w:val="20"/>
                <w:lang w:val="en-US" w:eastAsia="zh-CN"/>
              </w:rPr>
              <w:t>0%以下的罚款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97" w:type="dxa"/>
            <w:vMerge w:val="continue"/>
            <w:tcBorders>
              <w:top w:val="single" w:color="auto" w:sz="4" w:space="0"/>
              <w:left w:val="single" w:color="auto" w:sz="4" w:space="0"/>
              <w:right w:val="single" w:color="auto" w:sz="4" w:space="0"/>
            </w:tcBorders>
            <w:vAlign w:val="center"/>
          </w:tcPr>
          <w:p/>
        </w:tc>
        <w:tc>
          <w:tcPr>
            <w:tcW w:w="1458" w:type="dxa"/>
            <w:vMerge w:val="continue"/>
            <w:tcBorders>
              <w:top w:val="single" w:color="auto" w:sz="4" w:space="0"/>
              <w:left w:val="single" w:color="auto" w:sz="4" w:space="0"/>
              <w:right w:val="single" w:color="auto" w:sz="4" w:space="0"/>
            </w:tcBorders>
            <w:vAlign w:val="center"/>
          </w:tcPr>
          <w:p/>
        </w:tc>
        <w:tc>
          <w:tcPr>
            <w:tcW w:w="3960" w:type="dxa"/>
            <w:vMerge w:val="continue"/>
            <w:tcBorders>
              <w:top w:val="single" w:color="auto" w:sz="4" w:space="0"/>
              <w:left w:val="single" w:color="auto" w:sz="4" w:space="0"/>
              <w:right w:val="single" w:color="auto" w:sz="4" w:space="0"/>
            </w:tcBorders>
            <w:vAlign w:val="top"/>
          </w:tcPr>
          <w:p/>
        </w:tc>
        <w:tc>
          <w:tcPr>
            <w:tcW w:w="2600" w:type="dxa"/>
            <w:vMerge w:val="continue"/>
            <w:tcBorders>
              <w:top w:val="single" w:color="auto" w:sz="4" w:space="0"/>
              <w:left w:val="single" w:color="auto" w:sz="4" w:space="0"/>
              <w:right w:val="single" w:color="auto" w:sz="4" w:space="0"/>
            </w:tcBorders>
            <w:vAlign w:val="top"/>
          </w:tcPr>
          <w:p/>
        </w:tc>
        <w:tc>
          <w:tcPr>
            <w:tcW w:w="766"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D</w:t>
            </w:r>
          </w:p>
        </w:tc>
        <w:tc>
          <w:tcPr>
            <w:tcW w:w="1682"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w:t>
            </w:r>
            <w:r>
              <w:rPr>
                <w:rFonts w:hint="eastAsia" w:ascii="宋体" w:cs="宋体"/>
                <w:sz w:val="20"/>
                <w:szCs w:val="20"/>
                <w:lang w:val="en-US" w:eastAsia="zh-CN"/>
              </w:rPr>
              <w:t>特贴</w:t>
            </w:r>
            <w:r>
              <w:rPr>
                <w:rFonts w:hint="eastAsia" w:ascii="宋体" w:eastAsia="宋体" w:cs="宋体"/>
                <w:sz w:val="20"/>
                <w:szCs w:val="20"/>
                <w:lang w:val="en-US" w:eastAsia="zh-CN"/>
              </w:rPr>
              <w:t>重大事故的</w:t>
            </w:r>
          </w:p>
        </w:tc>
        <w:tc>
          <w:tcPr>
            <w:tcW w:w="2854"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吊销其与安全生产有关的资格，并处上一年年收入40%以上50%以下的罚款</w:t>
            </w:r>
          </w:p>
        </w:tc>
      </w:tr>
    </w:tbl>
    <w:p>
      <w:pPr>
        <w:spacing w:line="500" w:lineRule="exact"/>
        <w:rPr>
          <w:rFonts w:ascii="仿宋_GB2312" w:eastAsia="仿宋_GB2312"/>
          <w:sz w:val="28"/>
          <w:szCs w:val="28"/>
        </w:rPr>
      </w:pPr>
    </w:p>
    <w:p>
      <w:pPr>
        <w:spacing w:line="500" w:lineRule="exact"/>
        <w:rPr>
          <w:rFonts w:ascii="仿宋_GB2312" w:eastAsia="仿宋_GB2312"/>
          <w:sz w:val="28"/>
          <w:szCs w:val="28"/>
        </w:rPr>
      </w:pPr>
    </w:p>
    <w:tbl>
      <w:tblPr>
        <w:tblpPr w:leftFromText="180" w:rightFromText="180" w:vertAnchor="text" w:horzAnchor="page" w:tblpX="1509" w:tblpY="282"/>
        <w:tblOverlap w:val="never"/>
        <w:tblW w:w="14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5"/>
        <w:gridCol w:w="765"/>
        <w:gridCol w:w="5025"/>
        <w:gridCol w:w="735"/>
        <w:gridCol w:w="2760"/>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7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2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lang w:eastAsia="zh-CN"/>
              </w:rPr>
            </w:pPr>
            <w:r>
              <w:rPr>
                <w:rFonts w:hint="eastAsia" w:ascii="黑体" w:eastAsia="黑体" w:cs="黑体"/>
                <w:sz w:val="22"/>
                <w:szCs w:val="22"/>
                <w:lang w:eastAsia="zh-CN"/>
              </w:rPr>
              <w:t>法律规定</w:t>
            </w:r>
          </w:p>
        </w:tc>
        <w:tc>
          <w:tcPr>
            <w:tcW w:w="50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7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720"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eastAsia="宋体" w:cs="宋体"/>
                <w:sz w:val="20"/>
                <w:szCs w:val="20"/>
                <w:lang w:val="en-US" w:eastAsia="zh-CN"/>
              </w:rPr>
              <w:t>8</w:t>
            </w:r>
            <w:r>
              <w:rPr>
                <w:rFonts w:hint="eastAsia" w:ascii="宋体" w:cs="宋体"/>
                <w:sz w:val="20"/>
                <w:szCs w:val="20"/>
                <w:lang w:val="en-US" w:eastAsia="zh-CN"/>
              </w:rPr>
              <w:t>5</w:t>
            </w:r>
          </w:p>
        </w:tc>
        <w:tc>
          <w:tcPr>
            <w:tcW w:w="1215" w:type="dxa"/>
            <w:vMerge w:val="restart"/>
            <w:tcBorders>
              <w:top w:val="single" w:color="auto" w:sz="4" w:space="0"/>
              <w:left w:val="single" w:color="auto" w:sz="4" w:space="0"/>
              <w:right w:val="single" w:color="auto" w:sz="4" w:space="0"/>
            </w:tcBorders>
            <w:vAlign w:val="center"/>
          </w:tcPr>
          <w:p>
            <w:pPr>
              <w:jc w:val="both"/>
              <w:rPr>
                <w:rFonts w:hint="eastAsia" w:ascii="宋体" w:cs="宋体"/>
                <w:sz w:val="20"/>
                <w:szCs w:val="20"/>
                <w:lang w:val="en-US" w:eastAsia="zh-CN"/>
              </w:rPr>
            </w:pPr>
            <w:r>
              <w:rPr>
                <w:rFonts w:hint="eastAsia" w:ascii="宋体" w:cs="宋体"/>
                <w:sz w:val="20"/>
                <w:szCs w:val="20"/>
                <w:lang w:val="en-US" w:eastAsia="zh-CN"/>
              </w:rPr>
              <w:t>生产经营</w:t>
            </w:r>
            <w:r>
              <w:rPr>
                <w:rFonts w:hint="eastAsia" w:ascii="宋体" w:eastAsia="宋体" w:cs="宋体"/>
                <w:sz w:val="20"/>
                <w:szCs w:val="20"/>
                <w:lang w:val="en-US" w:eastAsia="zh-CN"/>
              </w:rPr>
              <w:t>单位对</w:t>
            </w:r>
            <w:r>
              <w:rPr>
                <w:rFonts w:hint="eastAsia" w:ascii="宋体" w:cs="宋体"/>
                <w:sz w:val="20"/>
                <w:szCs w:val="20"/>
                <w:lang w:val="en-US" w:eastAsia="zh-CN"/>
              </w:rPr>
              <w:t>一般</w:t>
            </w:r>
            <w:r>
              <w:rPr>
                <w:rFonts w:hint="eastAsia" w:ascii="宋体" w:eastAsia="宋体" w:cs="宋体"/>
                <w:sz w:val="20"/>
                <w:szCs w:val="20"/>
                <w:lang w:val="en-US" w:eastAsia="zh-CN"/>
              </w:rPr>
              <w:t>生产安全事故负有责任</w:t>
            </w:r>
            <w:r>
              <w:rPr>
                <w:rFonts w:hint="eastAsia" w:ascii="宋体" w:cs="宋体"/>
                <w:sz w:val="20"/>
                <w:szCs w:val="20"/>
                <w:lang w:val="en-US" w:eastAsia="zh-CN"/>
              </w:rPr>
              <w:t>的</w:t>
            </w:r>
          </w:p>
        </w:tc>
        <w:tc>
          <w:tcPr>
            <w:tcW w:w="765"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502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【法律】《中华人民共和国安全生产法》第一百一十四条：发生生产安全事故，对负有责任的生产经营单位除要求其依法承担相应的赔偿等责任外，由应急管理部门依照下列规定处以罚款：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发生生产安全事故，情节特别严重、影响特别恶劣的，应急管理部门可以按照前款罚款数额的二倍以上五倍以下对负有责任的生产经营单位处以罚款。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w:t>
            </w:r>
            <w:r>
              <w:rPr>
                <w:rFonts w:hint="eastAsia" w:ascii="宋体" w:cs="宋体"/>
                <w:sz w:val="20"/>
                <w:szCs w:val="20"/>
                <w:lang w:val="en-US" w:eastAsia="zh-CN"/>
              </w:rPr>
              <w:t>部门规章</w:t>
            </w:r>
            <w:r>
              <w:rPr>
                <w:rFonts w:hint="eastAsia" w:ascii="宋体" w:eastAsia="宋体" w:cs="宋体"/>
                <w:sz w:val="20"/>
                <w:szCs w:val="20"/>
                <w:lang w:val="en-US" w:eastAsia="zh-CN"/>
              </w:rPr>
              <w:t>】《生产安全事故罚款处罚规定》第十四条</w:t>
            </w:r>
            <w:r>
              <w:rPr>
                <w:rFonts w:hint="eastAsia" w:ascii="宋体" w:cs="宋体"/>
                <w:sz w:val="20"/>
                <w:szCs w:val="20"/>
                <w:lang w:val="en-US" w:eastAsia="zh-CN"/>
              </w:rPr>
              <w:t>：</w:t>
            </w:r>
            <w:r>
              <w:rPr>
                <w:rFonts w:hint="eastAsia" w:ascii="宋体" w:eastAsia="宋体" w:cs="宋体"/>
                <w:sz w:val="20"/>
                <w:szCs w:val="20"/>
                <w:lang w:val="en-US" w:eastAsia="zh-CN"/>
              </w:rPr>
              <w:t xml:space="preserve"> 事故发生单位对一般事故负有责任的，依照下列规定处以罚款：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造成3人以下重伤（包括急性工业中毒，下同），或者300万元以下直接经济损失的，处30万元以上50万元以下的罚款；（二）造成1人死亡，或者3人以上6人以下重伤，或者300万元以上500万元以下直接经济损失的，处50万元以上70万元以下的罚款；（三）造成2人死亡，或者6人以上10人以下重伤，或者500万元以上1000万元以下直接经济损失的，处70万元以上100万元以下的罚款。</w:t>
            </w: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760" w:type="dxa"/>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cs="宋体"/>
                <w:sz w:val="20"/>
                <w:szCs w:val="20"/>
                <w:lang w:val="en-US" w:eastAsia="zh-CN"/>
              </w:rPr>
              <w:t>造成3人以下重伤（包括急性工业中毒，下同）或者300万元以下直接经济损失</w:t>
            </w:r>
          </w:p>
        </w:tc>
        <w:tc>
          <w:tcPr>
            <w:tcW w:w="2955" w:type="dxa"/>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eastAsia="宋体" w:cs="宋体"/>
                <w:sz w:val="20"/>
                <w:szCs w:val="20"/>
                <w:lang w:val="en-US" w:eastAsia="zh-CN"/>
              </w:rPr>
              <w:t>处30万元以上</w:t>
            </w:r>
            <w:r>
              <w:rPr>
                <w:rFonts w:hint="eastAsia" w:ascii="宋体" w:cs="宋体"/>
                <w:sz w:val="20"/>
                <w:szCs w:val="20"/>
                <w:lang w:val="en-US" w:eastAsia="zh-CN"/>
              </w:rPr>
              <w:t>5</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trPr>
        <w:tc>
          <w:tcPr>
            <w:tcW w:w="720" w:type="dxa"/>
            <w:vMerge w:val="continue"/>
            <w:tcBorders>
              <w:top w:val="single" w:color="auto" w:sz="4" w:space="0"/>
              <w:left w:val="single" w:color="auto" w:sz="4" w:space="0"/>
              <w:right w:val="single" w:color="auto" w:sz="4" w:space="0"/>
            </w:tcBorders>
            <w:vAlign w:val="center"/>
          </w:tcPr>
          <w:p/>
        </w:tc>
        <w:tc>
          <w:tcPr>
            <w:tcW w:w="1215" w:type="dxa"/>
            <w:vMerge w:val="continue"/>
            <w:tcBorders>
              <w:left w:val="single" w:color="auto" w:sz="4" w:space="0"/>
              <w:right w:val="single" w:color="auto" w:sz="4" w:space="0"/>
            </w:tcBorders>
            <w:vAlign w:val="center"/>
          </w:tcPr>
          <w:p/>
        </w:tc>
        <w:tc>
          <w:tcPr>
            <w:tcW w:w="765" w:type="dxa"/>
            <w:vMerge w:val="continue"/>
            <w:tcBorders>
              <w:top w:val="single" w:color="auto" w:sz="4" w:space="0"/>
              <w:left w:val="single" w:color="auto" w:sz="4" w:space="0"/>
              <w:right w:val="single" w:color="auto" w:sz="4" w:space="0"/>
            </w:tcBorders>
            <w:vAlign w:val="center"/>
          </w:tcPr>
          <w:p/>
        </w:tc>
        <w:tc>
          <w:tcPr>
            <w:tcW w:w="5025" w:type="dxa"/>
            <w:vMerge w:val="continue"/>
            <w:tcBorders>
              <w:top w:val="single" w:color="auto" w:sz="4" w:space="0"/>
              <w:left w:val="single" w:color="auto" w:sz="4" w:space="0"/>
              <w:right w:val="single" w:color="auto" w:sz="4" w:space="0"/>
            </w:tcBorders>
            <w:vAlign w:val="top"/>
          </w:tcPr>
          <w:p/>
        </w:tc>
        <w:tc>
          <w:tcPr>
            <w:tcW w:w="735"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760" w:type="dxa"/>
            <w:tcBorders>
              <w:top w:val="single" w:color="auto" w:sz="4" w:space="0"/>
              <w:left w:val="single" w:color="auto" w:sz="4" w:space="0"/>
              <w:right w:val="single" w:color="auto" w:sz="4" w:space="0"/>
            </w:tcBorders>
            <w:vAlign w:val="center"/>
          </w:tcPr>
          <w:p>
            <w:pPr>
              <w:jc w:val="both"/>
              <w:rPr>
                <w:rFonts w:hint="default" w:ascii="宋体" w:eastAsia="宋体" w:cs="宋体"/>
                <w:sz w:val="20"/>
                <w:szCs w:val="20"/>
                <w:lang w:val="en-US" w:eastAsia="zh-CN"/>
              </w:rPr>
            </w:pPr>
            <w:r>
              <w:rPr>
                <w:rFonts w:hint="eastAsia" w:ascii="宋体" w:cs="宋体"/>
                <w:sz w:val="20"/>
                <w:szCs w:val="20"/>
                <w:lang w:val="en-US" w:eastAsia="zh-CN"/>
              </w:rPr>
              <w:t>造成1人死亡，或者3人以上6人以下重伤，或者300万元以上500万元以下直接经济损失的</w:t>
            </w:r>
          </w:p>
        </w:tc>
        <w:tc>
          <w:tcPr>
            <w:tcW w:w="2955"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5</w:t>
            </w:r>
            <w:r>
              <w:rPr>
                <w:rFonts w:hint="eastAsia" w:ascii="宋体" w:eastAsia="宋体" w:cs="宋体"/>
                <w:sz w:val="20"/>
                <w:szCs w:val="20"/>
                <w:lang w:val="en-US" w:eastAsia="zh-CN"/>
              </w:rPr>
              <w:t>0万元以上</w:t>
            </w:r>
            <w:r>
              <w:rPr>
                <w:rFonts w:hint="eastAsia" w:ascii="宋体" w:cs="宋体"/>
                <w:sz w:val="20"/>
                <w:szCs w:val="20"/>
                <w:lang w:val="en-US" w:eastAsia="zh-CN"/>
              </w:rPr>
              <w:t>7</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tc>
        <w:tc>
          <w:tcPr>
            <w:tcW w:w="1215" w:type="dxa"/>
            <w:vMerge w:val="continue"/>
            <w:tcBorders>
              <w:left w:val="single" w:color="auto" w:sz="4" w:space="0"/>
              <w:bottom w:val="single" w:color="auto" w:sz="4" w:space="0"/>
              <w:right w:val="single" w:color="auto" w:sz="4" w:space="0"/>
            </w:tcBorders>
            <w:vAlign w:val="center"/>
          </w:tcPr>
          <w:p/>
        </w:tc>
        <w:tc>
          <w:tcPr>
            <w:tcW w:w="765" w:type="dxa"/>
            <w:vMerge w:val="continue"/>
            <w:tcBorders>
              <w:top w:val="single" w:color="auto" w:sz="4" w:space="0"/>
              <w:left w:val="single" w:color="auto" w:sz="4" w:space="0"/>
              <w:bottom w:val="single" w:color="auto" w:sz="4" w:space="0"/>
              <w:right w:val="single" w:color="auto" w:sz="4" w:space="0"/>
            </w:tcBorders>
            <w:vAlign w:val="center"/>
          </w:tcPr>
          <w:p/>
        </w:tc>
        <w:tc>
          <w:tcPr>
            <w:tcW w:w="5025" w:type="dxa"/>
            <w:vMerge w:val="continue"/>
            <w:tcBorders>
              <w:top w:val="single" w:color="auto" w:sz="4" w:space="0"/>
              <w:left w:val="single" w:color="auto" w:sz="4" w:space="0"/>
              <w:bottom w:val="single" w:color="auto" w:sz="4" w:space="0"/>
              <w:right w:val="single" w:color="auto" w:sz="4" w:space="0"/>
            </w:tcBorders>
            <w:vAlign w:val="top"/>
          </w:tc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76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造成2人死亡，或者6人以上10人以下重伤，或者500万元以上1000万元以下直接经济损失的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7</w:t>
            </w:r>
            <w:r>
              <w:rPr>
                <w:rFonts w:hint="eastAsia" w:ascii="宋体" w:eastAsia="宋体" w:cs="宋体"/>
                <w:sz w:val="20"/>
                <w:szCs w:val="20"/>
                <w:lang w:val="en-US" w:eastAsia="zh-CN"/>
              </w:rPr>
              <w:t>0万元以上</w:t>
            </w:r>
            <w:r>
              <w:rPr>
                <w:rFonts w:hint="eastAsia" w:ascii="宋体" w:cs="宋体"/>
                <w:sz w:val="20"/>
                <w:szCs w:val="20"/>
                <w:lang w:val="en-US" w:eastAsia="zh-CN"/>
              </w:rPr>
              <w:t>10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序号</w:t>
            </w:r>
          </w:p>
        </w:tc>
        <w:tc>
          <w:tcPr>
            <w:tcW w:w="121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违法行为</w:t>
            </w: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lang w:eastAsia="zh-CN"/>
              </w:rPr>
              <w:t>法律规定</w:t>
            </w:r>
          </w:p>
        </w:tc>
        <w:tc>
          <w:tcPr>
            <w:tcW w:w="50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处罚依据</w:t>
            </w:r>
          </w:p>
        </w:tc>
        <w:tc>
          <w:tcPr>
            <w:tcW w:w="73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裁量介次</w:t>
            </w:r>
          </w:p>
        </w:tc>
        <w:tc>
          <w:tcPr>
            <w:tcW w:w="276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适用条件</w:t>
            </w:r>
          </w:p>
        </w:tc>
        <w:tc>
          <w:tcPr>
            <w:tcW w:w="295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720"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86</w:t>
            </w:r>
          </w:p>
        </w:tc>
        <w:tc>
          <w:tcPr>
            <w:tcW w:w="1215" w:type="dxa"/>
            <w:vMerge w:val="restart"/>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生产经营</w:t>
            </w:r>
            <w:r>
              <w:rPr>
                <w:rFonts w:hint="eastAsia" w:ascii="宋体" w:eastAsia="宋体" w:cs="宋体"/>
                <w:sz w:val="20"/>
                <w:szCs w:val="20"/>
                <w:lang w:val="en-US" w:eastAsia="zh-CN"/>
              </w:rPr>
              <w:t>单位对</w:t>
            </w:r>
            <w:r>
              <w:rPr>
                <w:rFonts w:hint="eastAsia" w:ascii="宋体" w:cs="宋体"/>
                <w:sz w:val="20"/>
                <w:szCs w:val="20"/>
                <w:lang w:val="en-US" w:eastAsia="zh-CN"/>
              </w:rPr>
              <w:t>较大</w:t>
            </w:r>
            <w:r>
              <w:rPr>
                <w:rFonts w:hint="eastAsia" w:ascii="宋体" w:eastAsia="宋体" w:cs="宋体"/>
                <w:sz w:val="20"/>
                <w:szCs w:val="20"/>
                <w:lang w:val="en-US" w:eastAsia="zh-CN"/>
              </w:rPr>
              <w:t>生产安全事故负有责任</w:t>
            </w:r>
            <w:r>
              <w:rPr>
                <w:rFonts w:hint="eastAsia" w:ascii="宋体" w:cs="宋体"/>
                <w:sz w:val="20"/>
                <w:szCs w:val="20"/>
                <w:lang w:val="en-US" w:eastAsia="zh-CN"/>
              </w:rPr>
              <w:t>的</w:t>
            </w:r>
          </w:p>
        </w:tc>
        <w:tc>
          <w:tcPr>
            <w:tcW w:w="765" w:type="dxa"/>
            <w:vMerge w:val="restart"/>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502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发生生产安全事故，情节特别严重、影响特别恶劣的，应急管理部门可以按照前款罚款数额的二倍以上五倍以下对负有责任的生产经营单位处以罚款。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w:t>
            </w:r>
            <w:r>
              <w:rPr>
                <w:rFonts w:hint="eastAsia" w:ascii="宋体" w:cs="宋体"/>
                <w:sz w:val="20"/>
                <w:szCs w:val="20"/>
                <w:lang w:val="en-US" w:eastAsia="zh-CN"/>
              </w:rPr>
              <w:t>部门规章</w:t>
            </w:r>
            <w:r>
              <w:rPr>
                <w:rFonts w:hint="eastAsia" w:ascii="宋体" w:eastAsia="宋体" w:cs="宋体"/>
                <w:sz w:val="20"/>
                <w:szCs w:val="20"/>
                <w:lang w:val="en-US" w:eastAsia="zh-CN"/>
              </w:rPr>
              <w:t>】《生产安全事故罚款处罚规定》第十</w:t>
            </w:r>
            <w:r>
              <w:rPr>
                <w:rFonts w:hint="eastAsia" w:ascii="宋体" w:cs="宋体"/>
                <w:sz w:val="20"/>
                <w:szCs w:val="20"/>
                <w:lang w:val="en-US" w:eastAsia="zh-CN"/>
              </w:rPr>
              <w:t>五</w:t>
            </w:r>
            <w:r>
              <w:rPr>
                <w:rFonts w:hint="eastAsia" w:ascii="宋体" w:eastAsia="宋体" w:cs="宋体"/>
                <w:sz w:val="20"/>
                <w:szCs w:val="20"/>
                <w:lang w:val="en-US" w:eastAsia="zh-CN"/>
              </w:rPr>
              <w:t>条</w:t>
            </w:r>
            <w:r>
              <w:rPr>
                <w:rFonts w:hint="eastAsia" w:ascii="宋体" w:cs="宋体"/>
                <w:sz w:val="20"/>
                <w:szCs w:val="20"/>
                <w:lang w:val="en-US" w:eastAsia="zh-CN"/>
              </w:rPr>
              <w:t>：事故发生单位对较大事故发生负有责任的，依照下列规定处以罚款：（一）造成3人以上5人以下死亡，或者10人以上20人以下重伤，或者1000万元以上2000万元以下直接经济损失的，处100万元以上120万元以下的罚款；（二）造成5人以上7人以下死亡，或者20人以上30人以下重伤，或者2000万元以上3000万元以下直接经济损失的，处120万元以上150万元以下的罚款；（三）造成7人以上10人以下死亡，或者30人以上50人以下重伤，或者3000万元以上5000万元以下直接经济损失的，处150万元以上200万元以下的罚款。</w:t>
            </w:r>
          </w:p>
          <w:p>
            <w:pPr>
              <w:jc w:val="center"/>
              <w:rPr>
                <w:rFonts w:hint="eastAsia" w:ascii="宋体" w:eastAsia="宋体" w:cs="宋体"/>
                <w:sz w:val="20"/>
                <w:szCs w:val="20"/>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A</w:t>
            </w:r>
          </w:p>
        </w:tc>
        <w:tc>
          <w:tcPr>
            <w:tcW w:w="276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造成3人以上或者5人以下死亡，或者10人以上20人以下重伤，或者1000万元以上2000万元以下直接经济损失的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100</w:t>
            </w:r>
            <w:r>
              <w:rPr>
                <w:rFonts w:hint="eastAsia" w:ascii="宋体" w:eastAsia="宋体" w:cs="宋体"/>
                <w:sz w:val="20"/>
                <w:szCs w:val="20"/>
                <w:lang w:val="en-US" w:eastAsia="zh-CN"/>
              </w:rPr>
              <w:t>万元以上</w:t>
            </w:r>
            <w:r>
              <w:rPr>
                <w:rFonts w:hint="eastAsia" w:ascii="宋体" w:cs="宋体"/>
                <w:sz w:val="20"/>
                <w:szCs w:val="20"/>
                <w:lang w:val="en-US" w:eastAsia="zh-CN"/>
              </w:rPr>
              <w:t>12</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4" w:hRule="atLeast"/>
        </w:trPr>
        <w:tc>
          <w:tcPr>
            <w:tcW w:w="720"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21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76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5025" w:type="dxa"/>
            <w:vMerge w:val="continue"/>
            <w:tcBorders>
              <w:left w:val="single" w:color="auto" w:sz="4" w:space="0"/>
              <w:right w:val="single" w:color="auto" w:sz="4" w:space="0"/>
            </w:tcBorders>
            <w:vAlign w:val="top"/>
          </w:tcPr>
          <w:p>
            <w:pPr>
              <w:jc w:val="center"/>
              <w:rPr>
                <w:rFonts w:hint="eastAsia" w:ascii="宋体" w:eastAsia="宋体" w:cs="宋体"/>
                <w:sz w:val="20"/>
                <w:szCs w:val="20"/>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76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造成5人以上或者7人以下死亡，或者20人以上320人以下重伤，或者2000万元以上3000万元以下直接经济损失的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120</w:t>
            </w:r>
            <w:r>
              <w:rPr>
                <w:rFonts w:hint="eastAsia" w:ascii="宋体" w:eastAsia="宋体" w:cs="宋体"/>
                <w:sz w:val="20"/>
                <w:szCs w:val="20"/>
                <w:lang w:val="en-US" w:eastAsia="zh-CN"/>
              </w:rPr>
              <w:t>万元以上</w:t>
            </w:r>
            <w:r>
              <w:rPr>
                <w:rFonts w:hint="eastAsia" w:ascii="宋体" w:cs="宋体"/>
                <w:sz w:val="20"/>
                <w:szCs w:val="20"/>
                <w:lang w:val="en-US" w:eastAsia="zh-CN"/>
              </w:rPr>
              <w:t>15</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20"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21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76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5025" w:type="dxa"/>
            <w:vMerge w:val="continue"/>
            <w:tcBorders>
              <w:left w:val="single" w:color="auto" w:sz="4" w:space="0"/>
              <w:right w:val="single" w:color="auto" w:sz="4" w:space="0"/>
            </w:tcBorders>
            <w:vAlign w:val="top"/>
          </w:tcPr>
          <w:p>
            <w:pPr>
              <w:jc w:val="center"/>
              <w:rPr>
                <w:rFonts w:hint="eastAsia" w:ascii="宋体" w:eastAsia="宋体" w:cs="宋体"/>
                <w:sz w:val="20"/>
                <w:szCs w:val="20"/>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276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造成7人以上或者10人以下死亡，或者30人以上50人以下重伤，或者3000万元以上5000万元以下直接经济损失的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150</w:t>
            </w:r>
            <w:r>
              <w:rPr>
                <w:rFonts w:hint="eastAsia" w:ascii="宋体" w:eastAsia="宋体" w:cs="宋体"/>
                <w:sz w:val="20"/>
                <w:szCs w:val="20"/>
                <w:lang w:val="en-US" w:eastAsia="zh-CN"/>
              </w:rPr>
              <w:t>万元以上</w:t>
            </w:r>
            <w:r>
              <w:rPr>
                <w:rFonts w:hint="eastAsia" w:ascii="宋体" w:cs="宋体"/>
                <w:sz w:val="20"/>
                <w:szCs w:val="20"/>
                <w:lang w:val="en-US" w:eastAsia="zh-CN"/>
              </w:rPr>
              <w:t>20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720"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序号</w:t>
            </w:r>
          </w:p>
        </w:tc>
        <w:tc>
          <w:tcPr>
            <w:tcW w:w="1215"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违法行为</w:t>
            </w:r>
          </w:p>
        </w:tc>
        <w:tc>
          <w:tcPr>
            <w:tcW w:w="765"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lang w:eastAsia="zh-CN"/>
              </w:rPr>
              <w:t>法律规定</w:t>
            </w:r>
          </w:p>
        </w:tc>
        <w:tc>
          <w:tcPr>
            <w:tcW w:w="5025"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处罚依据</w:t>
            </w:r>
          </w:p>
        </w:tc>
        <w:tc>
          <w:tcPr>
            <w:tcW w:w="73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裁量介次</w:t>
            </w:r>
          </w:p>
        </w:tc>
        <w:tc>
          <w:tcPr>
            <w:tcW w:w="276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适用条件</w:t>
            </w:r>
          </w:p>
        </w:tc>
        <w:tc>
          <w:tcPr>
            <w:tcW w:w="295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9" w:hRule="atLeast"/>
        </w:trPr>
        <w:tc>
          <w:tcPr>
            <w:tcW w:w="720" w:type="dxa"/>
            <w:vMerge w:val="restart"/>
            <w:tcBorders>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87</w:t>
            </w:r>
          </w:p>
        </w:tc>
        <w:tc>
          <w:tcPr>
            <w:tcW w:w="1215" w:type="dxa"/>
            <w:vMerge w:val="restart"/>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生产经营</w:t>
            </w:r>
            <w:r>
              <w:rPr>
                <w:rFonts w:hint="eastAsia" w:ascii="宋体" w:eastAsia="宋体" w:cs="宋体"/>
                <w:sz w:val="20"/>
                <w:szCs w:val="20"/>
                <w:lang w:val="en-US" w:eastAsia="zh-CN"/>
              </w:rPr>
              <w:t>单位对</w:t>
            </w:r>
            <w:r>
              <w:rPr>
                <w:rFonts w:hint="eastAsia" w:ascii="宋体" w:cs="宋体"/>
                <w:sz w:val="20"/>
                <w:szCs w:val="20"/>
                <w:lang w:val="en-US" w:eastAsia="zh-CN"/>
              </w:rPr>
              <w:t>重大</w:t>
            </w:r>
            <w:r>
              <w:rPr>
                <w:rFonts w:hint="eastAsia" w:ascii="宋体" w:eastAsia="宋体" w:cs="宋体"/>
                <w:sz w:val="20"/>
                <w:szCs w:val="20"/>
                <w:lang w:val="en-US" w:eastAsia="zh-CN"/>
              </w:rPr>
              <w:t>生产安全事故负有责任</w:t>
            </w:r>
            <w:r>
              <w:rPr>
                <w:rFonts w:hint="eastAsia" w:ascii="宋体" w:cs="宋体"/>
                <w:sz w:val="20"/>
                <w:szCs w:val="20"/>
                <w:lang w:val="en-US" w:eastAsia="zh-CN"/>
              </w:rPr>
              <w:t>的</w:t>
            </w:r>
          </w:p>
        </w:tc>
        <w:tc>
          <w:tcPr>
            <w:tcW w:w="765" w:type="dxa"/>
            <w:vMerge w:val="restart"/>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5025" w:type="dxa"/>
            <w:vMerge w:val="restart"/>
            <w:tcBorders>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发生生产安全事故，情节特别严重、影响特别恶劣的，应急管理部门可以按照前款罚款数额的二倍以上五倍以下对负有责任的生产经营单位处以罚款。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w:t>
            </w:r>
            <w:r>
              <w:rPr>
                <w:rFonts w:hint="eastAsia" w:ascii="宋体" w:cs="宋体"/>
                <w:sz w:val="20"/>
                <w:szCs w:val="20"/>
                <w:lang w:val="en-US" w:eastAsia="zh-CN"/>
              </w:rPr>
              <w:t>部门规章</w:t>
            </w:r>
            <w:r>
              <w:rPr>
                <w:rFonts w:hint="eastAsia" w:ascii="宋体" w:eastAsia="宋体" w:cs="宋体"/>
                <w:sz w:val="20"/>
                <w:szCs w:val="20"/>
                <w:lang w:val="en-US" w:eastAsia="zh-CN"/>
              </w:rPr>
              <w:t>】《生产安全事故罚款处罚规定》第十</w:t>
            </w:r>
            <w:r>
              <w:rPr>
                <w:rFonts w:hint="eastAsia" w:ascii="宋体" w:cs="宋体"/>
                <w:sz w:val="20"/>
                <w:szCs w:val="20"/>
                <w:lang w:val="en-US" w:eastAsia="zh-CN"/>
              </w:rPr>
              <w:t>六</w:t>
            </w:r>
            <w:r>
              <w:rPr>
                <w:rFonts w:hint="eastAsia" w:ascii="宋体" w:eastAsia="宋体" w:cs="宋体"/>
                <w:sz w:val="20"/>
                <w:szCs w:val="20"/>
                <w:lang w:val="en-US" w:eastAsia="zh-CN"/>
              </w:rPr>
              <w:t>条</w:t>
            </w:r>
            <w:r>
              <w:rPr>
                <w:rFonts w:hint="eastAsia" w:ascii="宋体" w:cs="宋体"/>
                <w:sz w:val="20"/>
                <w:szCs w:val="20"/>
                <w:lang w:val="en-US" w:eastAsia="zh-CN"/>
              </w:rPr>
              <w:t>：事故发生单位对重大事故发生负有责任的，依照下列规定处以罚款：（一）造成10人以上13人以下死亡，或者50人以上60人以下重伤，或者5000万元以上6000万元以下直接经济损失的，处200万元以上400万元以下的罚款；（二）造成13人以上15人以下死亡，或者60人以上70人以下重伤，或者6000万元以上7000万元以下直接经济损失的，处400万元以上600万元以下的罚款；（三）造成15人以上30人以下死亡，或者70人以上100人以下重伤，或者7000万元以上1亿元以下直接经济损失的，处600万元以上1000万元以下的罚款。</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A</w:t>
            </w:r>
          </w:p>
        </w:tc>
        <w:tc>
          <w:tcPr>
            <w:tcW w:w="2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造成10人以上或者13人以下死亡，或者500人以上60人以下重伤，或者5000万元以上6000万元以下直接经济损失的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200</w:t>
            </w:r>
            <w:r>
              <w:rPr>
                <w:rFonts w:hint="eastAsia" w:ascii="宋体" w:eastAsia="宋体" w:cs="宋体"/>
                <w:sz w:val="20"/>
                <w:szCs w:val="20"/>
                <w:lang w:val="en-US" w:eastAsia="zh-CN"/>
              </w:rPr>
              <w:t>万元以上</w:t>
            </w:r>
            <w:r>
              <w:rPr>
                <w:rFonts w:hint="eastAsia" w:ascii="宋体" w:cs="宋体"/>
                <w:sz w:val="20"/>
                <w:szCs w:val="20"/>
                <w:lang w:val="en-US" w:eastAsia="zh-CN"/>
              </w:rPr>
              <w:t>40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trPr>
        <w:tc>
          <w:tcPr>
            <w:tcW w:w="720"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21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76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5025" w:type="dxa"/>
            <w:vMerge w:val="continue"/>
            <w:tcBorders>
              <w:left w:val="single" w:color="auto" w:sz="4" w:space="0"/>
              <w:right w:val="single" w:color="auto" w:sz="4" w:space="0"/>
            </w:tcBorders>
            <w:vAlign w:val="top"/>
          </w:tcPr>
          <w:p>
            <w:pPr>
              <w:jc w:val="center"/>
              <w:rPr>
                <w:rFonts w:hint="eastAsia" w:ascii="宋体" w:eastAsia="宋体" w:cs="宋体"/>
                <w:sz w:val="20"/>
                <w:szCs w:val="20"/>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造成13人以上或者15人以下死亡，或者60人以上70人以下重伤，或者6000万元以上7000万元以下直接经济损失的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400</w:t>
            </w:r>
            <w:r>
              <w:rPr>
                <w:rFonts w:hint="eastAsia" w:ascii="宋体" w:eastAsia="宋体" w:cs="宋体"/>
                <w:sz w:val="20"/>
                <w:szCs w:val="20"/>
                <w:lang w:val="en-US" w:eastAsia="zh-CN"/>
              </w:rPr>
              <w:t>万元以上</w:t>
            </w:r>
            <w:r>
              <w:rPr>
                <w:rFonts w:hint="eastAsia" w:ascii="宋体" w:cs="宋体"/>
                <w:sz w:val="20"/>
                <w:szCs w:val="20"/>
                <w:lang w:val="en-US" w:eastAsia="zh-CN"/>
              </w:rPr>
              <w:t>60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4" w:hRule="atLeast"/>
        </w:trPr>
        <w:tc>
          <w:tcPr>
            <w:tcW w:w="720"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121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765" w:type="dxa"/>
            <w:vMerge w:val="continue"/>
            <w:tcBorders>
              <w:left w:val="single" w:color="auto" w:sz="4" w:space="0"/>
              <w:right w:val="single" w:color="auto" w:sz="4" w:space="0"/>
            </w:tcBorders>
            <w:vAlign w:val="center"/>
          </w:tcPr>
          <w:p>
            <w:pPr>
              <w:jc w:val="center"/>
              <w:rPr>
                <w:rFonts w:hint="eastAsia" w:ascii="宋体" w:eastAsia="宋体" w:cs="宋体"/>
                <w:sz w:val="20"/>
                <w:szCs w:val="20"/>
                <w:lang w:val="en-US" w:eastAsia="zh-CN"/>
              </w:rPr>
            </w:pPr>
          </w:p>
        </w:tc>
        <w:tc>
          <w:tcPr>
            <w:tcW w:w="5025" w:type="dxa"/>
            <w:vMerge w:val="continue"/>
            <w:tcBorders>
              <w:left w:val="single" w:color="auto" w:sz="4" w:space="0"/>
              <w:right w:val="single" w:color="auto" w:sz="4" w:space="0"/>
            </w:tcBorders>
            <w:vAlign w:val="top"/>
          </w:tcPr>
          <w:p>
            <w:pPr>
              <w:jc w:val="center"/>
              <w:rPr>
                <w:rFonts w:hint="eastAsia" w:ascii="宋体" w:eastAsia="宋体" w:cs="宋体"/>
                <w:sz w:val="20"/>
                <w:szCs w:val="20"/>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27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cs="宋体"/>
                <w:sz w:val="20"/>
                <w:szCs w:val="20"/>
                <w:lang w:val="en-US" w:eastAsia="zh-CN"/>
              </w:rPr>
              <w:t>造成15人以上或者30人以下死亡，或者70人以上100人以下重伤，或者7000万元以上1亿元以下直接经济损失的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600</w:t>
            </w:r>
            <w:r>
              <w:rPr>
                <w:rFonts w:hint="eastAsia" w:ascii="宋体" w:eastAsia="宋体" w:cs="宋体"/>
                <w:sz w:val="20"/>
                <w:szCs w:val="20"/>
                <w:lang w:val="en-US" w:eastAsia="zh-CN"/>
              </w:rPr>
              <w:t>万元以上</w:t>
            </w:r>
            <w:r>
              <w:rPr>
                <w:rFonts w:hint="eastAsia" w:ascii="宋体" w:cs="宋体"/>
                <w:sz w:val="20"/>
                <w:szCs w:val="20"/>
                <w:lang w:val="en-US" w:eastAsia="zh-CN"/>
              </w:rPr>
              <w:t>100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720"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序号</w:t>
            </w:r>
          </w:p>
        </w:tc>
        <w:tc>
          <w:tcPr>
            <w:tcW w:w="1215"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违法行为</w:t>
            </w:r>
          </w:p>
        </w:tc>
        <w:tc>
          <w:tcPr>
            <w:tcW w:w="765"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lang w:eastAsia="zh-CN"/>
              </w:rPr>
              <w:t>法律规定</w:t>
            </w:r>
          </w:p>
        </w:tc>
        <w:tc>
          <w:tcPr>
            <w:tcW w:w="5025" w:type="dxa"/>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处罚依据</w:t>
            </w:r>
          </w:p>
        </w:tc>
        <w:tc>
          <w:tcPr>
            <w:tcW w:w="73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裁量介次</w:t>
            </w:r>
          </w:p>
        </w:tc>
        <w:tc>
          <w:tcPr>
            <w:tcW w:w="276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cs="黑体"/>
                <w:sz w:val="22"/>
                <w:szCs w:val="22"/>
              </w:rPr>
              <w:t>适用条件</w:t>
            </w:r>
          </w:p>
        </w:tc>
        <w:tc>
          <w:tcPr>
            <w:tcW w:w="295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trPr>
        <w:tc>
          <w:tcPr>
            <w:tcW w:w="720" w:type="dxa"/>
            <w:vMerge w:val="restart"/>
            <w:tcBorders>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88</w:t>
            </w:r>
          </w:p>
        </w:tc>
        <w:tc>
          <w:tcPr>
            <w:tcW w:w="1215" w:type="dxa"/>
            <w:vMerge w:val="restart"/>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生产经营</w:t>
            </w:r>
            <w:r>
              <w:rPr>
                <w:rFonts w:hint="eastAsia" w:ascii="宋体" w:eastAsia="宋体" w:cs="宋体"/>
                <w:sz w:val="20"/>
                <w:szCs w:val="20"/>
                <w:lang w:val="en-US" w:eastAsia="zh-CN"/>
              </w:rPr>
              <w:t>单位对</w:t>
            </w:r>
            <w:r>
              <w:rPr>
                <w:rFonts w:hint="eastAsia" w:ascii="宋体" w:cs="宋体"/>
                <w:sz w:val="20"/>
                <w:szCs w:val="20"/>
                <w:lang w:val="en-US" w:eastAsia="zh-CN"/>
              </w:rPr>
              <w:t>特别重大</w:t>
            </w:r>
            <w:r>
              <w:rPr>
                <w:rFonts w:hint="eastAsia" w:ascii="宋体" w:eastAsia="宋体" w:cs="宋体"/>
                <w:sz w:val="20"/>
                <w:szCs w:val="20"/>
                <w:lang w:val="en-US" w:eastAsia="zh-CN"/>
              </w:rPr>
              <w:t>生产安全事故负有责任</w:t>
            </w:r>
            <w:r>
              <w:rPr>
                <w:rFonts w:hint="eastAsia" w:ascii="宋体" w:cs="宋体"/>
                <w:sz w:val="20"/>
                <w:szCs w:val="20"/>
                <w:lang w:val="en-US" w:eastAsia="zh-CN"/>
              </w:rPr>
              <w:t>的</w:t>
            </w:r>
          </w:p>
        </w:tc>
        <w:tc>
          <w:tcPr>
            <w:tcW w:w="765" w:type="dxa"/>
            <w:vMerge w:val="restart"/>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5025" w:type="dxa"/>
            <w:vMerge w:val="restart"/>
            <w:tcBorders>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发生生产安全事故，情节特别严重、影响特别恶劣的，应急管理部门可以按照前款罚款数额的二倍以上五倍以下对负有责任的生产经营单位处以罚款。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w:t>
            </w:r>
            <w:r>
              <w:rPr>
                <w:rFonts w:hint="eastAsia" w:ascii="宋体" w:cs="宋体"/>
                <w:sz w:val="20"/>
                <w:szCs w:val="20"/>
                <w:lang w:val="en-US" w:eastAsia="zh-CN"/>
              </w:rPr>
              <w:t>部门规章</w:t>
            </w:r>
            <w:r>
              <w:rPr>
                <w:rFonts w:hint="eastAsia" w:ascii="宋体" w:eastAsia="宋体" w:cs="宋体"/>
                <w:sz w:val="20"/>
                <w:szCs w:val="20"/>
                <w:lang w:val="en-US" w:eastAsia="zh-CN"/>
              </w:rPr>
              <w:t>】《生产安全事故罚款处罚规定》第十七条</w:t>
            </w:r>
            <w:r>
              <w:rPr>
                <w:rFonts w:hint="eastAsia" w:ascii="宋体" w:cs="宋体"/>
                <w:sz w:val="20"/>
                <w:szCs w:val="20"/>
                <w:lang w:val="en-US" w:eastAsia="zh-CN"/>
              </w:rPr>
              <w:t>：</w:t>
            </w:r>
            <w:r>
              <w:rPr>
                <w:rFonts w:hint="eastAsia" w:ascii="宋体" w:eastAsia="宋体" w:cs="宋体"/>
                <w:sz w:val="20"/>
                <w:szCs w:val="20"/>
                <w:lang w:val="en-US" w:eastAsia="zh-CN"/>
              </w:rPr>
              <w:t>事故发生单位对特别重大事故发生负有责任的，依照下列规定处以罚款：（一）造成30人以上40人以下死亡，或者100人以上120人以下重伤，或者1亿元以上1.5亿元以下直接经济损失的，处1000万元以上1200万元以下的罚款；（二）造成40人以上50人以下死亡，或者120人以上150人以下重伤，或者1.5亿元以上2亿元以下直接经济损失的，处1200万元以上1500万元以下的罚款；（三）造成50人以上死亡，或者150人以上重伤，或者2亿元以上直接经济损失的，处1500万元以上2000万元以下的罚款。</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A</w:t>
            </w:r>
          </w:p>
        </w:tc>
        <w:tc>
          <w:tcPr>
            <w:tcW w:w="276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造成30人以上或者40人以下死亡，或者100人以上120人以下重伤，或者1亿元以上1.5亿元以下直接经济损失的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1000</w:t>
            </w:r>
            <w:r>
              <w:rPr>
                <w:rFonts w:hint="eastAsia" w:ascii="宋体" w:eastAsia="宋体" w:cs="宋体"/>
                <w:sz w:val="20"/>
                <w:szCs w:val="20"/>
                <w:lang w:val="en-US" w:eastAsia="zh-CN"/>
              </w:rPr>
              <w:t>万元以上</w:t>
            </w:r>
            <w:r>
              <w:rPr>
                <w:rFonts w:hint="eastAsia" w:ascii="宋体" w:cs="宋体"/>
                <w:sz w:val="20"/>
                <w:szCs w:val="20"/>
                <w:lang w:val="en-US" w:eastAsia="zh-CN"/>
              </w:rPr>
              <w:t>120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720"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1215"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765"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5025" w:type="dxa"/>
            <w:vMerge w:val="continue"/>
            <w:tcBorders>
              <w:left w:val="single" w:color="auto" w:sz="4" w:space="0"/>
              <w:right w:val="single" w:color="auto" w:sz="4" w:space="0"/>
            </w:tcBorders>
            <w:vAlign w:val="top"/>
          </w:tcPr>
          <w:p>
            <w:pPr>
              <w:jc w:val="both"/>
              <w:rPr>
                <w:rFonts w:hint="eastAsia" w:ascii="宋体" w:eastAsia="宋体" w:cs="宋体"/>
                <w:sz w:val="20"/>
                <w:szCs w:val="20"/>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760"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造成40人以上或者50人以下死亡，或者120人以上150人以下重伤，或者1.5亿元以上2亿元以下直接经济损失的</w:t>
            </w:r>
          </w:p>
        </w:tc>
        <w:tc>
          <w:tcPr>
            <w:tcW w:w="295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1200</w:t>
            </w:r>
            <w:r>
              <w:rPr>
                <w:rFonts w:hint="eastAsia" w:ascii="宋体" w:eastAsia="宋体" w:cs="宋体"/>
                <w:sz w:val="20"/>
                <w:szCs w:val="20"/>
                <w:lang w:val="en-US" w:eastAsia="zh-CN"/>
              </w:rPr>
              <w:t>万元以上</w:t>
            </w:r>
            <w:r>
              <w:rPr>
                <w:rFonts w:hint="eastAsia" w:ascii="宋体" w:cs="宋体"/>
                <w:sz w:val="20"/>
                <w:szCs w:val="20"/>
                <w:lang w:val="en-US" w:eastAsia="zh-CN"/>
              </w:rPr>
              <w:t>150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4" w:hRule="atLeast"/>
        </w:trPr>
        <w:tc>
          <w:tcPr>
            <w:tcW w:w="720"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1215"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765" w:type="dxa"/>
            <w:vMerge w:val="continue"/>
            <w:tcBorders>
              <w:left w:val="single" w:color="auto" w:sz="4" w:space="0"/>
              <w:right w:val="single" w:color="auto" w:sz="4" w:space="0"/>
            </w:tcBorders>
            <w:vAlign w:val="center"/>
          </w:tcPr>
          <w:p>
            <w:pPr>
              <w:jc w:val="both"/>
              <w:rPr>
                <w:rFonts w:hint="eastAsia" w:ascii="宋体" w:eastAsia="宋体" w:cs="宋体"/>
                <w:sz w:val="20"/>
                <w:szCs w:val="20"/>
                <w:lang w:val="en-US" w:eastAsia="zh-CN"/>
              </w:rPr>
            </w:pPr>
          </w:p>
        </w:tc>
        <w:tc>
          <w:tcPr>
            <w:tcW w:w="5025" w:type="dxa"/>
            <w:vMerge w:val="continue"/>
            <w:tcBorders>
              <w:left w:val="single" w:color="auto" w:sz="4" w:space="0"/>
              <w:right w:val="single" w:color="auto" w:sz="4" w:space="0"/>
            </w:tcBorders>
            <w:vAlign w:val="top"/>
          </w:tcPr>
          <w:p>
            <w:pPr>
              <w:jc w:val="both"/>
              <w:rPr>
                <w:rFonts w:hint="eastAsia" w:ascii="宋体" w:eastAsia="宋体" w:cs="宋体"/>
                <w:sz w:val="20"/>
                <w:szCs w:val="20"/>
                <w:lang w:val="en-US" w:eastAsia="zh-CN"/>
              </w:rPr>
            </w:pPr>
          </w:p>
        </w:tc>
        <w:tc>
          <w:tcPr>
            <w:tcW w:w="735" w:type="dxa"/>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2760"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cs="宋体"/>
                <w:sz w:val="20"/>
                <w:szCs w:val="20"/>
                <w:lang w:val="en-US" w:eastAsia="zh-CN"/>
              </w:rPr>
              <w:t>造成50人以上死亡，或者100人以上150人以上重伤，或者2亿元以上直接经济损失的</w:t>
            </w:r>
          </w:p>
        </w:tc>
        <w:tc>
          <w:tcPr>
            <w:tcW w:w="2955" w:type="dxa"/>
            <w:tcBorders>
              <w:top w:val="single" w:color="auto" w:sz="4" w:space="0"/>
              <w:left w:val="single" w:color="auto" w:sz="4" w:space="0"/>
              <w:right w:val="single" w:color="auto" w:sz="4" w:space="0"/>
            </w:tcBorders>
            <w:vAlign w:val="center"/>
          </w:tcPr>
          <w:p>
            <w:pPr>
              <w:jc w:val="both"/>
              <w:rPr>
                <w:rFonts w:hint="eastAsia" w:ascii="宋体" w:cs="宋体"/>
                <w:sz w:val="20"/>
                <w:szCs w:val="20"/>
                <w:lang w:val="en-US" w:eastAsia="zh-CN"/>
              </w:rPr>
            </w:pPr>
            <w:r>
              <w:rPr>
                <w:rFonts w:hint="eastAsia" w:ascii="宋体" w:eastAsia="宋体" w:cs="宋体"/>
                <w:sz w:val="20"/>
                <w:szCs w:val="20"/>
                <w:lang w:val="en-US" w:eastAsia="zh-CN"/>
              </w:rPr>
              <w:t>处</w:t>
            </w:r>
            <w:r>
              <w:rPr>
                <w:rFonts w:hint="eastAsia" w:ascii="宋体" w:cs="宋体"/>
                <w:sz w:val="20"/>
                <w:szCs w:val="20"/>
                <w:lang w:val="en-US" w:eastAsia="zh-CN"/>
              </w:rPr>
              <w:t>1500</w:t>
            </w:r>
            <w:r>
              <w:rPr>
                <w:rFonts w:hint="eastAsia" w:ascii="宋体" w:eastAsia="宋体" w:cs="宋体"/>
                <w:sz w:val="20"/>
                <w:szCs w:val="20"/>
                <w:lang w:val="en-US" w:eastAsia="zh-CN"/>
              </w:rPr>
              <w:t>万元以上</w:t>
            </w:r>
            <w:r>
              <w:rPr>
                <w:rFonts w:hint="eastAsia" w:ascii="宋体" w:cs="宋体"/>
                <w:sz w:val="20"/>
                <w:szCs w:val="20"/>
                <w:lang w:val="en-US" w:eastAsia="zh-CN"/>
              </w:rPr>
              <w:t>200</w:t>
            </w:r>
            <w:r>
              <w:rPr>
                <w:rFonts w:hint="eastAsia" w:ascii="宋体" w:eastAsia="宋体" w:cs="宋体"/>
                <w:sz w:val="20"/>
                <w:szCs w:val="20"/>
                <w:lang w:val="en-US" w:eastAsia="zh-CN"/>
              </w:rPr>
              <w:t>0万元以下的罚款</w:t>
            </w:r>
            <w:r>
              <w:rPr>
                <w:rFonts w:hint="eastAsia" w:ascii="宋体" w:cs="宋体"/>
                <w:sz w:val="20"/>
                <w:szCs w:val="20"/>
                <w:lang w:val="en-US" w:eastAsia="zh-CN"/>
              </w:rPr>
              <w:t>；</w:t>
            </w:r>
            <w:r>
              <w:rPr>
                <w:rFonts w:hint="eastAsia" w:ascii="宋体" w:eastAsia="宋体" w:cs="宋体"/>
                <w:sz w:val="20"/>
                <w:szCs w:val="20"/>
                <w:lang w:val="en-US" w:eastAsia="zh-CN"/>
              </w:rPr>
              <w:t>情节特别严重、影响特别恶劣的，处以上述罚款数额2倍以上5倍以下</w:t>
            </w:r>
            <w:r>
              <w:rPr>
                <w:rFonts w:hint="eastAsia" w:ascii="宋体" w:cs="宋体"/>
                <w:sz w:val="20"/>
                <w:szCs w:val="20"/>
                <w:lang w:val="en-US" w:eastAsia="zh-CN"/>
              </w:rPr>
              <w:t>对负有责任的生产经营单位处以罚款</w:t>
            </w:r>
          </w:p>
          <w:p>
            <w:pPr>
              <w:jc w:val="both"/>
              <w:rPr>
                <w:rFonts w:hint="eastAsia" w:ascii="宋体" w:cs="宋体"/>
                <w:sz w:val="20"/>
                <w:szCs w:val="20"/>
                <w:lang w:val="en-US" w:eastAsia="zh-CN"/>
              </w:rPr>
            </w:pPr>
          </w:p>
          <w:p>
            <w:pPr>
              <w:jc w:val="both"/>
              <w:rPr>
                <w:rFonts w:hint="eastAsia" w:ascii="宋体" w:cs="宋体"/>
                <w:sz w:val="20"/>
                <w:szCs w:val="20"/>
                <w:lang w:val="en-US" w:eastAsia="zh-CN"/>
              </w:rPr>
            </w:pPr>
          </w:p>
          <w:p>
            <w:pPr>
              <w:jc w:val="both"/>
              <w:rPr>
                <w:rFonts w:hint="eastAsia" w:ascii="宋体" w:cs="宋体"/>
                <w:sz w:val="20"/>
                <w:szCs w:val="20"/>
                <w:lang w:val="en-US" w:eastAsia="zh-CN"/>
              </w:rPr>
            </w:pPr>
          </w:p>
          <w:p>
            <w:pPr>
              <w:jc w:val="both"/>
              <w:rPr>
                <w:rFonts w:hint="eastAsia" w:ascii="宋体" w:cs="宋体"/>
                <w:sz w:val="20"/>
                <w:szCs w:val="20"/>
                <w:lang w:val="en-US" w:eastAsia="zh-CN"/>
              </w:rPr>
            </w:pPr>
          </w:p>
          <w:p>
            <w:pPr>
              <w:jc w:val="both"/>
              <w:rPr>
                <w:rFonts w:hint="eastAsia" w:ascii="宋体" w:cs="宋体"/>
                <w:sz w:val="20"/>
                <w:szCs w:val="20"/>
                <w:lang w:val="en-US" w:eastAsia="zh-CN"/>
              </w:rPr>
            </w:pPr>
          </w:p>
          <w:p>
            <w:pPr>
              <w:jc w:val="both"/>
              <w:rPr>
                <w:rFonts w:hint="eastAsia" w:ascii="宋体" w:cs="宋体"/>
                <w:sz w:val="20"/>
                <w:szCs w:val="20"/>
                <w:lang w:val="en-US" w:eastAsia="zh-CN"/>
              </w:rPr>
            </w:pPr>
          </w:p>
          <w:p>
            <w:pPr>
              <w:jc w:val="both"/>
              <w:rPr>
                <w:rFonts w:hint="eastAsia" w:ascii="宋体" w:cs="宋体"/>
                <w:sz w:val="20"/>
                <w:szCs w:val="20"/>
                <w:lang w:val="en-US" w:eastAsia="zh-CN"/>
              </w:rPr>
            </w:pPr>
          </w:p>
          <w:p>
            <w:pPr>
              <w:jc w:val="both"/>
              <w:rPr>
                <w:rFonts w:hint="eastAsia" w:ascii="宋体" w:cs="宋体"/>
                <w:sz w:val="20"/>
                <w:szCs w:val="20"/>
                <w:lang w:val="en-US" w:eastAsia="zh-CN"/>
              </w:rPr>
            </w:pPr>
          </w:p>
        </w:tc>
      </w:tr>
    </w:tbl>
    <w:tbl>
      <w:tblPr>
        <w:tblW w:w="13917"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62"/>
        <w:gridCol w:w="3912"/>
        <w:gridCol w:w="2662"/>
        <w:gridCol w:w="771"/>
        <w:gridCol w:w="1687"/>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5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9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6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8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86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562" w:type="dxa"/>
            <w:vMerge w:val="restart"/>
            <w:tcBorders>
              <w:top w:val="single" w:color="auto" w:sz="4" w:space="0"/>
              <w:left w:val="single" w:color="auto" w:sz="4" w:space="0"/>
              <w:right w:val="single" w:color="auto" w:sz="4" w:space="0"/>
            </w:tcBorders>
            <w:vAlign w:val="center"/>
          </w:tcPr>
          <w:p>
            <w:pPr>
              <w:jc w:val="center"/>
              <w:rPr>
                <w:rFonts w:hint="default" w:ascii="宋体" w:eastAsia="宋体" w:cs="宋体"/>
                <w:sz w:val="20"/>
                <w:szCs w:val="20"/>
                <w:lang w:val="en-US" w:eastAsia="zh-CN"/>
              </w:rPr>
            </w:pPr>
            <w:r>
              <w:rPr>
                <w:rFonts w:hint="eastAsia" w:ascii="宋体" w:cs="宋体"/>
                <w:sz w:val="20"/>
                <w:szCs w:val="20"/>
                <w:lang w:val="en-US" w:eastAsia="zh-CN"/>
              </w:rPr>
              <w:t>89</w:t>
            </w:r>
          </w:p>
        </w:tc>
        <w:tc>
          <w:tcPr>
            <w:tcW w:w="1462" w:type="dxa"/>
            <w:vMerge w:val="restart"/>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rPr>
            </w:pPr>
            <w:r>
              <w:rPr>
                <w:rFonts w:hint="eastAsia" w:ascii="宋体" w:eastAsia="宋体" w:cs="宋体"/>
                <w:sz w:val="20"/>
                <w:szCs w:val="20"/>
                <w:lang w:val="en-US" w:eastAsia="zh-CN"/>
              </w:rPr>
              <w:t>生产经营单位迟报、漏报、谎报或者瞒报</w:t>
            </w:r>
            <w:r>
              <w:rPr>
                <w:rFonts w:hint="eastAsia" w:ascii="宋体" w:cs="宋体"/>
                <w:sz w:val="20"/>
                <w:szCs w:val="20"/>
                <w:lang w:val="en-US" w:eastAsia="zh-CN"/>
              </w:rPr>
              <w:t>较大涉险事故的</w:t>
            </w:r>
          </w:p>
        </w:tc>
        <w:tc>
          <w:tcPr>
            <w:tcW w:w="3912" w:type="dxa"/>
            <w:vMerge w:val="restart"/>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信息报告和处置办法》第六条第一款：生产经营单位发生生产安全事故或者较大涉险事故，其单位负责人接到事故信息报告后应当于1小时内报告事故发生地县级安全生产监督管理部门、煤矿安全监察分局。</w:t>
            </w:r>
          </w:p>
          <w:p>
            <w:pPr>
              <w:jc w:val="left"/>
              <w:rPr>
                <w:rFonts w:hint="eastAsia" w:ascii="宋体" w:eastAsia="宋体" w:cs="宋体"/>
                <w:sz w:val="20"/>
                <w:szCs w:val="20"/>
              </w:rPr>
            </w:pPr>
          </w:p>
        </w:tc>
        <w:tc>
          <w:tcPr>
            <w:tcW w:w="2662" w:type="dxa"/>
            <w:vMerge w:val="restart"/>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【部门规章】《生产安全事故信息报告和处置办法》第二十五条：生产经营单位对较大涉险事故迟报、漏报、谎报或者瞒报的，给予警告，并处3万元以下的罚款。</w:t>
            </w:r>
          </w:p>
          <w:p>
            <w:pPr>
              <w:jc w:val="left"/>
              <w:rPr>
                <w:rFonts w:hint="eastAsia" w:ascii="宋体" w:eastAsia="宋体" w:cs="宋体"/>
                <w:sz w:val="20"/>
                <w:szCs w:val="20"/>
              </w:rPr>
            </w:pPr>
          </w:p>
        </w:tc>
        <w:tc>
          <w:tcPr>
            <w:tcW w:w="771"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87" w:type="dxa"/>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对较大涉险事故漏报的</w:t>
            </w:r>
          </w:p>
        </w:tc>
        <w:tc>
          <w:tcPr>
            <w:tcW w:w="2861" w:type="dxa"/>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给予警告，并处</w:t>
            </w:r>
            <w:r>
              <w:rPr>
                <w:rFonts w:hint="eastAsia" w:ascii="宋体" w:cs="宋体"/>
                <w:sz w:val="20"/>
                <w:szCs w:val="20"/>
                <w:lang w:val="en-US" w:eastAsia="zh-CN"/>
              </w:rPr>
              <w:t>1万</w:t>
            </w:r>
            <w:r>
              <w:rPr>
                <w:rFonts w:hint="eastAsia" w:ascii="宋体" w:eastAsia="宋体" w:cs="宋体"/>
                <w:sz w:val="20"/>
                <w:szCs w:val="20"/>
                <w:lang w:val="en-US" w:eastAsia="zh-CN"/>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562" w:type="dxa"/>
            <w:vMerge w:val="continue"/>
            <w:tcBorders>
              <w:top w:val="single" w:color="auto" w:sz="4" w:space="0"/>
              <w:left w:val="single" w:color="auto" w:sz="4" w:space="0"/>
              <w:right w:val="single" w:color="auto" w:sz="4" w:space="0"/>
            </w:tcBorders>
            <w:vAlign w:val="center"/>
          </w:tcPr>
          <w:p/>
        </w:tc>
        <w:tc>
          <w:tcPr>
            <w:tcW w:w="1462" w:type="dxa"/>
            <w:vMerge w:val="continue"/>
            <w:tcBorders>
              <w:top w:val="single" w:color="auto" w:sz="4" w:space="0"/>
              <w:left w:val="single" w:color="auto" w:sz="4" w:space="0"/>
              <w:right w:val="single" w:color="auto" w:sz="4" w:space="0"/>
            </w:tcBorders>
            <w:vAlign w:val="center"/>
          </w:tcPr>
          <w:p/>
        </w:tc>
        <w:tc>
          <w:tcPr>
            <w:tcW w:w="3912" w:type="dxa"/>
            <w:vMerge w:val="continue"/>
            <w:tcBorders>
              <w:top w:val="single" w:color="auto" w:sz="4" w:space="0"/>
              <w:left w:val="single" w:color="auto" w:sz="4" w:space="0"/>
              <w:right w:val="single" w:color="auto" w:sz="4" w:space="0"/>
            </w:tcBorders>
            <w:vAlign w:val="center"/>
          </w:tcPr>
          <w:p/>
        </w:tc>
        <w:tc>
          <w:tcPr>
            <w:tcW w:w="2662" w:type="dxa"/>
            <w:vMerge w:val="continue"/>
            <w:tcBorders>
              <w:top w:val="single" w:color="auto" w:sz="4" w:space="0"/>
              <w:left w:val="single" w:color="auto" w:sz="4" w:space="0"/>
              <w:right w:val="single" w:color="auto" w:sz="4" w:space="0"/>
            </w:tcBorders>
            <w:vAlign w:val="center"/>
          </w:tcPr>
          <w:p/>
        </w:tc>
        <w:tc>
          <w:tcPr>
            <w:tcW w:w="771"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87" w:type="dxa"/>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rPr>
            </w:pPr>
            <w:r>
              <w:rPr>
                <w:rFonts w:hint="eastAsia" w:ascii="宋体" w:eastAsia="宋体" w:cs="宋体"/>
                <w:sz w:val="20"/>
                <w:szCs w:val="20"/>
                <w:lang w:val="en-US" w:eastAsia="zh-CN"/>
              </w:rPr>
              <w:t>对较大涉险事故迟报的</w:t>
            </w:r>
          </w:p>
        </w:tc>
        <w:tc>
          <w:tcPr>
            <w:tcW w:w="2861" w:type="dxa"/>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rPr>
            </w:pPr>
            <w:r>
              <w:rPr>
                <w:rFonts w:hint="eastAsia" w:ascii="宋体" w:eastAsia="宋体" w:cs="宋体"/>
                <w:sz w:val="20"/>
                <w:szCs w:val="20"/>
                <w:lang w:val="en-US" w:eastAsia="zh-CN"/>
              </w:rPr>
              <w:t>给予警告，并处</w:t>
            </w:r>
            <w:r>
              <w:rPr>
                <w:rFonts w:hint="eastAsia" w:ascii="宋体" w:cs="宋体"/>
                <w:sz w:val="20"/>
                <w:szCs w:val="20"/>
                <w:lang w:val="en-US" w:eastAsia="zh-CN"/>
              </w:rPr>
              <w:t>1万</w:t>
            </w:r>
            <w:r>
              <w:rPr>
                <w:rFonts w:hint="eastAsia" w:ascii="宋体" w:eastAsia="宋体" w:cs="宋体"/>
                <w:sz w:val="20"/>
                <w:szCs w:val="20"/>
                <w:lang w:val="en-US" w:eastAsia="zh-CN"/>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trPr>
        <w:tc>
          <w:tcPr>
            <w:tcW w:w="562" w:type="dxa"/>
            <w:vMerge w:val="continue"/>
            <w:tcBorders>
              <w:top w:val="single" w:color="auto" w:sz="4" w:space="0"/>
              <w:left w:val="single" w:color="auto" w:sz="4" w:space="0"/>
              <w:right w:val="single" w:color="auto" w:sz="4" w:space="0"/>
            </w:tcBorders>
            <w:vAlign w:val="center"/>
          </w:tcPr>
          <w:p/>
        </w:tc>
        <w:tc>
          <w:tcPr>
            <w:tcW w:w="1462" w:type="dxa"/>
            <w:vMerge w:val="continue"/>
            <w:tcBorders>
              <w:top w:val="single" w:color="auto" w:sz="4" w:space="0"/>
              <w:left w:val="single" w:color="auto" w:sz="4" w:space="0"/>
              <w:right w:val="single" w:color="auto" w:sz="4" w:space="0"/>
            </w:tcBorders>
            <w:vAlign w:val="center"/>
          </w:tcPr>
          <w:p/>
        </w:tc>
        <w:tc>
          <w:tcPr>
            <w:tcW w:w="3912" w:type="dxa"/>
            <w:vMerge w:val="continue"/>
            <w:tcBorders>
              <w:top w:val="single" w:color="auto" w:sz="4" w:space="0"/>
              <w:left w:val="single" w:color="auto" w:sz="4" w:space="0"/>
              <w:right w:val="single" w:color="auto" w:sz="4" w:space="0"/>
            </w:tcBorders>
            <w:vAlign w:val="center"/>
          </w:tcPr>
          <w:p/>
        </w:tc>
        <w:tc>
          <w:tcPr>
            <w:tcW w:w="2662" w:type="dxa"/>
            <w:vMerge w:val="continue"/>
            <w:tcBorders>
              <w:top w:val="single" w:color="auto" w:sz="4" w:space="0"/>
              <w:left w:val="single" w:color="auto" w:sz="4" w:space="0"/>
              <w:right w:val="single" w:color="auto" w:sz="4" w:space="0"/>
            </w:tcBorders>
            <w:vAlign w:val="center"/>
          </w:tcPr>
          <w:p/>
        </w:tc>
        <w:tc>
          <w:tcPr>
            <w:tcW w:w="771" w:type="dxa"/>
            <w:tcBorders>
              <w:top w:val="single" w:color="auto" w:sz="4" w:space="0"/>
              <w:left w:val="single" w:color="auto" w:sz="4" w:space="0"/>
              <w:right w:val="single" w:color="auto" w:sz="4" w:space="0"/>
            </w:tcBorders>
            <w:vAlign w:val="center"/>
          </w:tcPr>
          <w:p>
            <w:pP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87" w:type="dxa"/>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rPr>
            </w:pPr>
            <w:r>
              <w:rPr>
                <w:rFonts w:hint="eastAsia" w:ascii="宋体" w:eastAsia="宋体" w:cs="宋体"/>
                <w:sz w:val="20"/>
                <w:szCs w:val="20"/>
                <w:lang w:val="en-US" w:eastAsia="zh-CN"/>
              </w:rPr>
              <w:t>对较大涉险事故谎报或者瞒报的</w:t>
            </w:r>
          </w:p>
        </w:tc>
        <w:tc>
          <w:tcPr>
            <w:tcW w:w="2861" w:type="dxa"/>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rPr>
            </w:pPr>
            <w:r>
              <w:rPr>
                <w:rFonts w:hint="eastAsia" w:ascii="宋体" w:eastAsia="宋体" w:cs="宋体"/>
                <w:sz w:val="20"/>
                <w:szCs w:val="20"/>
                <w:lang w:val="en-US" w:eastAsia="zh-CN"/>
              </w:rPr>
              <w:t>给予警告，并处2万元以上3万元以下的罚款</w:t>
            </w:r>
          </w:p>
        </w:tc>
      </w:tr>
    </w:tbl>
    <w:p>
      <w:pPr>
        <w:numPr>
          <w:ilvl w:val="0"/>
          <w:numId w:val="1"/>
        </w:numPr>
        <w:spacing w:line="500" w:lineRule="exact"/>
        <w:ind w:left="0" w:firstLine="0"/>
        <w:jc w:val="center"/>
        <w:rPr>
          <w:rFonts w:hint="eastAsia" w:ascii="黑体" w:eastAsia="黑体"/>
          <w:sz w:val="28"/>
          <w:szCs w:val="28"/>
        </w:rPr>
      </w:pPr>
      <w:r>
        <w:rPr>
          <w:rFonts w:hint="eastAsia" w:ascii="黑体" w:eastAsia="黑体"/>
          <w:sz w:val="28"/>
          <w:szCs w:val="28"/>
        </w:rPr>
        <w:t>应急管理类</w:t>
      </w:r>
    </w:p>
    <w:p>
      <w:pPr>
        <w:spacing w:line="500" w:lineRule="exact"/>
        <w:jc w:val="both"/>
        <w:rPr>
          <w:rFonts w:hint="eastAsia" w:ascii="黑体" w:eastAsia="黑体"/>
          <w:b/>
          <w:bCs/>
          <w:sz w:val="28"/>
          <w:szCs w:val="28"/>
        </w:rPr>
      </w:pPr>
    </w:p>
    <w:tbl>
      <w:tblPr>
        <w:tblW w:w="14322"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10"/>
        <w:gridCol w:w="3930"/>
        <w:gridCol w:w="3150"/>
        <w:gridCol w:w="795"/>
        <w:gridCol w:w="1770"/>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1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39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31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7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17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w:t>
            </w:r>
          </w:p>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条件</w:t>
            </w:r>
          </w:p>
        </w:tc>
        <w:tc>
          <w:tcPr>
            <w:tcW w:w="308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0</w:t>
            </w:r>
          </w:p>
        </w:tc>
        <w:tc>
          <w:tcPr>
            <w:tcW w:w="11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生产经营单位未定期组织</w:t>
            </w:r>
            <w:r>
              <w:rPr>
                <w:rFonts w:hint="eastAsia" w:ascii="宋体" w:cs="宋体"/>
                <w:sz w:val="20"/>
                <w:szCs w:val="20"/>
                <w:lang w:val="en-US" w:eastAsia="zh-CN"/>
              </w:rPr>
              <w:t>应急预案</w:t>
            </w:r>
            <w:r>
              <w:rPr>
                <w:rFonts w:hint="eastAsia" w:ascii="宋体" w:eastAsia="宋体" w:cs="宋体"/>
                <w:sz w:val="20"/>
                <w:szCs w:val="20"/>
                <w:lang w:val="en-US" w:eastAsia="zh-CN"/>
              </w:rPr>
              <w:t>演练</w:t>
            </w:r>
            <w:r>
              <w:rPr>
                <w:rFonts w:hint="eastAsia" w:ascii="宋体" w:cs="宋体"/>
                <w:sz w:val="20"/>
                <w:szCs w:val="20"/>
                <w:lang w:val="en-US" w:eastAsia="zh-CN"/>
              </w:rPr>
              <w:t>的</w:t>
            </w:r>
          </w:p>
        </w:tc>
        <w:tc>
          <w:tcPr>
            <w:tcW w:w="3930"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【法律】《中华人民共和国安全生产法》第八十一条：生产经营单位应当制定本单位生产安全事故应急救援预案，与所在地县级以上地方人民政府组织制定的生产安全事故应急救援预案相衔接，并定期组织演练。</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w:t>
            </w:r>
            <w:r>
              <w:rPr>
                <w:rFonts w:hint="eastAsia" w:ascii="宋体" w:cs="宋体"/>
                <w:sz w:val="20"/>
                <w:szCs w:val="20"/>
                <w:lang w:val="en-US" w:eastAsia="zh-CN"/>
              </w:rPr>
              <w:t>行政</w:t>
            </w:r>
            <w:r>
              <w:rPr>
                <w:rFonts w:hint="eastAsia" w:ascii="宋体" w:eastAsia="宋体" w:cs="宋体"/>
                <w:sz w:val="20"/>
                <w:szCs w:val="20"/>
                <w:lang w:val="en-US" w:eastAsia="zh-CN"/>
              </w:rPr>
              <w:t>法规】《生产安全事故应急条例》第八条：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p>
          <w:p>
            <w:pPr>
              <w:jc w:val="both"/>
              <w:rPr>
                <w:rFonts w:hint="eastAsia" w:ascii="宋体" w:eastAsia="宋体" w:cs="宋体"/>
                <w:sz w:val="20"/>
                <w:szCs w:val="20"/>
              </w:rPr>
            </w:pPr>
            <w:r>
              <w:rPr>
                <w:rFonts w:hint="eastAsia" w:ascii="宋体" w:eastAsia="宋体" w:cs="宋体"/>
                <w:sz w:val="20"/>
                <w:szCs w:val="20"/>
                <w:lang w:val="en-US" w:eastAsia="zh-CN"/>
              </w:rPr>
              <w:t>【部门规章】《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w:t>
            </w:r>
          </w:p>
        </w:tc>
        <w:tc>
          <w:tcPr>
            <w:tcW w:w="3150"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（六）未按照规定制定生产安全事故应急救援预案或者未定期组织演练的。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【相关规定及处罚依据】《生产安全事故应急预案管理办法》第二章、第四十四条等；</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《工贸企业有限空间作业安全管理与监督暂行规定》第二十一条及第二十九条第（二）项；</w:t>
            </w:r>
          </w:p>
          <w:p>
            <w:pPr>
              <w:jc w:val="both"/>
              <w:rPr>
                <w:rFonts w:hint="eastAsia" w:ascii="宋体" w:eastAsia="宋体" w:cs="宋体"/>
                <w:sz w:val="20"/>
                <w:szCs w:val="20"/>
              </w:rPr>
            </w:pPr>
            <w:r>
              <w:rPr>
                <w:rFonts w:hint="eastAsia" w:ascii="宋体" w:eastAsia="宋体" w:cs="宋体"/>
                <w:sz w:val="20"/>
                <w:szCs w:val="20"/>
                <w:lang w:val="en-US" w:eastAsia="zh-CN"/>
              </w:rPr>
              <w:t>《工贸企业粉尘防爆安全规定》第十条及第二十八条第（三）项。</w:t>
            </w:r>
          </w:p>
        </w:tc>
        <w:tc>
          <w:tcPr>
            <w:tcW w:w="7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7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kern w:val="2"/>
                <w:sz w:val="20"/>
                <w:szCs w:val="20"/>
                <w:lang w:val="en-US" w:eastAsia="zh-CN" w:bidi="ar-SA"/>
              </w:rPr>
            </w:pPr>
            <w:r>
              <w:rPr>
                <w:rFonts w:hint="eastAsia" w:ascii="宋体" w:cs="宋体"/>
                <w:sz w:val="20"/>
                <w:szCs w:val="20"/>
                <w:lang w:val="en-US" w:eastAsia="zh-CN"/>
              </w:rPr>
              <w:t>现场处置方案演练不符合规定的</w:t>
            </w:r>
          </w:p>
        </w:tc>
        <w:tc>
          <w:tcPr>
            <w:tcW w:w="308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kern w:val="2"/>
                <w:sz w:val="20"/>
                <w:szCs w:val="20"/>
                <w:lang w:val="en-US" w:eastAsia="zh-CN" w:bidi="ar-SA"/>
              </w:rPr>
            </w:pPr>
            <w:r>
              <w:rPr>
                <w:rFonts w:hint="eastAsia" w:ascii="宋体" w:eastAsia="宋体" w:cs="宋体"/>
                <w:sz w:val="20"/>
                <w:szCs w:val="20"/>
                <w:lang w:val="en-US" w:eastAsia="zh-CN"/>
              </w:rPr>
              <w:t>责令限期改正，处</w:t>
            </w:r>
            <w:r>
              <w:rPr>
                <w:rFonts w:hint="eastAsia" w:ascii="宋体" w:cs="宋体"/>
                <w:sz w:val="20"/>
                <w:szCs w:val="20"/>
                <w:lang w:val="en-US" w:eastAsia="zh-CN"/>
              </w:rPr>
              <w:t>3</w:t>
            </w:r>
            <w:r>
              <w:rPr>
                <w:rFonts w:hint="eastAsia" w:ascii="宋体" w:eastAsia="宋体" w:cs="宋体"/>
                <w:sz w:val="20"/>
                <w:szCs w:val="20"/>
                <w:lang w:val="en-US" w:eastAsia="zh-CN"/>
              </w:rPr>
              <w:t>万元以下的罚款；逾期未改正的，责令停产停业整顿，</w:t>
            </w:r>
            <w:r>
              <w:rPr>
                <w:rFonts w:hint="eastAsia" w:ascii="宋体" w:cs="宋体"/>
                <w:sz w:val="20"/>
                <w:szCs w:val="20"/>
                <w:lang w:val="en-US" w:eastAsia="zh-CN"/>
              </w:rPr>
              <w:t>并</w:t>
            </w:r>
            <w:r>
              <w:rPr>
                <w:rFonts w:hint="eastAsia" w:ascii="宋体" w:eastAsia="宋体" w:cs="宋体"/>
                <w:sz w:val="20"/>
                <w:szCs w:val="20"/>
                <w:lang w:val="en-US" w:eastAsia="zh-CN"/>
              </w:rPr>
              <w:t>处10万元以上1</w:t>
            </w:r>
            <w:r>
              <w:rPr>
                <w:rFonts w:hint="eastAsia" w:ascii="宋体" w:cs="宋体"/>
                <w:sz w:val="20"/>
                <w:szCs w:val="20"/>
                <w:lang w:val="en-US" w:eastAsia="zh-CN"/>
              </w:rPr>
              <w:t>3</w:t>
            </w:r>
            <w:r>
              <w:rPr>
                <w:rFonts w:hint="eastAsia" w:ascii="宋体" w:eastAsia="宋体" w:cs="宋体"/>
                <w:sz w:val="20"/>
                <w:szCs w:val="20"/>
                <w:lang w:val="en-US" w:eastAsia="zh-CN"/>
              </w:rPr>
              <w:t>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p>
        </w:tc>
        <w:tc>
          <w:tcPr>
            <w:tcW w:w="1110"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3930" w:type="dxa"/>
            <w:vMerge w:val="continue"/>
            <w:tcBorders>
              <w:left w:val="single" w:color="auto" w:sz="4" w:space="0"/>
              <w:right w:val="single" w:color="auto" w:sz="4" w:space="0"/>
            </w:tcBorders>
            <w:vAlign w:val="top"/>
          </w:tcPr>
          <w:p>
            <w:pPr>
              <w:jc w:val="both"/>
              <w:rPr>
                <w:rFonts w:hint="eastAsia" w:ascii="宋体" w:eastAsia="宋体" w:cs="宋体"/>
                <w:sz w:val="20"/>
                <w:szCs w:val="20"/>
                <w:lang w:val="en-US" w:eastAsia="zh-CN"/>
              </w:rPr>
            </w:pPr>
          </w:p>
        </w:tc>
        <w:tc>
          <w:tcPr>
            <w:tcW w:w="3150" w:type="dxa"/>
            <w:vMerge w:val="continue"/>
            <w:tcBorders>
              <w:left w:val="single" w:color="auto" w:sz="4" w:space="0"/>
              <w:right w:val="single" w:color="auto" w:sz="4" w:space="0"/>
            </w:tcBorders>
            <w:vAlign w:val="top"/>
          </w:tcPr>
          <w:p>
            <w:pPr>
              <w:jc w:val="both"/>
              <w:rPr>
                <w:rFonts w:hint="eastAsia" w:ascii="宋体" w:eastAsia="宋体" w:cs="宋体"/>
                <w:sz w:val="20"/>
                <w:szCs w:val="20"/>
                <w:lang w:val="en-US" w:eastAsia="zh-CN"/>
              </w:rPr>
            </w:pPr>
          </w:p>
        </w:tc>
        <w:tc>
          <w:tcPr>
            <w:tcW w:w="7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17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综合应急预案或者专项应急预案演练不符合规定的</w:t>
            </w:r>
          </w:p>
        </w:tc>
        <w:tc>
          <w:tcPr>
            <w:tcW w:w="308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w:t>
            </w:r>
            <w:r>
              <w:rPr>
                <w:rFonts w:hint="eastAsia" w:ascii="宋体" w:cs="宋体"/>
                <w:sz w:val="20"/>
                <w:szCs w:val="20"/>
                <w:lang w:val="en-US" w:eastAsia="zh-CN"/>
              </w:rPr>
              <w:t>3</w:t>
            </w:r>
            <w:r>
              <w:rPr>
                <w:rFonts w:hint="eastAsia" w:ascii="宋体" w:eastAsia="宋体" w:cs="宋体"/>
                <w:sz w:val="20"/>
                <w:szCs w:val="20"/>
                <w:lang w:val="en-US" w:eastAsia="zh-CN"/>
              </w:rPr>
              <w:t>万元</w:t>
            </w:r>
            <w:r>
              <w:rPr>
                <w:rFonts w:hint="eastAsia" w:ascii="宋体" w:cs="宋体"/>
                <w:sz w:val="20"/>
                <w:szCs w:val="20"/>
                <w:lang w:val="en-US" w:eastAsia="zh-CN"/>
              </w:rPr>
              <w:t>以上7万元</w:t>
            </w:r>
            <w:r>
              <w:rPr>
                <w:rFonts w:hint="eastAsia" w:ascii="宋体" w:eastAsia="宋体" w:cs="宋体"/>
                <w:sz w:val="20"/>
                <w:szCs w:val="20"/>
                <w:lang w:val="en-US" w:eastAsia="zh-CN"/>
              </w:rPr>
              <w:t>以下的罚款；逾期未改正的，责令停产停业整顿，</w:t>
            </w:r>
            <w:r>
              <w:rPr>
                <w:rFonts w:hint="eastAsia" w:ascii="宋体" w:cs="宋体"/>
                <w:sz w:val="20"/>
                <w:szCs w:val="20"/>
                <w:lang w:val="en-US" w:eastAsia="zh-CN"/>
              </w:rPr>
              <w:t>并</w:t>
            </w:r>
            <w:r>
              <w:rPr>
                <w:rFonts w:hint="eastAsia" w:ascii="宋体" w:eastAsia="宋体" w:cs="宋体"/>
                <w:sz w:val="20"/>
                <w:szCs w:val="20"/>
                <w:lang w:val="en-US" w:eastAsia="zh-CN"/>
              </w:rPr>
              <w:t>处1</w:t>
            </w:r>
            <w:r>
              <w:rPr>
                <w:rFonts w:hint="eastAsia" w:ascii="宋体" w:cs="宋体"/>
                <w:sz w:val="20"/>
                <w:szCs w:val="20"/>
                <w:lang w:val="en-US" w:eastAsia="zh-CN"/>
              </w:rPr>
              <w:t>3</w:t>
            </w:r>
            <w:r>
              <w:rPr>
                <w:rFonts w:hint="eastAsia" w:ascii="宋体" w:eastAsia="宋体" w:cs="宋体"/>
                <w:sz w:val="20"/>
                <w:szCs w:val="20"/>
                <w:lang w:val="en-US" w:eastAsia="zh-CN"/>
              </w:rPr>
              <w:t>万元以上1</w:t>
            </w:r>
            <w:r>
              <w:rPr>
                <w:rFonts w:hint="eastAsia" w:ascii="宋体" w:cs="宋体"/>
                <w:sz w:val="20"/>
                <w:szCs w:val="20"/>
                <w:lang w:val="en-US" w:eastAsia="zh-CN"/>
              </w:rPr>
              <w:t>7</w:t>
            </w:r>
            <w:r>
              <w:rPr>
                <w:rFonts w:hint="eastAsia" w:ascii="宋体" w:eastAsia="宋体" w:cs="宋体"/>
                <w:sz w:val="20"/>
                <w:szCs w:val="20"/>
                <w:lang w:val="en-US" w:eastAsia="zh-CN"/>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lang w:val="en-US" w:eastAsia="zh-CN"/>
              </w:rPr>
              <w:t>万元以上</w:t>
            </w:r>
            <w:r>
              <w:rPr>
                <w:rFonts w:hint="eastAsia" w:ascii="宋体" w:cs="宋体"/>
                <w:sz w:val="20"/>
                <w:szCs w:val="20"/>
                <w:lang w:val="en-US" w:eastAsia="zh-CN"/>
              </w:rPr>
              <w:t>4</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80" w:type="dxa"/>
            <w:vMerge w:val="continue"/>
            <w:tcBorders>
              <w:top w:val="single" w:color="auto" w:sz="4" w:space="0"/>
              <w:left w:val="single" w:color="auto" w:sz="4" w:space="0"/>
              <w:right w:val="single" w:color="auto" w:sz="4" w:space="0"/>
            </w:tcBorders>
            <w:vAlign w:val="center"/>
          </w:tcPr>
          <w:p/>
        </w:tc>
        <w:tc>
          <w:tcPr>
            <w:tcW w:w="1110" w:type="dxa"/>
            <w:vMerge w:val="continue"/>
            <w:tcBorders>
              <w:top w:val="single" w:color="auto" w:sz="4" w:space="0"/>
              <w:left w:val="single" w:color="auto" w:sz="4" w:space="0"/>
              <w:right w:val="single" w:color="auto" w:sz="4" w:space="0"/>
            </w:tcBorders>
            <w:vAlign w:val="center"/>
          </w:tcPr>
          <w:p/>
        </w:tc>
        <w:tc>
          <w:tcPr>
            <w:tcW w:w="3930" w:type="dxa"/>
            <w:vMerge w:val="continue"/>
            <w:tcBorders>
              <w:top w:val="single" w:color="auto" w:sz="4" w:space="0"/>
              <w:left w:val="single" w:color="auto" w:sz="4" w:space="0"/>
              <w:right w:val="single" w:color="auto" w:sz="4" w:space="0"/>
            </w:tcBorders>
            <w:vAlign w:val="top"/>
          </w:tcPr>
          <w:p/>
        </w:tc>
        <w:tc>
          <w:tcPr>
            <w:tcW w:w="3150" w:type="dxa"/>
            <w:vMerge w:val="continue"/>
            <w:tcBorders>
              <w:top w:val="single" w:color="auto" w:sz="4" w:space="0"/>
              <w:left w:val="single" w:color="auto" w:sz="4" w:space="0"/>
              <w:right w:val="single" w:color="auto" w:sz="4" w:space="0"/>
            </w:tcBorders>
            <w:vAlign w:val="top"/>
          </w:tcPr>
          <w:p/>
        </w:tc>
        <w:tc>
          <w:tcPr>
            <w:tcW w:w="7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17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综合应急预案、专项应急预案或者现场处置方案为组织演练的</w:t>
            </w:r>
          </w:p>
        </w:tc>
        <w:tc>
          <w:tcPr>
            <w:tcW w:w="308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w:t>
            </w:r>
            <w:r>
              <w:rPr>
                <w:rFonts w:hint="eastAsia" w:ascii="宋体" w:cs="宋体"/>
                <w:sz w:val="20"/>
                <w:szCs w:val="20"/>
                <w:lang w:val="en-US" w:eastAsia="zh-CN"/>
              </w:rPr>
              <w:t>7</w:t>
            </w:r>
            <w:r>
              <w:rPr>
                <w:rFonts w:hint="eastAsia" w:ascii="宋体" w:eastAsia="宋体" w:cs="宋体"/>
                <w:sz w:val="20"/>
                <w:szCs w:val="20"/>
                <w:lang w:val="en-US" w:eastAsia="zh-CN"/>
              </w:rPr>
              <w:t>万元以上10万元以下的罚款；逾期未改正的，责令停产停业整顿，对生产经营单位处1</w:t>
            </w:r>
            <w:r>
              <w:rPr>
                <w:rFonts w:hint="eastAsia" w:ascii="宋体" w:cs="宋体"/>
                <w:sz w:val="20"/>
                <w:szCs w:val="20"/>
                <w:lang w:val="en-US" w:eastAsia="zh-CN"/>
              </w:rPr>
              <w:t>7</w:t>
            </w:r>
            <w:r>
              <w:rPr>
                <w:rFonts w:hint="eastAsia" w:ascii="宋体" w:eastAsia="宋体" w:cs="宋体"/>
                <w:sz w:val="20"/>
                <w:szCs w:val="20"/>
                <w:lang w:val="en-US" w:eastAsia="zh-CN"/>
              </w:rPr>
              <w:t>万元以上20万元以下的罚款，对其直接负责的主管人员和其他直接责任人员处</w:t>
            </w:r>
            <w:r>
              <w:rPr>
                <w:rFonts w:hint="eastAsia" w:ascii="宋体" w:cs="宋体"/>
                <w:sz w:val="20"/>
                <w:szCs w:val="20"/>
                <w:lang w:val="en-US" w:eastAsia="zh-CN"/>
              </w:rPr>
              <w:t>4</w:t>
            </w:r>
            <w:r>
              <w:rPr>
                <w:rFonts w:hint="eastAsia" w:ascii="宋体" w:eastAsia="宋体" w:cs="宋体"/>
                <w:sz w:val="20"/>
                <w:szCs w:val="20"/>
                <w:lang w:val="en-US" w:eastAsia="zh-CN"/>
              </w:rPr>
              <w:t>万元以上5万元以下的罚款</w:t>
            </w:r>
          </w:p>
        </w:tc>
      </w:tr>
    </w:tbl>
    <w:p/>
    <w:tbl>
      <w:tblPr>
        <w:tblW w:w="13977"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68"/>
        <w:gridCol w:w="3285"/>
        <w:gridCol w:w="2805"/>
        <w:gridCol w:w="885"/>
        <w:gridCol w:w="2520"/>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32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8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8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25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244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0" w:hRule="atLeast"/>
        </w:trPr>
        <w:tc>
          <w:tcPr>
            <w:tcW w:w="57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1</w:t>
            </w:r>
          </w:p>
        </w:tc>
        <w:tc>
          <w:tcPr>
            <w:tcW w:w="146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生产经营单位在应急预案编制前未按照规定开展风险辨识、评估和应急资源调查</w:t>
            </w:r>
            <w:r>
              <w:rPr>
                <w:rFonts w:hint="eastAsia" w:ascii="宋体" w:cs="宋体"/>
                <w:sz w:val="20"/>
                <w:szCs w:val="20"/>
                <w:lang w:val="en-US" w:eastAsia="zh-CN"/>
              </w:rPr>
              <w:t>的</w:t>
            </w:r>
          </w:p>
        </w:tc>
        <w:tc>
          <w:tcPr>
            <w:tcW w:w="328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十条：编制应急预案前，编制单位应当进行事故风险辨识、评估和应急资源调查。事故风险辨识、评估，是指针对不同事故种类及特点，识别存在的危险危害因素，分析事故可能产生的直接后果以及次生、衍生后果，评估各种后果的危害程度和影响范围，提出防范和控制事故风险措施的过程。</w:t>
            </w:r>
          </w:p>
          <w:p>
            <w:pPr>
              <w:jc w:val="both"/>
              <w:rPr>
                <w:rFonts w:hint="eastAsia" w:ascii="宋体" w:eastAsia="宋体" w:cs="宋体"/>
                <w:sz w:val="20"/>
                <w:szCs w:val="20"/>
              </w:rPr>
            </w:pPr>
            <w:r>
              <w:rPr>
                <w:rFonts w:hint="eastAsia" w:ascii="宋体" w:eastAsia="宋体" w:cs="宋体"/>
                <w:sz w:val="20"/>
                <w:szCs w:val="20"/>
                <w:lang w:val="en-US" w:eastAsia="zh-CN"/>
              </w:rPr>
              <w:t>应急资源调查，是指全面调查本地区、本单位第一时间可以调用的应急资源状况和合作区域内可以请求援助的应急资源状况，并结合事故风险辨识评估结论制定应急措施的过程。</w:t>
            </w:r>
          </w:p>
        </w:tc>
        <w:tc>
          <w:tcPr>
            <w:tcW w:w="280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【部门规章】《生产安全事故应急预案管理办法》第四十五条：生产经营单位有下列情形之一的，由县级以上人民政府应急管理部门责令限期改正，可以处1万元以上3万元以下罚款：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（一）在应急预案编制前未按照规定开展风险辨识、评估和应急资源调查的。</w:t>
            </w:r>
          </w:p>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5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在应急预案编制前未按照规定开展应急资源调查的</w:t>
            </w:r>
          </w:p>
        </w:tc>
        <w:tc>
          <w:tcPr>
            <w:tcW w:w="244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责令限期改正，可以处1万元以上</w:t>
            </w:r>
            <w:r>
              <w:rPr>
                <w:rFonts w:hint="eastAsia" w:ascii="宋体" w:cs="宋体"/>
                <w:sz w:val="20"/>
                <w:szCs w:val="20"/>
                <w:lang w:val="en-US" w:eastAsia="zh-CN"/>
              </w:rPr>
              <w:t>1.5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0" w:hRule="atLeast"/>
        </w:trPr>
        <w:tc>
          <w:tcPr>
            <w:tcW w:w="572"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p>
        </w:tc>
        <w:tc>
          <w:tcPr>
            <w:tcW w:w="1468"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3285" w:type="dxa"/>
            <w:vMerge w:val="continue"/>
            <w:tcBorders>
              <w:left w:val="single" w:color="auto" w:sz="4" w:space="0"/>
              <w:right w:val="single" w:color="auto" w:sz="4" w:space="0"/>
            </w:tcBorders>
            <w:vAlign w:val="top"/>
          </w:tcPr>
          <w:p>
            <w:pPr>
              <w:jc w:val="both"/>
              <w:rPr>
                <w:rFonts w:hint="eastAsia" w:ascii="宋体" w:eastAsia="宋体" w:cs="宋体"/>
                <w:sz w:val="20"/>
                <w:szCs w:val="20"/>
                <w:lang w:val="en-US" w:eastAsia="zh-CN"/>
              </w:rPr>
            </w:pPr>
          </w:p>
        </w:tc>
        <w:tc>
          <w:tcPr>
            <w:tcW w:w="2805"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5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default" w:ascii="宋体" w:eastAsia="宋体" w:cs="宋体"/>
                <w:sz w:val="20"/>
                <w:szCs w:val="20"/>
                <w:lang w:val="en-US" w:eastAsia="zh-CN"/>
              </w:rPr>
            </w:pPr>
            <w:r>
              <w:rPr>
                <w:rFonts w:hint="eastAsia" w:ascii="宋体" w:eastAsia="宋体" w:cs="宋体"/>
                <w:sz w:val="20"/>
                <w:szCs w:val="20"/>
                <w:lang w:val="en-US" w:eastAsia="zh-CN"/>
              </w:rPr>
              <w:t>在应急预案编制前未按照规定开展风险辨识、评估</w:t>
            </w:r>
            <w:r>
              <w:rPr>
                <w:rFonts w:hint="eastAsia" w:ascii="宋体" w:cs="宋体"/>
                <w:sz w:val="20"/>
                <w:szCs w:val="20"/>
                <w:lang w:val="en-US" w:eastAsia="zh-CN"/>
              </w:rPr>
              <w:t>的</w:t>
            </w:r>
          </w:p>
        </w:tc>
        <w:tc>
          <w:tcPr>
            <w:tcW w:w="244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责令限期改正，可以处1</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2</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trPr>
        <w:tc>
          <w:tcPr>
            <w:tcW w:w="572" w:type="dxa"/>
            <w:vMerge w:val="continue"/>
            <w:tcBorders>
              <w:top w:val="single" w:color="auto" w:sz="4" w:space="0"/>
              <w:left w:val="single" w:color="auto" w:sz="4" w:space="0"/>
              <w:right w:val="single" w:color="auto" w:sz="4" w:space="0"/>
            </w:tcBorders>
            <w:vAlign w:val="center"/>
          </w:tcPr>
          <w:p/>
        </w:tc>
        <w:tc>
          <w:tcPr>
            <w:tcW w:w="1468" w:type="dxa"/>
            <w:vMerge w:val="continue"/>
            <w:tcBorders>
              <w:top w:val="single" w:color="auto" w:sz="4" w:space="0"/>
              <w:left w:val="single" w:color="auto" w:sz="4" w:space="0"/>
              <w:right w:val="single" w:color="auto" w:sz="4" w:space="0"/>
            </w:tcBorders>
            <w:vAlign w:val="center"/>
          </w:tcPr>
          <w:p/>
        </w:tc>
        <w:tc>
          <w:tcPr>
            <w:tcW w:w="3285" w:type="dxa"/>
            <w:vMerge w:val="continue"/>
            <w:tcBorders>
              <w:top w:val="single" w:color="auto" w:sz="4" w:space="0"/>
              <w:left w:val="single" w:color="auto" w:sz="4" w:space="0"/>
              <w:right w:val="single" w:color="auto" w:sz="4" w:space="0"/>
            </w:tcBorders>
            <w:vAlign w:val="top"/>
          </w:tcPr>
          <w:p/>
        </w:tc>
        <w:tc>
          <w:tcPr>
            <w:tcW w:w="2805" w:type="dxa"/>
            <w:vMerge w:val="continue"/>
            <w:tcBorders>
              <w:top w:val="single" w:color="auto" w:sz="4" w:space="0"/>
              <w:left w:val="single" w:color="auto" w:sz="4" w:space="0"/>
              <w:right w:val="single" w:color="auto" w:sz="4" w:space="0"/>
            </w:tcBorders>
            <w:vAlign w:val="top"/>
          </w:tc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5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在应急预案编制前未按照规定开展风险辨识、评估和应急资源调查的</w:t>
            </w:r>
          </w:p>
        </w:tc>
        <w:tc>
          <w:tcPr>
            <w:tcW w:w="244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b w:val="0"/>
                <w:bCs w:val="0"/>
                <w:sz w:val="22"/>
                <w:szCs w:val="22"/>
              </w:rPr>
              <w:t>序号</w:t>
            </w:r>
          </w:p>
        </w:tc>
        <w:tc>
          <w:tcPr>
            <w:tcW w:w="14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b w:val="0"/>
                <w:bCs w:val="0"/>
                <w:sz w:val="22"/>
                <w:szCs w:val="22"/>
              </w:rPr>
              <w:t>违法行为</w:t>
            </w:r>
          </w:p>
        </w:tc>
        <w:tc>
          <w:tcPr>
            <w:tcW w:w="32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b w:val="0"/>
                <w:bCs w:val="0"/>
                <w:sz w:val="22"/>
                <w:szCs w:val="22"/>
              </w:rPr>
              <w:t>法律规定</w:t>
            </w:r>
          </w:p>
        </w:tc>
        <w:tc>
          <w:tcPr>
            <w:tcW w:w="28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cs="黑体"/>
                <w:b w:val="0"/>
                <w:bCs w:val="0"/>
                <w:sz w:val="22"/>
                <w:szCs w:val="22"/>
              </w:rPr>
              <w:t>处罚依据</w:t>
            </w: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b w:val="0"/>
                <w:bCs w:val="0"/>
                <w:sz w:val="22"/>
                <w:szCs w:val="22"/>
              </w:rPr>
              <w:t>裁量介次</w:t>
            </w:r>
          </w:p>
        </w:tc>
        <w:tc>
          <w:tcPr>
            <w:tcW w:w="25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b w:val="0"/>
                <w:bCs w:val="0"/>
                <w:sz w:val="22"/>
                <w:szCs w:val="22"/>
              </w:rPr>
              <w:t>适用条件</w:t>
            </w:r>
          </w:p>
        </w:tc>
        <w:tc>
          <w:tcPr>
            <w:tcW w:w="244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1" w:hRule="atLeast"/>
        </w:trPr>
        <w:tc>
          <w:tcPr>
            <w:tcW w:w="57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2</w:t>
            </w:r>
          </w:p>
        </w:tc>
        <w:tc>
          <w:tcPr>
            <w:tcW w:w="146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生产经营单位未按照规定开展应急预案评审</w:t>
            </w:r>
            <w:r>
              <w:rPr>
                <w:rFonts w:hint="eastAsia" w:ascii="宋体" w:cs="宋体"/>
                <w:sz w:val="20"/>
                <w:szCs w:val="20"/>
                <w:lang w:val="en-US" w:eastAsia="zh-CN"/>
              </w:rPr>
              <w:t>的</w:t>
            </w:r>
          </w:p>
        </w:tc>
        <w:tc>
          <w:tcPr>
            <w:tcW w:w="3285" w:type="dxa"/>
            <w:vMerge w:val="restart"/>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部门规章】《生产安全事故应急预案管理办法》第二十一条：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tc>
        <w:tc>
          <w:tcPr>
            <w:tcW w:w="280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【部门规章】《生产安全事故应急预案管理办法》第四十五条：生产经营单位有下列情形之一的，由县级以上人民政府应急管理部门责令限期改正，可以处1万元以上3万元以下罚款：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（二）未按照规定开展应急预案评审的。</w:t>
            </w:r>
          </w:p>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5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生产经营单位应急预案评审未形成</w:t>
            </w:r>
            <w:r>
              <w:rPr>
                <w:rFonts w:hint="eastAsia" w:ascii="宋体" w:cs="宋体"/>
                <w:sz w:val="20"/>
                <w:szCs w:val="20"/>
                <w:lang w:val="en-US" w:eastAsia="zh-CN"/>
              </w:rPr>
              <w:t>书面</w:t>
            </w:r>
            <w:r>
              <w:rPr>
                <w:rFonts w:hint="eastAsia" w:ascii="宋体" w:eastAsia="宋体" w:cs="宋体"/>
                <w:sz w:val="20"/>
                <w:szCs w:val="20"/>
                <w:lang w:val="en-US" w:eastAsia="zh-CN"/>
              </w:rPr>
              <w:t>评审纪要的</w:t>
            </w:r>
          </w:p>
        </w:tc>
        <w:tc>
          <w:tcPr>
            <w:tcW w:w="244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责令限期改正，可以处1万元以上</w:t>
            </w:r>
            <w:r>
              <w:rPr>
                <w:rFonts w:hint="eastAsia" w:ascii="宋体" w:cs="宋体"/>
                <w:sz w:val="20"/>
                <w:szCs w:val="20"/>
                <w:lang w:val="en-US" w:eastAsia="zh-CN"/>
              </w:rPr>
              <w:t>1.5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1" w:hRule="atLeast"/>
        </w:trPr>
        <w:tc>
          <w:tcPr>
            <w:tcW w:w="572"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p>
        </w:tc>
        <w:tc>
          <w:tcPr>
            <w:tcW w:w="1468"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3285"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805"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5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评审人员、评审内容等不符合要求的</w:t>
            </w:r>
          </w:p>
        </w:tc>
        <w:tc>
          <w:tcPr>
            <w:tcW w:w="244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责令限期改正，可以处1</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2</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4" w:hRule="atLeast"/>
        </w:trPr>
        <w:tc>
          <w:tcPr>
            <w:tcW w:w="572" w:type="dxa"/>
            <w:vMerge w:val="continue"/>
            <w:tcBorders>
              <w:top w:val="single" w:color="auto" w:sz="4" w:space="0"/>
              <w:left w:val="single" w:color="auto" w:sz="4" w:space="0"/>
              <w:right w:val="single" w:color="auto" w:sz="4" w:space="0"/>
            </w:tcBorders>
            <w:vAlign w:val="center"/>
          </w:tcPr>
          <w:p/>
        </w:tc>
        <w:tc>
          <w:tcPr>
            <w:tcW w:w="1468" w:type="dxa"/>
            <w:vMerge w:val="continue"/>
            <w:tcBorders>
              <w:top w:val="single" w:color="auto" w:sz="4" w:space="0"/>
              <w:left w:val="single" w:color="auto" w:sz="4" w:space="0"/>
              <w:right w:val="single" w:color="auto" w:sz="4" w:space="0"/>
            </w:tcBorders>
            <w:vAlign w:val="center"/>
          </w:tcPr>
          <w:p/>
        </w:tc>
        <w:tc>
          <w:tcPr>
            <w:tcW w:w="3285" w:type="dxa"/>
            <w:vMerge w:val="continue"/>
            <w:tcBorders>
              <w:top w:val="single" w:color="auto" w:sz="4" w:space="0"/>
              <w:left w:val="single" w:color="auto" w:sz="4" w:space="0"/>
              <w:right w:val="single" w:color="auto" w:sz="4" w:space="0"/>
            </w:tcBorders>
            <w:vAlign w:val="top"/>
          </w:tcPr>
          <w:p/>
        </w:tc>
        <w:tc>
          <w:tcPr>
            <w:tcW w:w="2805" w:type="dxa"/>
            <w:vMerge w:val="continue"/>
            <w:tcBorders>
              <w:top w:val="single" w:color="auto" w:sz="4" w:space="0"/>
              <w:left w:val="single" w:color="auto" w:sz="4" w:space="0"/>
              <w:right w:val="single" w:color="auto" w:sz="4" w:space="0"/>
            </w:tcBorders>
            <w:vAlign w:val="top"/>
          </w:tc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5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生产经营单位未开展应急预案评审的</w:t>
            </w:r>
          </w:p>
        </w:tc>
        <w:tc>
          <w:tcPr>
            <w:tcW w:w="244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责令限期改正，处2万元以上3万元以下的罚款</w:t>
            </w:r>
          </w:p>
        </w:tc>
      </w:tr>
    </w:tbl>
    <w:p/>
    <w:p/>
    <w:p/>
    <w:p/>
    <w:p/>
    <w:tbl>
      <w:tblPr>
        <w:tblW w:w="1395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465"/>
        <w:gridCol w:w="4849"/>
        <w:gridCol w:w="2100"/>
        <w:gridCol w:w="855"/>
        <w:gridCol w:w="1785"/>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5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484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1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8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17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23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57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3</w:t>
            </w:r>
          </w:p>
        </w:tc>
        <w:tc>
          <w:tcPr>
            <w:tcW w:w="146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lang w:val="en-US" w:eastAsia="zh-CN"/>
              </w:rPr>
              <w:t>生产经营单位未按照规定进行应急预案备案</w:t>
            </w:r>
            <w:r>
              <w:rPr>
                <w:rFonts w:hint="eastAsia" w:ascii="宋体" w:cs="宋体"/>
                <w:sz w:val="20"/>
                <w:szCs w:val="20"/>
                <w:lang w:val="en-US" w:eastAsia="zh-CN"/>
              </w:rPr>
              <w:t>的</w:t>
            </w:r>
          </w:p>
        </w:tc>
        <w:tc>
          <w:tcPr>
            <w:tcW w:w="4849" w:type="dxa"/>
            <w:vMerge w:val="restart"/>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法规】《生产安全事故应急条例》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【法规】《生产安全事故应急预案管理办法》第二十六条</w:t>
            </w:r>
            <w:r>
              <w:rPr>
                <w:rFonts w:hint="eastAsia" w:ascii="宋体" w:cs="宋体"/>
                <w:sz w:val="20"/>
                <w:szCs w:val="20"/>
                <w:lang w:val="en-US" w:eastAsia="zh-CN"/>
              </w:rPr>
              <w:t>：</w:t>
            </w:r>
            <w:r>
              <w:rPr>
                <w:rFonts w:hint="eastAsia" w:ascii="宋体" w:eastAsia="宋体" w:cs="宋体"/>
                <w:sz w:val="20"/>
                <w:szCs w:val="20"/>
                <w:lang w:val="en-US" w:eastAsia="zh-CN"/>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油气输送管道运营单位的应急预案，除按照本条第一款、第二款的规定备案外，还应当抄送所经行政区域的县级人民政府应急管理部门。</w:t>
            </w:r>
          </w:p>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海洋石油开采企业的应急预案，除按照本条第一款、第二款的规定备案外，还应当抄送所经行政区域的县级人民政府应急管理部门和海洋石油安全监管机构。</w:t>
            </w:r>
          </w:p>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煤矿企业的应急预案除按照本条第一款、第二款的规定备案外，还应当抄送所在地的煤矿安全监察机构。</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100" w:type="dxa"/>
            <w:vMerge w:val="restart"/>
            <w:tcBorders>
              <w:top w:val="single" w:color="auto" w:sz="4" w:space="0"/>
              <w:left w:val="single" w:color="auto" w:sz="4" w:space="0"/>
              <w:right w:val="single" w:color="auto" w:sz="4" w:space="0"/>
            </w:tcBorders>
            <w:vAlign w:val="center"/>
          </w:tcPr>
          <w:p>
            <w:pPr>
              <w:jc w:val="left"/>
              <w:rPr>
                <w:rFonts w:hint="eastAsia" w:ascii="宋体" w:eastAsia="宋体" w:cs="宋体"/>
                <w:sz w:val="20"/>
                <w:szCs w:val="20"/>
                <w:lang w:val="en-US" w:eastAsia="zh-CN"/>
              </w:rPr>
            </w:pPr>
            <w:r>
              <w:rPr>
                <w:rFonts w:hint="eastAsia" w:ascii="宋体" w:eastAsia="宋体" w:cs="宋体"/>
                <w:sz w:val="20"/>
                <w:szCs w:val="20"/>
                <w:lang w:val="en-US" w:eastAsia="zh-CN"/>
              </w:rPr>
              <w:t>【法规】《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lang w:val="en-US" w:eastAsia="zh-CN"/>
              </w:rPr>
              <w:t>【部门规章】《生产安全事故应急预案管理办法》第二十六条及第四十五条第二款。</w:t>
            </w:r>
          </w:p>
        </w:tc>
        <w:tc>
          <w:tcPr>
            <w:tcW w:w="85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7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cs="宋体"/>
                <w:sz w:val="20"/>
                <w:szCs w:val="20"/>
                <w:lang w:val="en-US" w:eastAsia="zh-CN"/>
              </w:rPr>
              <w:t>超出规定时限10日以内未备案的</w:t>
            </w:r>
          </w:p>
        </w:tc>
        <w:tc>
          <w:tcPr>
            <w:tcW w:w="23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lang w:val="en-US" w:eastAsia="zh-CN"/>
              </w:rPr>
              <w:t>责令限期改正；逾期未改正的，处3万元以上3.</w:t>
            </w:r>
            <w:r>
              <w:rPr>
                <w:rFonts w:hint="eastAsia" w:ascii="宋体" w:cs="宋体"/>
                <w:sz w:val="20"/>
                <w:szCs w:val="20"/>
                <w:lang w:val="en-US" w:eastAsia="zh-CN"/>
              </w:rPr>
              <w:t>5</w:t>
            </w:r>
            <w:r>
              <w:rPr>
                <w:rFonts w:hint="eastAsia" w:ascii="宋体" w:eastAsia="宋体" w:cs="宋体"/>
                <w:sz w:val="20"/>
                <w:szCs w:val="20"/>
                <w:lang w:val="en-US" w:eastAsia="zh-CN"/>
              </w:rPr>
              <w:t>6万元以下的罚款，对其直接负责的主管人员和其他直接责任人员处1万元以上1.3万元以下的罚款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8" w:hRule="atLeast"/>
        </w:trPr>
        <w:tc>
          <w:tcPr>
            <w:tcW w:w="571" w:type="dxa"/>
            <w:vMerge w:val="continue"/>
            <w:tcBorders>
              <w:top w:val="single" w:color="auto" w:sz="4" w:space="0"/>
              <w:left w:val="single" w:color="auto" w:sz="4" w:space="0"/>
              <w:right w:val="single" w:color="auto" w:sz="4" w:space="0"/>
            </w:tcBorders>
            <w:vAlign w:val="center"/>
          </w:tcPr>
          <w:p/>
        </w:tc>
        <w:tc>
          <w:tcPr>
            <w:tcW w:w="1465" w:type="dxa"/>
            <w:vMerge w:val="continue"/>
            <w:tcBorders>
              <w:top w:val="single" w:color="auto" w:sz="4" w:space="0"/>
              <w:left w:val="single" w:color="auto" w:sz="4" w:space="0"/>
              <w:right w:val="single" w:color="auto" w:sz="4" w:space="0"/>
            </w:tcBorders>
            <w:vAlign w:val="center"/>
          </w:tcPr>
          <w:p/>
        </w:tc>
        <w:tc>
          <w:tcPr>
            <w:tcW w:w="4849" w:type="dxa"/>
            <w:vMerge w:val="continue"/>
            <w:tcBorders>
              <w:top w:val="single" w:color="auto" w:sz="4" w:space="0"/>
              <w:left w:val="single" w:color="auto" w:sz="4" w:space="0"/>
              <w:right w:val="single" w:color="auto" w:sz="4" w:space="0"/>
            </w:tcBorders>
            <w:vAlign w:val="center"/>
          </w:tcPr>
          <w:p/>
        </w:tc>
        <w:tc>
          <w:tcPr>
            <w:tcW w:w="2100" w:type="dxa"/>
            <w:vMerge w:val="continue"/>
            <w:tcBorders>
              <w:top w:val="single" w:color="auto" w:sz="4" w:space="0"/>
              <w:left w:val="single" w:color="auto" w:sz="4" w:space="0"/>
              <w:right w:val="single" w:color="auto" w:sz="4" w:space="0"/>
            </w:tcBorders>
            <w:vAlign w:val="center"/>
          </w:tcPr>
          <w:p/>
        </w:tc>
        <w:tc>
          <w:tcPr>
            <w:tcW w:w="85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7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val="en-US" w:eastAsia="zh-CN"/>
              </w:rPr>
              <w:t>超出规定时限10日以上20日以内未备案的</w:t>
            </w:r>
          </w:p>
        </w:tc>
        <w:tc>
          <w:tcPr>
            <w:tcW w:w="23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lang w:val="en-US" w:eastAsia="zh-CN"/>
              </w:rPr>
              <w:t>责令限期改正；逾期未改正的，处3</w:t>
            </w:r>
            <w:r>
              <w:rPr>
                <w:rFonts w:hint="eastAsia" w:ascii="宋体" w:cs="宋体"/>
                <w:sz w:val="20"/>
                <w:szCs w:val="20"/>
                <w:lang w:val="en-US" w:eastAsia="zh-CN"/>
              </w:rPr>
              <w:t>.5</w:t>
            </w:r>
            <w:r>
              <w:rPr>
                <w:rFonts w:hint="eastAsia" w:ascii="宋体" w:eastAsia="宋体" w:cs="宋体"/>
                <w:sz w:val="20"/>
                <w:szCs w:val="20"/>
                <w:lang w:val="en-US" w:eastAsia="zh-CN"/>
              </w:rPr>
              <w:t>万元以上4万元以下的罚款，对其直接负责的主管人员和其他直接责任人员处1.3万元以上1.7万元以下的罚款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trPr>
        <w:tc>
          <w:tcPr>
            <w:tcW w:w="571" w:type="dxa"/>
            <w:vMerge w:val="continue"/>
            <w:tcBorders>
              <w:top w:val="single" w:color="auto" w:sz="4" w:space="0"/>
              <w:left w:val="single" w:color="auto" w:sz="4" w:space="0"/>
              <w:right w:val="single" w:color="auto" w:sz="4" w:space="0"/>
            </w:tcBorders>
            <w:vAlign w:val="center"/>
          </w:tcPr>
          <w:p/>
        </w:tc>
        <w:tc>
          <w:tcPr>
            <w:tcW w:w="1465" w:type="dxa"/>
            <w:vMerge w:val="continue"/>
            <w:tcBorders>
              <w:top w:val="single" w:color="auto" w:sz="4" w:space="0"/>
              <w:left w:val="single" w:color="auto" w:sz="4" w:space="0"/>
              <w:right w:val="single" w:color="auto" w:sz="4" w:space="0"/>
            </w:tcBorders>
            <w:vAlign w:val="center"/>
          </w:tcPr>
          <w:p/>
        </w:tc>
        <w:tc>
          <w:tcPr>
            <w:tcW w:w="4849" w:type="dxa"/>
            <w:vMerge w:val="continue"/>
            <w:tcBorders>
              <w:top w:val="single" w:color="auto" w:sz="4" w:space="0"/>
              <w:left w:val="single" w:color="auto" w:sz="4" w:space="0"/>
              <w:right w:val="single" w:color="auto" w:sz="4" w:space="0"/>
            </w:tcBorders>
            <w:vAlign w:val="center"/>
          </w:tcPr>
          <w:p/>
        </w:tc>
        <w:tc>
          <w:tcPr>
            <w:tcW w:w="2100" w:type="dxa"/>
            <w:vMerge w:val="continue"/>
            <w:tcBorders>
              <w:top w:val="single" w:color="auto" w:sz="4" w:space="0"/>
              <w:left w:val="single" w:color="auto" w:sz="4" w:space="0"/>
              <w:right w:val="single" w:color="auto" w:sz="4" w:space="0"/>
            </w:tcBorders>
            <w:vAlign w:val="center"/>
          </w:tcPr>
          <w:p/>
        </w:tc>
        <w:tc>
          <w:tcPr>
            <w:tcW w:w="85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7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val="en-US" w:eastAsia="zh-CN"/>
              </w:rPr>
              <w:t>超出规定时限20日以上未备案的</w:t>
            </w:r>
          </w:p>
        </w:tc>
        <w:tc>
          <w:tcPr>
            <w:tcW w:w="23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lang w:val="en-US" w:eastAsia="zh-CN"/>
              </w:rPr>
              <w:t>责令限期改正；逾期未改正的，处4万元以上5万元以下的罚款，对其直接负责的主管人员和其他直接责任人员处1.7万元以上2万元以下的罚款</w:t>
            </w:r>
          </w:p>
        </w:tc>
      </w:tr>
    </w:tbl>
    <w:p/>
    <w:p/>
    <w:p/>
    <w:p/>
    <w:p/>
    <w:p/>
    <w:p/>
    <w:p/>
    <w:tbl>
      <w:tblPr>
        <w:tblW w:w="1395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465"/>
        <w:gridCol w:w="2659"/>
        <w:gridCol w:w="2778"/>
        <w:gridCol w:w="800"/>
        <w:gridCol w:w="3352"/>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5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26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7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8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33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23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9" w:hRule="atLeast"/>
        </w:trPr>
        <w:tc>
          <w:tcPr>
            <w:tcW w:w="57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4</w:t>
            </w:r>
          </w:p>
        </w:tc>
        <w:tc>
          <w:tcPr>
            <w:tcW w:w="146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生产经营单位未将事故风险的性质、影响范围和应急防范措施告知周边单位和人员</w:t>
            </w:r>
          </w:p>
        </w:tc>
        <w:tc>
          <w:tcPr>
            <w:tcW w:w="2659" w:type="dxa"/>
            <w:vMerge w:val="restart"/>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二十四条：生产经营单位的应急预案经评审或者论证后，由本单位主要负责人签署公布，向本单位从业人员公布，并及时发放到本单位有关部门、岗位和相关应急救援队伍。事故风险可能影响周边其他单位、人员的，生产经营单位应当将有关事故风险的性质、影响范围和应急防范措施告知周边的其他单位和人员。</w:t>
            </w:r>
          </w:p>
        </w:tc>
        <w:tc>
          <w:tcPr>
            <w:tcW w:w="2778"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【部门规章】《生产安全事故应急预案管理办法》第四十五条：生产经营单位有下列情形之一的，由县级以上人民政府应急管理部门责令限期改正，可以处1万元以上3万元以下罚款：</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（三）事故风险可能影响周边单位、人员的，未将事故风险的性质、影响范围和应急防范措施告知周边单位和人员的</w:t>
            </w:r>
          </w:p>
        </w:tc>
        <w:tc>
          <w:tcPr>
            <w:tcW w:w="8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335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危险物品的生产、经营、储存、装卸单位以及金属冶炼、建筑施工、运输单位以外的其他生产经营单位从业人员在100人以下，</w:t>
            </w:r>
            <w:r>
              <w:rPr>
                <w:rFonts w:hint="eastAsia" w:ascii="宋体" w:eastAsia="宋体" w:cs="宋体"/>
                <w:sz w:val="20"/>
                <w:szCs w:val="20"/>
                <w:lang w:val="en-US" w:eastAsia="zh-CN"/>
              </w:rPr>
              <w:t>未将事故风险的性质、影响范围和应急防范措施告知周边单位和人员的</w:t>
            </w:r>
          </w:p>
        </w:tc>
        <w:tc>
          <w:tcPr>
            <w:tcW w:w="23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责令改正，可以处1万元以上1.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9" w:hRule="atLeast"/>
        </w:trPr>
        <w:tc>
          <w:tcPr>
            <w:tcW w:w="571" w:type="dxa"/>
            <w:vMerge w:val="continue"/>
            <w:tcBorders>
              <w:top w:val="single" w:color="auto" w:sz="4" w:space="0"/>
              <w:left w:val="single" w:color="auto" w:sz="4" w:space="0"/>
              <w:right w:val="single" w:color="auto" w:sz="4" w:space="0"/>
            </w:tcBorders>
            <w:vAlign w:val="center"/>
          </w:tcPr>
          <w:p/>
        </w:tc>
        <w:tc>
          <w:tcPr>
            <w:tcW w:w="1465" w:type="dxa"/>
            <w:vMerge w:val="continue"/>
            <w:tcBorders>
              <w:top w:val="single" w:color="auto" w:sz="4" w:space="0"/>
              <w:left w:val="single" w:color="auto" w:sz="4" w:space="0"/>
              <w:right w:val="single" w:color="auto" w:sz="4" w:space="0"/>
            </w:tcBorders>
            <w:vAlign w:val="center"/>
          </w:tcPr>
          <w:p/>
        </w:tc>
        <w:tc>
          <w:tcPr>
            <w:tcW w:w="2659" w:type="dxa"/>
            <w:vMerge w:val="continue"/>
            <w:tcBorders>
              <w:top w:val="single" w:color="auto" w:sz="4" w:space="0"/>
              <w:left w:val="single" w:color="auto" w:sz="4" w:space="0"/>
              <w:right w:val="single" w:color="auto" w:sz="4" w:space="0"/>
            </w:tcBorders>
            <w:vAlign w:val="top"/>
          </w:tcPr>
          <w:p/>
        </w:tc>
        <w:tc>
          <w:tcPr>
            <w:tcW w:w="2778" w:type="dxa"/>
            <w:vMerge w:val="continue"/>
            <w:tcBorders>
              <w:top w:val="single" w:color="auto" w:sz="4" w:space="0"/>
              <w:left w:val="single" w:color="auto" w:sz="4" w:space="0"/>
              <w:right w:val="single" w:color="auto" w:sz="4" w:space="0"/>
            </w:tcBorders>
            <w:vAlign w:val="top"/>
          </w:tcPr>
          <w:p/>
        </w:tc>
        <w:tc>
          <w:tcPr>
            <w:tcW w:w="8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335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危险物品的生产、经营、储存、装卸单位以及金属冶炼、建筑施工、运输单位以外的其他生产经营单位从业人员在100人以上，</w:t>
            </w:r>
            <w:r>
              <w:rPr>
                <w:rFonts w:hint="eastAsia" w:ascii="宋体" w:eastAsia="宋体" w:cs="宋体"/>
                <w:sz w:val="20"/>
                <w:szCs w:val="20"/>
                <w:lang w:val="en-US" w:eastAsia="zh-CN"/>
              </w:rPr>
              <w:t>未将事故风险的性质、影响范围和应急防范措施告知周边单位和人员的</w:t>
            </w:r>
          </w:p>
        </w:tc>
        <w:tc>
          <w:tcPr>
            <w:tcW w:w="23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2" w:hRule="atLeast"/>
        </w:trPr>
        <w:tc>
          <w:tcPr>
            <w:tcW w:w="571" w:type="dxa"/>
            <w:vMerge w:val="continue"/>
            <w:tcBorders>
              <w:top w:val="single" w:color="auto" w:sz="4" w:space="0"/>
              <w:left w:val="single" w:color="auto" w:sz="4" w:space="0"/>
              <w:right w:val="single" w:color="auto" w:sz="4" w:space="0"/>
            </w:tcBorders>
            <w:vAlign w:val="center"/>
          </w:tcPr>
          <w:p/>
        </w:tc>
        <w:tc>
          <w:tcPr>
            <w:tcW w:w="1465" w:type="dxa"/>
            <w:vMerge w:val="continue"/>
            <w:tcBorders>
              <w:top w:val="single" w:color="auto" w:sz="4" w:space="0"/>
              <w:left w:val="single" w:color="auto" w:sz="4" w:space="0"/>
              <w:right w:val="single" w:color="auto" w:sz="4" w:space="0"/>
            </w:tcBorders>
            <w:vAlign w:val="center"/>
          </w:tcPr>
          <w:p/>
        </w:tc>
        <w:tc>
          <w:tcPr>
            <w:tcW w:w="2659" w:type="dxa"/>
            <w:vMerge w:val="continue"/>
            <w:tcBorders>
              <w:top w:val="single" w:color="auto" w:sz="4" w:space="0"/>
              <w:left w:val="single" w:color="auto" w:sz="4" w:space="0"/>
              <w:right w:val="single" w:color="auto" w:sz="4" w:space="0"/>
            </w:tcBorders>
            <w:vAlign w:val="top"/>
          </w:tcPr>
          <w:p/>
        </w:tc>
        <w:tc>
          <w:tcPr>
            <w:tcW w:w="2778" w:type="dxa"/>
            <w:vMerge w:val="continue"/>
            <w:tcBorders>
              <w:top w:val="single" w:color="auto" w:sz="4" w:space="0"/>
              <w:left w:val="single" w:color="auto" w:sz="4" w:space="0"/>
              <w:right w:val="single" w:color="auto" w:sz="4" w:space="0"/>
            </w:tcBorders>
            <w:vAlign w:val="top"/>
          </w:tcPr>
          <w:p/>
        </w:tc>
        <w:tc>
          <w:tcPr>
            <w:tcW w:w="8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335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w:t>
            </w:r>
            <w:r>
              <w:rPr>
                <w:rFonts w:hint="eastAsia" w:ascii="宋体" w:eastAsia="宋体" w:cs="宋体"/>
                <w:sz w:val="20"/>
                <w:szCs w:val="20"/>
                <w:lang w:val="en-US" w:eastAsia="zh-CN"/>
              </w:rPr>
              <w:t>未将事故风险的性质、影响范围和应急防范措施告知周边单位和人员的</w:t>
            </w:r>
          </w:p>
        </w:tc>
        <w:tc>
          <w:tcPr>
            <w:tcW w:w="23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责令改正，处2万元以上3万元以下的罚款</w:t>
            </w:r>
          </w:p>
        </w:tc>
      </w:tr>
    </w:tbl>
    <w:p/>
    <w:tbl>
      <w:tblPr>
        <w:tblW w:w="13875"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52"/>
        <w:gridCol w:w="3315"/>
        <w:gridCol w:w="2495"/>
        <w:gridCol w:w="810"/>
        <w:gridCol w:w="350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5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0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33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4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8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35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21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1" w:hRule="atLeast"/>
        </w:trPr>
        <w:tc>
          <w:tcPr>
            <w:tcW w:w="56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5</w:t>
            </w:r>
          </w:p>
        </w:tc>
        <w:tc>
          <w:tcPr>
            <w:tcW w:w="105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生产经营单位未按照规定开展应急预案评估</w:t>
            </w:r>
          </w:p>
        </w:tc>
        <w:tc>
          <w:tcPr>
            <w:tcW w:w="331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【部门规章】《生产安全事故应急预案管理办法》第三十五条：应急预案编制单位应当建立应急预案定期评估制度，对预案内容的针对性和实用性进行分析，并对应急预案是否需要修订作出结论。</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应急预案评估可以邀请相关专业机构或者有关专家、有实际应急救援工作经验的人员参加，必要时可以委托安全生产技术服务机构实施。</w:t>
            </w:r>
          </w:p>
        </w:tc>
        <w:tc>
          <w:tcPr>
            <w:tcW w:w="249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【部门规章】《生产安全事故应急预案管理办法》第四十五条：生产经营单位有下列情形之一的，由县级以上人民政府应急管理部门责令限期改正，可以处1万元以上3万元以下罚款：</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（四）未按照规定开展应急预案评估的</w:t>
            </w: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35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矿山、金属冶炼</w:t>
            </w:r>
            <w:r>
              <w:rPr>
                <w:rFonts w:hint="eastAsia" w:ascii="宋体" w:cs="宋体"/>
                <w:sz w:val="20"/>
                <w:szCs w:val="20"/>
                <w:lang w:val="en-US" w:eastAsia="zh-CN"/>
              </w:rPr>
              <w:t>、建筑施工企业</w:t>
            </w:r>
            <w:r>
              <w:rPr>
                <w:rFonts w:hint="eastAsia" w:ascii="宋体" w:eastAsia="宋体" w:cs="宋体"/>
                <w:sz w:val="20"/>
                <w:szCs w:val="20"/>
                <w:lang w:val="en-US" w:eastAsia="zh-CN"/>
              </w:rPr>
              <w:t>和易燃易爆物品、危险化学品等危险物品的生产、经营、储存</w:t>
            </w:r>
            <w:r>
              <w:rPr>
                <w:rFonts w:hint="eastAsia" w:ascii="宋体" w:cs="宋体"/>
                <w:sz w:val="20"/>
                <w:szCs w:val="20"/>
                <w:lang w:val="en-US" w:eastAsia="zh-CN"/>
              </w:rPr>
              <w:t>、运输</w:t>
            </w:r>
            <w:r>
              <w:rPr>
                <w:rFonts w:hint="eastAsia" w:ascii="宋体" w:eastAsia="宋体" w:cs="宋体"/>
                <w:sz w:val="20"/>
                <w:szCs w:val="20"/>
                <w:lang w:val="en-US" w:eastAsia="zh-CN"/>
              </w:rPr>
              <w:t>企业、使用危险化学品达到国家规定数量的化工企业、烟花爆竹生产、批发经营企业和中型规模以上的其他生产经营单位以外的生产经营单位，未按照规定开展应急预案评估的</w:t>
            </w:r>
          </w:p>
        </w:tc>
        <w:tc>
          <w:tcPr>
            <w:tcW w:w="21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责令改正，可以处1万元以上1.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1" w:hRule="atLeast"/>
        </w:trPr>
        <w:tc>
          <w:tcPr>
            <w:tcW w:w="568" w:type="dxa"/>
            <w:vMerge w:val="continue"/>
            <w:tcBorders>
              <w:top w:val="single" w:color="auto" w:sz="4" w:space="0"/>
              <w:left w:val="single" w:color="auto" w:sz="4" w:space="0"/>
              <w:right w:val="single" w:color="auto" w:sz="4" w:space="0"/>
            </w:tcBorders>
            <w:vAlign w:val="center"/>
          </w:tcPr>
          <w:p/>
        </w:tc>
        <w:tc>
          <w:tcPr>
            <w:tcW w:w="1052" w:type="dxa"/>
            <w:vMerge w:val="continue"/>
            <w:tcBorders>
              <w:top w:val="single" w:color="auto" w:sz="4" w:space="0"/>
              <w:left w:val="single" w:color="auto" w:sz="4" w:space="0"/>
              <w:right w:val="single" w:color="auto" w:sz="4" w:space="0"/>
            </w:tcBorders>
            <w:vAlign w:val="center"/>
          </w:tcPr>
          <w:p/>
        </w:tc>
        <w:tc>
          <w:tcPr>
            <w:tcW w:w="3315" w:type="dxa"/>
            <w:vMerge w:val="continue"/>
            <w:tcBorders>
              <w:top w:val="single" w:color="auto" w:sz="4" w:space="0"/>
              <w:left w:val="single" w:color="auto" w:sz="4" w:space="0"/>
              <w:right w:val="single" w:color="auto" w:sz="4" w:space="0"/>
            </w:tcBorders>
            <w:vAlign w:val="top"/>
          </w:tcPr>
          <w:p/>
        </w:tc>
        <w:tc>
          <w:tcPr>
            <w:tcW w:w="2495" w:type="dxa"/>
            <w:vMerge w:val="continue"/>
            <w:tcBorders>
              <w:top w:val="single" w:color="auto" w:sz="4" w:space="0"/>
              <w:left w:val="single" w:color="auto" w:sz="4" w:space="0"/>
              <w:right w:val="single" w:color="auto" w:sz="4" w:space="0"/>
            </w:tcBorders>
            <w:vAlign w:val="top"/>
          </w:tcP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35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矿山、金属冶炼</w:t>
            </w:r>
            <w:r>
              <w:rPr>
                <w:rFonts w:hint="eastAsia" w:ascii="宋体" w:cs="宋体"/>
                <w:sz w:val="20"/>
                <w:szCs w:val="20"/>
                <w:lang w:val="en-US" w:eastAsia="zh-CN"/>
              </w:rPr>
              <w:t>、建筑施工企业</w:t>
            </w:r>
            <w:r>
              <w:rPr>
                <w:rFonts w:hint="eastAsia" w:ascii="宋体" w:eastAsia="宋体" w:cs="宋体"/>
                <w:sz w:val="20"/>
                <w:szCs w:val="20"/>
                <w:lang w:val="en-US" w:eastAsia="zh-CN"/>
              </w:rPr>
              <w:t>和易燃易爆物品、危险化学品等危险物品的生产、经营、储存</w:t>
            </w:r>
            <w:r>
              <w:rPr>
                <w:rFonts w:hint="eastAsia" w:ascii="宋体" w:cs="宋体"/>
                <w:sz w:val="20"/>
                <w:szCs w:val="20"/>
                <w:lang w:val="en-US" w:eastAsia="zh-CN"/>
              </w:rPr>
              <w:t>、运输</w:t>
            </w:r>
            <w:r>
              <w:rPr>
                <w:rFonts w:hint="eastAsia" w:ascii="宋体" w:eastAsia="宋体" w:cs="宋体"/>
                <w:sz w:val="20"/>
                <w:szCs w:val="20"/>
                <w:lang w:val="en-US" w:eastAsia="zh-CN"/>
              </w:rPr>
              <w:t>企业、使用危险化学品达到国家规定数量的化工企业、烟花爆竹生产、批发经营企业和中型规模以上的其他生产经营单位，应急预案评估</w:t>
            </w:r>
            <w:r>
              <w:rPr>
                <w:rFonts w:hint="eastAsia" w:ascii="宋体" w:cs="宋体"/>
                <w:sz w:val="20"/>
                <w:szCs w:val="20"/>
                <w:lang w:val="en-US" w:eastAsia="zh-CN"/>
              </w:rPr>
              <w:t>期限不符合规定</w:t>
            </w:r>
            <w:r>
              <w:rPr>
                <w:rFonts w:hint="eastAsia" w:ascii="宋体" w:eastAsia="宋体" w:cs="宋体"/>
                <w:sz w:val="20"/>
                <w:szCs w:val="20"/>
                <w:lang w:val="en-US" w:eastAsia="zh-CN"/>
              </w:rPr>
              <w:t>的</w:t>
            </w:r>
          </w:p>
        </w:tc>
        <w:tc>
          <w:tcPr>
            <w:tcW w:w="21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1" w:hRule="atLeast"/>
        </w:trPr>
        <w:tc>
          <w:tcPr>
            <w:tcW w:w="568" w:type="dxa"/>
            <w:vMerge w:val="continue"/>
            <w:tcBorders>
              <w:top w:val="single" w:color="auto" w:sz="4" w:space="0"/>
              <w:left w:val="single" w:color="auto" w:sz="4" w:space="0"/>
              <w:right w:val="single" w:color="auto" w:sz="4" w:space="0"/>
            </w:tcBorders>
            <w:vAlign w:val="center"/>
          </w:tcPr>
          <w:p/>
        </w:tc>
        <w:tc>
          <w:tcPr>
            <w:tcW w:w="1052" w:type="dxa"/>
            <w:vMerge w:val="continue"/>
            <w:tcBorders>
              <w:top w:val="single" w:color="auto" w:sz="4" w:space="0"/>
              <w:left w:val="single" w:color="auto" w:sz="4" w:space="0"/>
              <w:right w:val="single" w:color="auto" w:sz="4" w:space="0"/>
            </w:tcBorders>
            <w:vAlign w:val="center"/>
          </w:tcPr>
          <w:p/>
        </w:tc>
        <w:tc>
          <w:tcPr>
            <w:tcW w:w="3315" w:type="dxa"/>
            <w:vMerge w:val="continue"/>
            <w:tcBorders>
              <w:top w:val="single" w:color="auto" w:sz="4" w:space="0"/>
              <w:left w:val="single" w:color="auto" w:sz="4" w:space="0"/>
              <w:right w:val="single" w:color="auto" w:sz="4" w:space="0"/>
            </w:tcBorders>
            <w:vAlign w:val="top"/>
          </w:tcPr>
          <w:p/>
        </w:tc>
        <w:tc>
          <w:tcPr>
            <w:tcW w:w="2495" w:type="dxa"/>
            <w:vMerge w:val="continue"/>
            <w:tcBorders>
              <w:top w:val="single" w:color="auto" w:sz="4" w:space="0"/>
              <w:left w:val="single" w:color="auto" w:sz="4" w:space="0"/>
              <w:right w:val="single" w:color="auto" w:sz="4" w:space="0"/>
            </w:tcBorders>
            <w:vAlign w:val="top"/>
          </w:tcP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35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矿山、金属冶炼企业和易燃易爆物品、危险化学品等危险物品的生产、经营、储存企业、使用危险化学品达到国家规定数量的化工企业、烟花爆竹生产、批发经营企业和中型规模以上的其他生产经营单位，未按照规定开展应急预案评估的</w:t>
            </w:r>
          </w:p>
        </w:tc>
        <w:tc>
          <w:tcPr>
            <w:tcW w:w="21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责令改正，处2万元以上3万元以下的罚款</w:t>
            </w:r>
          </w:p>
        </w:tc>
      </w:tr>
    </w:tbl>
    <w:p/>
    <w:tbl>
      <w:tblPr>
        <w:tblW w:w="13937"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463"/>
        <w:gridCol w:w="2963"/>
        <w:gridCol w:w="2925"/>
        <w:gridCol w:w="840"/>
        <w:gridCol w:w="3150"/>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5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29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9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31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202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trPr>
        <w:tc>
          <w:tcPr>
            <w:tcW w:w="56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6</w:t>
            </w:r>
          </w:p>
        </w:tc>
        <w:tc>
          <w:tcPr>
            <w:tcW w:w="146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生产经营单位未按照规定进行应急预案修订</w:t>
            </w:r>
          </w:p>
        </w:tc>
        <w:tc>
          <w:tcPr>
            <w:tcW w:w="2963"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【部门规章】《生产安全事故应急预案管理办法》第三十六条：有下列情形之一的，应急预案应当及时修订并归档：</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（一）依据的法律、法规、规章、标准及上位预案中的有关规定发生重大变化的；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（二）应急指挥机构及其职责发生调整的；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（三）安全生产面临的风险发生重大变化的；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（四）重要应急资源发生重大变化的；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（五）在应急演练和事故应急救援中发现需要修订预案的重大问题的；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（六）编制单位认为应当修订的其他情况。</w:t>
            </w:r>
          </w:p>
          <w:p>
            <w:pPr>
              <w:jc w:val="both"/>
              <w:rPr>
                <w:rFonts w:hint="eastAsia" w:ascii="宋体" w:eastAsia="宋体" w:cs="宋体"/>
                <w:sz w:val="20"/>
                <w:szCs w:val="20"/>
                <w:lang w:val="en-US" w:eastAsia="zh-CN"/>
              </w:rPr>
            </w:pP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92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【部门规章】《生产安全事故应急预案管理办法》第四十五条：生产经营单位有下列情形之一的，由县级以上人民政府应急管理部门责令限期改正，可以处1万元以上3万元以下罚款：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（五）未按照规定进行应急预案修订的。</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31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危险物品的生产、经营、储存、装卸单位以及金属冶炼、建筑施工、运输单位以外的其他生产经营单位从业人员在100人以下，</w:t>
            </w:r>
            <w:r>
              <w:rPr>
                <w:rFonts w:hint="eastAsia" w:ascii="宋体" w:eastAsia="宋体" w:cs="宋体"/>
                <w:sz w:val="20"/>
                <w:szCs w:val="20"/>
                <w:lang w:val="en-US" w:eastAsia="zh-CN"/>
              </w:rPr>
              <w:t>未按照规定进行应急预案修订的</w:t>
            </w:r>
          </w:p>
        </w:tc>
        <w:tc>
          <w:tcPr>
            <w:tcW w:w="202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责令改正，可以处1万元以上1.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8" w:hRule="atLeast"/>
        </w:trPr>
        <w:tc>
          <w:tcPr>
            <w:tcW w:w="569" w:type="dxa"/>
            <w:vMerge w:val="continue"/>
            <w:tcBorders>
              <w:top w:val="single" w:color="auto" w:sz="4" w:space="0"/>
              <w:left w:val="single" w:color="auto" w:sz="4" w:space="0"/>
              <w:right w:val="single" w:color="auto" w:sz="4" w:space="0"/>
            </w:tcBorders>
            <w:vAlign w:val="center"/>
          </w:tcPr>
          <w:p/>
        </w:tc>
        <w:tc>
          <w:tcPr>
            <w:tcW w:w="1463" w:type="dxa"/>
            <w:vMerge w:val="continue"/>
            <w:tcBorders>
              <w:top w:val="single" w:color="auto" w:sz="4" w:space="0"/>
              <w:left w:val="single" w:color="auto" w:sz="4" w:space="0"/>
              <w:right w:val="single" w:color="auto" w:sz="4" w:space="0"/>
            </w:tcBorders>
            <w:vAlign w:val="center"/>
          </w:tcPr>
          <w:p/>
        </w:tc>
        <w:tc>
          <w:tcPr>
            <w:tcW w:w="2963" w:type="dxa"/>
            <w:vMerge w:val="continue"/>
            <w:tcBorders>
              <w:top w:val="single" w:color="auto" w:sz="4" w:space="0"/>
              <w:left w:val="single" w:color="auto" w:sz="4" w:space="0"/>
              <w:right w:val="single" w:color="auto" w:sz="4" w:space="0"/>
            </w:tcBorders>
            <w:vAlign w:val="top"/>
          </w:tcPr>
          <w:p/>
        </w:tc>
        <w:tc>
          <w:tcPr>
            <w:tcW w:w="2925" w:type="dxa"/>
            <w:vMerge w:val="continue"/>
            <w:tcBorders>
              <w:top w:val="single" w:color="auto" w:sz="4" w:space="0"/>
              <w:left w:val="single" w:color="auto" w:sz="4" w:space="0"/>
              <w:right w:val="single" w:color="auto" w:sz="4" w:space="0"/>
            </w:tcBorders>
            <w:vAlign w:val="top"/>
          </w:tcP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31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危险物品的生产、经营、储存、装卸单位以及金属冶炼、建筑施工、运输单位以外的其他生产经营单位从业人员在100人以上，</w:t>
            </w:r>
            <w:r>
              <w:rPr>
                <w:rFonts w:hint="eastAsia" w:ascii="宋体" w:eastAsia="宋体" w:cs="宋体"/>
                <w:sz w:val="20"/>
                <w:szCs w:val="20"/>
                <w:lang w:val="en-US" w:eastAsia="zh-CN"/>
              </w:rPr>
              <w:t>未按照规定进行应急预案修订的</w:t>
            </w:r>
          </w:p>
        </w:tc>
        <w:tc>
          <w:tcPr>
            <w:tcW w:w="202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2" w:hRule="atLeast"/>
        </w:trPr>
        <w:tc>
          <w:tcPr>
            <w:tcW w:w="569" w:type="dxa"/>
            <w:vMerge w:val="continue"/>
            <w:tcBorders>
              <w:top w:val="single" w:color="auto" w:sz="4" w:space="0"/>
              <w:left w:val="single" w:color="auto" w:sz="4" w:space="0"/>
              <w:right w:val="single" w:color="auto" w:sz="4" w:space="0"/>
            </w:tcBorders>
            <w:vAlign w:val="center"/>
          </w:tcPr>
          <w:p/>
        </w:tc>
        <w:tc>
          <w:tcPr>
            <w:tcW w:w="1463" w:type="dxa"/>
            <w:vMerge w:val="continue"/>
            <w:tcBorders>
              <w:top w:val="single" w:color="auto" w:sz="4" w:space="0"/>
              <w:left w:val="single" w:color="auto" w:sz="4" w:space="0"/>
              <w:right w:val="single" w:color="auto" w:sz="4" w:space="0"/>
            </w:tcBorders>
            <w:vAlign w:val="center"/>
          </w:tcPr>
          <w:p/>
        </w:tc>
        <w:tc>
          <w:tcPr>
            <w:tcW w:w="2963" w:type="dxa"/>
            <w:vMerge w:val="continue"/>
            <w:tcBorders>
              <w:top w:val="single" w:color="auto" w:sz="4" w:space="0"/>
              <w:left w:val="single" w:color="auto" w:sz="4" w:space="0"/>
              <w:right w:val="single" w:color="auto" w:sz="4" w:space="0"/>
            </w:tcBorders>
            <w:vAlign w:val="top"/>
          </w:tcPr>
          <w:p/>
        </w:tc>
        <w:tc>
          <w:tcPr>
            <w:tcW w:w="2925" w:type="dxa"/>
            <w:vMerge w:val="continue"/>
            <w:tcBorders>
              <w:top w:val="single" w:color="auto" w:sz="4" w:space="0"/>
              <w:left w:val="single" w:color="auto" w:sz="4" w:space="0"/>
              <w:right w:val="single" w:color="auto" w:sz="4" w:space="0"/>
            </w:tcBorders>
            <w:vAlign w:val="top"/>
          </w:tcP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31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w:t>
            </w:r>
            <w:r>
              <w:rPr>
                <w:rFonts w:hint="eastAsia" w:ascii="宋体" w:eastAsia="宋体" w:cs="宋体"/>
                <w:sz w:val="20"/>
                <w:szCs w:val="20"/>
                <w:lang w:val="en-US" w:eastAsia="zh-CN"/>
              </w:rPr>
              <w:t>未按照规定进行应急预案修订的</w:t>
            </w:r>
          </w:p>
        </w:tc>
        <w:tc>
          <w:tcPr>
            <w:tcW w:w="202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责令改正，处2万元以上3万元以下的罚款</w:t>
            </w:r>
          </w:p>
        </w:tc>
      </w:tr>
    </w:tbl>
    <w:p/>
    <w:tbl>
      <w:tblPr>
        <w:tblW w:w="1393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463"/>
        <w:gridCol w:w="3412"/>
        <w:gridCol w:w="2979"/>
        <w:gridCol w:w="662"/>
        <w:gridCol w:w="2509"/>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34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97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66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25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2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7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9</w:t>
            </w:r>
            <w:r>
              <w:rPr>
                <w:rFonts w:hint="eastAsia" w:ascii="宋体" w:cs="宋体"/>
                <w:sz w:val="20"/>
                <w:szCs w:val="20"/>
                <w:lang w:val="en-US" w:eastAsia="zh-CN"/>
              </w:rPr>
              <w:t>7</w:t>
            </w:r>
          </w:p>
        </w:tc>
        <w:tc>
          <w:tcPr>
            <w:tcW w:w="146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default" w:ascii="宋体" w:eastAsia="宋体" w:cs="宋体"/>
                <w:sz w:val="20"/>
                <w:szCs w:val="20"/>
                <w:lang w:val="en-US" w:eastAsia="zh-CN"/>
              </w:rPr>
            </w:pPr>
            <w:r>
              <w:rPr>
                <w:rFonts w:hint="eastAsia" w:ascii="宋体" w:eastAsia="宋体" w:cs="宋体"/>
                <w:sz w:val="20"/>
                <w:szCs w:val="20"/>
                <w:lang w:val="en-US" w:eastAsia="zh-CN"/>
              </w:rPr>
              <w:t>生产经营单位未落实应急预案规定的应急物资及装备</w:t>
            </w:r>
            <w:r>
              <w:rPr>
                <w:rFonts w:hint="eastAsia" w:ascii="宋体" w:cs="宋体"/>
                <w:sz w:val="20"/>
                <w:szCs w:val="20"/>
                <w:lang w:val="en-US" w:eastAsia="zh-CN"/>
              </w:rPr>
              <w:t>的</w:t>
            </w:r>
          </w:p>
        </w:tc>
        <w:tc>
          <w:tcPr>
            <w:tcW w:w="341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三十八条：生产经营单位应当按照应急预案的规定，落实应急指挥体系、应急救援队伍、应急物资及装备，建立应急物资、装备配备及其使用档案，并对应急物资、装备进行定期检测和维护，使其处于适用状态。</w:t>
            </w:r>
          </w:p>
        </w:tc>
        <w:tc>
          <w:tcPr>
            <w:tcW w:w="2979"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【部门规章】《生产安全事故应急预案管理办法》第四十五条：生产经营单位有下列情形之一的，由县级以上人民政府应急管理部门责令限期改正，可以处1万元以上3万元以下罚款：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（六）未落实应急预案规定的应急物资及装备的</w:t>
            </w:r>
          </w:p>
        </w:tc>
        <w:tc>
          <w:tcPr>
            <w:tcW w:w="662"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509"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危险物品的生产、经营、储存、装卸单位以及金属冶炼、建筑施工、运输单位以外的其他生产经营单位从业人员在100人以下，</w:t>
            </w:r>
            <w:r>
              <w:rPr>
                <w:rFonts w:hint="eastAsia" w:ascii="宋体" w:eastAsia="宋体" w:cs="宋体"/>
                <w:sz w:val="20"/>
                <w:szCs w:val="20"/>
                <w:lang w:val="en-US" w:eastAsia="zh-CN"/>
              </w:rPr>
              <w:t>未落实应急预案规定的应急物资及装备</w:t>
            </w:r>
          </w:p>
        </w:tc>
        <w:tc>
          <w:tcPr>
            <w:tcW w:w="2341"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责令改正，可以处1万元以上</w:t>
            </w:r>
            <w:r>
              <w:rPr>
                <w:rFonts w:hint="eastAsia" w:ascii="宋体" w:cs="宋体"/>
                <w:sz w:val="20"/>
                <w:szCs w:val="20"/>
                <w:lang w:val="en-US" w:eastAsia="zh-CN"/>
              </w:rPr>
              <w:t>1.5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70"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p>
        </w:tc>
        <w:tc>
          <w:tcPr>
            <w:tcW w:w="1463"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3412"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979"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662"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509"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危险物品的生产、经营、储存、装卸单位以及金属冶炼、建筑施工、运输单位以外的其他生产经营单位从业人员在100人以上，</w:t>
            </w:r>
            <w:r>
              <w:rPr>
                <w:rFonts w:hint="eastAsia" w:ascii="宋体" w:eastAsia="宋体" w:cs="宋体"/>
                <w:sz w:val="20"/>
                <w:szCs w:val="20"/>
                <w:lang w:val="en-US" w:eastAsia="zh-CN"/>
              </w:rPr>
              <w:t>未落实应急预案规定的应急物资及装备</w:t>
            </w:r>
          </w:p>
        </w:tc>
        <w:tc>
          <w:tcPr>
            <w:tcW w:w="2341"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hAnsi="Calibri" w:eastAsia="宋体" w:cs="宋体"/>
                <w:kern w:val="2"/>
                <w:sz w:val="20"/>
                <w:szCs w:val="20"/>
                <w:lang w:val="en-US" w:eastAsia="zh-CN" w:bidi="ar-SA"/>
              </w:rPr>
            </w:pPr>
            <w:r>
              <w:rPr>
                <w:rFonts w:hint="eastAsia" w:ascii="宋体" w:eastAsia="宋体" w:cs="宋体"/>
                <w:sz w:val="20"/>
                <w:szCs w:val="20"/>
                <w:lang w:val="en-US" w:eastAsia="zh-CN"/>
              </w:rPr>
              <w:t>责令改正，可以处1</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2</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70"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p>
        </w:tc>
        <w:tc>
          <w:tcPr>
            <w:tcW w:w="1463"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3412"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979"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66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250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w:t>
            </w:r>
            <w:r>
              <w:rPr>
                <w:rFonts w:hint="eastAsia" w:ascii="宋体" w:eastAsia="宋体" w:cs="宋体"/>
                <w:sz w:val="20"/>
                <w:szCs w:val="20"/>
                <w:lang w:val="en-US" w:eastAsia="zh-CN"/>
              </w:rPr>
              <w:t>未落实应急预案规定的应急物资及装备</w:t>
            </w:r>
          </w:p>
        </w:tc>
        <w:tc>
          <w:tcPr>
            <w:tcW w:w="234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hAnsi="Calibri" w:eastAsia="宋体" w:cs="宋体"/>
                <w:kern w:val="2"/>
                <w:sz w:val="20"/>
                <w:szCs w:val="20"/>
                <w:lang w:val="en-US" w:eastAsia="zh-CN" w:bidi="ar-SA"/>
              </w:rPr>
            </w:pPr>
            <w:r>
              <w:rPr>
                <w:rFonts w:hint="eastAsia" w:ascii="宋体" w:eastAsia="宋体" w:cs="宋体"/>
                <w:sz w:val="20"/>
                <w:szCs w:val="20"/>
                <w:lang w:val="en-US" w:eastAsia="zh-CN"/>
              </w:rPr>
              <w:t>责令改正，可以处</w:t>
            </w:r>
            <w:r>
              <w:rPr>
                <w:rFonts w:hint="eastAsia" w:ascii="宋体" w:cs="宋体"/>
                <w:sz w:val="20"/>
                <w:szCs w:val="20"/>
                <w:lang w:val="en-US" w:eastAsia="zh-CN"/>
              </w:rPr>
              <w:t>2</w:t>
            </w:r>
            <w:r>
              <w:rPr>
                <w:rFonts w:hint="eastAsia" w:ascii="宋体" w:eastAsia="宋体" w:cs="宋体"/>
                <w:sz w:val="20"/>
                <w:szCs w:val="20"/>
                <w:lang w:val="en-US" w:eastAsia="zh-CN"/>
              </w:rPr>
              <w:t>万元以上</w:t>
            </w:r>
            <w:r>
              <w:rPr>
                <w:rFonts w:hint="eastAsia" w:ascii="宋体" w:cs="宋体"/>
                <w:sz w:val="20"/>
                <w:szCs w:val="20"/>
                <w:lang w:val="en-US" w:eastAsia="zh-CN"/>
              </w:rPr>
              <w:t>3</w:t>
            </w:r>
            <w:r>
              <w:rPr>
                <w:rFonts w:hint="eastAsia" w:ascii="宋体" w:eastAsia="宋体" w:cs="宋体"/>
                <w:sz w:val="20"/>
                <w:szCs w:val="20"/>
                <w:lang w:val="en-US" w:eastAsia="zh-CN"/>
              </w:rPr>
              <w:t>万元以下的罚款</w:t>
            </w:r>
          </w:p>
        </w:tc>
      </w:tr>
    </w:tbl>
    <w:p/>
    <w:p/>
    <w:p/>
    <w:p/>
    <w:p/>
    <w:p/>
    <w:tbl>
      <w:tblPr>
        <w:tblW w:w="13937"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463"/>
        <w:gridCol w:w="4551"/>
        <w:gridCol w:w="2580"/>
        <w:gridCol w:w="750"/>
        <w:gridCol w:w="2250"/>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5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45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5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7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22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177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1" w:hRule="atLeast"/>
        </w:trPr>
        <w:tc>
          <w:tcPr>
            <w:tcW w:w="57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98</w:t>
            </w:r>
          </w:p>
        </w:tc>
        <w:tc>
          <w:tcPr>
            <w:tcW w:w="146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危险化学品单位未按照规定建立应急救援组织或者配备应急救援人员，以及配备必要的防护装备及器材、设备、物资，并保障其完好</w:t>
            </w:r>
            <w:r>
              <w:rPr>
                <w:rFonts w:hint="eastAsia" w:ascii="宋体" w:cs="宋体"/>
                <w:sz w:val="20"/>
                <w:szCs w:val="20"/>
                <w:lang w:val="en-US" w:eastAsia="zh-CN"/>
              </w:rPr>
              <w:t>的</w:t>
            </w:r>
          </w:p>
        </w:tc>
        <w:tc>
          <w:tcPr>
            <w:tcW w:w="4551"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重大危险源监督管理暂行规定》第二十条：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tc>
        <w:tc>
          <w:tcPr>
            <w:tcW w:w="2580"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【部门规章】《危险化学品重大危险源监督管理暂行规定》第三十四条：危险化学品单位有下列情形之一的，由县级以上人民政府安全生产监督管理部门给予警告，可以并处5000元以上3万元以下的罚款：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（三）未按照本规定建立应急救援组织或者配备应急救援人员，以及配备必要的防护装备及器材、设备、物资，并保障其完好的。</w:t>
            </w:r>
          </w:p>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2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未按照本规定建立应急救援组织</w:t>
            </w:r>
            <w:r>
              <w:rPr>
                <w:rFonts w:hint="eastAsia" w:ascii="宋体" w:cs="宋体"/>
                <w:sz w:val="20"/>
                <w:szCs w:val="20"/>
                <w:lang w:val="en-US" w:eastAsia="zh-CN"/>
              </w:rPr>
              <w:t>，未</w:t>
            </w:r>
            <w:r>
              <w:rPr>
                <w:rFonts w:hint="eastAsia" w:ascii="宋体" w:eastAsia="宋体" w:cs="宋体"/>
                <w:sz w:val="20"/>
                <w:szCs w:val="20"/>
                <w:lang w:val="en-US" w:eastAsia="zh-CN"/>
              </w:rPr>
              <w:t>配备应急救援人员，</w:t>
            </w:r>
            <w:r>
              <w:rPr>
                <w:rFonts w:hint="eastAsia" w:ascii="宋体" w:cs="宋体"/>
                <w:sz w:val="20"/>
                <w:szCs w:val="20"/>
                <w:lang w:val="en-US" w:eastAsia="zh-CN"/>
              </w:rPr>
              <w:t>未</w:t>
            </w:r>
            <w:r>
              <w:rPr>
                <w:rFonts w:hint="eastAsia" w:ascii="宋体" w:eastAsia="宋体" w:cs="宋体"/>
                <w:sz w:val="20"/>
                <w:szCs w:val="20"/>
                <w:lang w:val="en-US" w:eastAsia="zh-CN"/>
              </w:rPr>
              <w:t>配备必要的防护装备及器材、设备、物资，并保障其完好</w:t>
            </w:r>
            <w:r>
              <w:rPr>
                <w:rFonts w:hint="eastAsia" w:ascii="宋体" w:cs="宋体"/>
                <w:sz w:val="20"/>
                <w:szCs w:val="20"/>
                <w:lang w:val="en-US" w:eastAsia="zh-CN"/>
              </w:rPr>
              <w:t>，有上述1种情形</w:t>
            </w:r>
            <w:r>
              <w:rPr>
                <w:rFonts w:hint="eastAsia" w:ascii="宋体" w:eastAsia="宋体" w:cs="宋体"/>
                <w:sz w:val="20"/>
                <w:szCs w:val="20"/>
                <w:lang w:val="en-US" w:eastAsia="zh-CN"/>
              </w:rPr>
              <w:t>的</w:t>
            </w:r>
          </w:p>
        </w:tc>
        <w:tc>
          <w:tcPr>
            <w:tcW w:w="17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给予警告，可以处5000元以上1万元以下的罚款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1" w:hRule="atLeast"/>
        </w:trPr>
        <w:tc>
          <w:tcPr>
            <w:tcW w:w="571" w:type="dxa"/>
            <w:vMerge w:val="continue"/>
            <w:tcBorders>
              <w:top w:val="single" w:color="auto" w:sz="4" w:space="0"/>
              <w:left w:val="single" w:color="auto" w:sz="4" w:space="0"/>
              <w:right w:val="single" w:color="auto" w:sz="4" w:space="0"/>
            </w:tcBorders>
            <w:vAlign w:val="center"/>
          </w:tcPr>
          <w:p/>
        </w:tc>
        <w:tc>
          <w:tcPr>
            <w:tcW w:w="1463" w:type="dxa"/>
            <w:vMerge w:val="continue"/>
            <w:tcBorders>
              <w:top w:val="single" w:color="auto" w:sz="4" w:space="0"/>
              <w:left w:val="single" w:color="auto" w:sz="4" w:space="0"/>
              <w:right w:val="single" w:color="auto" w:sz="4" w:space="0"/>
            </w:tcBorders>
            <w:vAlign w:val="center"/>
          </w:tcPr>
          <w:p/>
        </w:tc>
        <w:tc>
          <w:tcPr>
            <w:tcW w:w="4551" w:type="dxa"/>
            <w:vMerge w:val="continue"/>
            <w:tcBorders>
              <w:top w:val="single" w:color="auto" w:sz="4" w:space="0"/>
              <w:left w:val="single" w:color="auto" w:sz="4" w:space="0"/>
              <w:right w:val="single" w:color="auto" w:sz="4" w:space="0"/>
            </w:tcBorders>
            <w:vAlign w:val="top"/>
          </w:tcPr>
          <w:p/>
        </w:tc>
        <w:tc>
          <w:tcPr>
            <w:tcW w:w="2580" w:type="dxa"/>
            <w:vMerge w:val="continue"/>
            <w:tcBorders>
              <w:top w:val="single" w:color="auto" w:sz="4" w:space="0"/>
              <w:left w:val="single" w:color="auto" w:sz="4" w:space="0"/>
              <w:right w:val="single" w:color="auto" w:sz="4" w:space="0"/>
            </w:tcBorders>
            <w:vAlign w:val="top"/>
          </w:tc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2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未按照本规定建立应急救援组织</w:t>
            </w:r>
            <w:r>
              <w:rPr>
                <w:rFonts w:hint="eastAsia" w:ascii="宋体" w:cs="宋体"/>
                <w:sz w:val="20"/>
                <w:szCs w:val="20"/>
                <w:lang w:val="en-US" w:eastAsia="zh-CN"/>
              </w:rPr>
              <w:t>，未</w:t>
            </w:r>
            <w:r>
              <w:rPr>
                <w:rFonts w:hint="eastAsia" w:ascii="宋体" w:eastAsia="宋体" w:cs="宋体"/>
                <w:sz w:val="20"/>
                <w:szCs w:val="20"/>
                <w:lang w:val="en-US" w:eastAsia="zh-CN"/>
              </w:rPr>
              <w:t>配备应急救援人员，</w:t>
            </w:r>
            <w:r>
              <w:rPr>
                <w:rFonts w:hint="eastAsia" w:ascii="宋体" w:cs="宋体"/>
                <w:sz w:val="20"/>
                <w:szCs w:val="20"/>
                <w:lang w:val="en-US" w:eastAsia="zh-CN"/>
              </w:rPr>
              <w:t>未</w:t>
            </w:r>
            <w:r>
              <w:rPr>
                <w:rFonts w:hint="eastAsia" w:ascii="宋体" w:eastAsia="宋体" w:cs="宋体"/>
                <w:sz w:val="20"/>
                <w:szCs w:val="20"/>
                <w:lang w:val="en-US" w:eastAsia="zh-CN"/>
              </w:rPr>
              <w:t>配备必要的防护装备及器材、设备、物资，并保障其完好</w:t>
            </w:r>
            <w:r>
              <w:rPr>
                <w:rFonts w:hint="eastAsia" w:ascii="宋体" w:cs="宋体"/>
                <w:sz w:val="20"/>
                <w:szCs w:val="20"/>
                <w:lang w:val="en-US" w:eastAsia="zh-CN"/>
              </w:rPr>
              <w:t>，有上述2种情形</w:t>
            </w:r>
            <w:r>
              <w:rPr>
                <w:rFonts w:hint="eastAsia" w:ascii="宋体" w:eastAsia="宋体" w:cs="宋体"/>
                <w:sz w:val="20"/>
                <w:szCs w:val="20"/>
                <w:lang w:val="en-US" w:eastAsia="zh-CN"/>
              </w:rPr>
              <w:t>的</w:t>
            </w:r>
          </w:p>
        </w:tc>
        <w:tc>
          <w:tcPr>
            <w:tcW w:w="17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1" w:hRule="atLeast"/>
        </w:trPr>
        <w:tc>
          <w:tcPr>
            <w:tcW w:w="571" w:type="dxa"/>
            <w:vMerge w:val="continue"/>
            <w:tcBorders>
              <w:top w:val="single" w:color="auto" w:sz="4" w:space="0"/>
              <w:left w:val="single" w:color="auto" w:sz="4" w:space="0"/>
              <w:right w:val="single" w:color="auto" w:sz="4" w:space="0"/>
            </w:tcBorders>
            <w:vAlign w:val="center"/>
          </w:tcPr>
          <w:p/>
        </w:tc>
        <w:tc>
          <w:tcPr>
            <w:tcW w:w="1463" w:type="dxa"/>
            <w:vMerge w:val="continue"/>
            <w:tcBorders>
              <w:top w:val="single" w:color="auto" w:sz="4" w:space="0"/>
              <w:left w:val="single" w:color="auto" w:sz="4" w:space="0"/>
              <w:right w:val="single" w:color="auto" w:sz="4" w:space="0"/>
            </w:tcBorders>
            <w:vAlign w:val="center"/>
          </w:tcPr>
          <w:p/>
        </w:tc>
        <w:tc>
          <w:tcPr>
            <w:tcW w:w="4551" w:type="dxa"/>
            <w:vMerge w:val="continue"/>
            <w:tcBorders>
              <w:top w:val="single" w:color="auto" w:sz="4" w:space="0"/>
              <w:left w:val="single" w:color="auto" w:sz="4" w:space="0"/>
              <w:right w:val="single" w:color="auto" w:sz="4" w:space="0"/>
            </w:tcBorders>
            <w:vAlign w:val="top"/>
          </w:tcPr>
          <w:p/>
        </w:tc>
        <w:tc>
          <w:tcPr>
            <w:tcW w:w="2580" w:type="dxa"/>
            <w:vMerge w:val="continue"/>
            <w:tcBorders>
              <w:top w:val="single" w:color="auto" w:sz="4" w:space="0"/>
              <w:left w:val="single" w:color="auto" w:sz="4" w:space="0"/>
              <w:right w:val="single" w:color="auto" w:sz="4" w:space="0"/>
            </w:tcBorders>
            <w:vAlign w:val="top"/>
          </w:tc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2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未按照本规定建立应急救援组织</w:t>
            </w:r>
            <w:r>
              <w:rPr>
                <w:rFonts w:hint="eastAsia" w:ascii="宋体" w:cs="宋体"/>
                <w:sz w:val="20"/>
                <w:szCs w:val="20"/>
                <w:lang w:val="en-US" w:eastAsia="zh-CN"/>
              </w:rPr>
              <w:t>，未</w:t>
            </w:r>
            <w:r>
              <w:rPr>
                <w:rFonts w:hint="eastAsia" w:ascii="宋体" w:eastAsia="宋体" w:cs="宋体"/>
                <w:sz w:val="20"/>
                <w:szCs w:val="20"/>
                <w:lang w:val="en-US" w:eastAsia="zh-CN"/>
              </w:rPr>
              <w:t>配备应急救援人员，</w:t>
            </w:r>
            <w:r>
              <w:rPr>
                <w:rFonts w:hint="eastAsia" w:ascii="宋体" w:cs="宋体"/>
                <w:sz w:val="20"/>
                <w:szCs w:val="20"/>
                <w:lang w:val="en-US" w:eastAsia="zh-CN"/>
              </w:rPr>
              <w:t>未</w:t>
            </w:r>
            <w:r>
              <w:rPr>
                <w:rFonts w:hint="eastAsia" w:ascii="宋体" w:eastAsia="宋体" w:cs="宋体"/>
                <w:sz w:val="20"/>
                <w:szCs w:val="20"/>
                <w:lang w:val="en-US" w:eastAsia="zh-CN"/>
              </w:rPr>
              <w:t>配备必要的防护装备及器材、设备、物资，并保障其完好</w:t>
            </w:r>
            <w:r>
              <w:rPr>
                <w:rFonts w:hint="eastAsia" w:ascii="宋体" w:cs="宋体"/>
                <w:sz w:val="20"/>
                <w:szCs w:val="20"/>
                <w:lang w:val="en-US" w:eastAsia="zh-CN"/>
              </w:rPr>
              <w:t>，有上述3种以上情形</w:t>
            </w:r>
            <w:r>
              <w:rPr>
                <w:rFonts w:hint="eastAsia" w:ascii="宋体" w:eastAsia="宋体" w:cs="宋体"/>
                <w:sz w:val="20"/>
                <w:szCs w:val="20"/>
                <w:lang w:val="en-US" w:eastAsia="zh-CN"/>
              </w:rPr>
              <w:t>的</w:t>
            </w:r>
          </w:p>
        </w:tc>
        <w:tc>
          <w:tcPr>
            <w:tcW w:w="17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给予警告，并处2万元以上3万元以下的罚款</w:t>
            </w:r>
          </w:p>
        </w:tc>
      </w:tr>
    </w:tbl>
    <w:p/>
    <w:tbl>
      <w:tblPr>
        <w:tblW w:w="1387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57"/>
        <w:gridCol w:w="2929"/>
        <w:gridCol w:w="3018"/>
        <w:gridCol w:w="885"/>
        <w:gridCol w:w="2272"/>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trPr>
        <w:tc>
          <w:tcPr>
            <w:tcW w:w="5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292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301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8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227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274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1" w:hRule="atLeast"/>
        </w:trPr>
        <w:tc>
          <w:tcPr>
            <w:tcW w:w="56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99</w:t>
            </w:r>
          </w:p>
        </w:tc>
        <w:tc>
          <w:tcPr>
            <w:tcW w:w="145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存在重大危险源的危险化学品单位未按照本规定要求开展重大危险源事故应急预案演练</w:t>
            </w:r>
            <w:r>
              <w:rPr>
                <w:rFonts w:hint="eastAsia" w:ascii="宋体" w:cs="宋体"/>
                <w:sz w:val="20"/>
                <w:szCs w:val="20"/>
                <w:lang w:val="en-US" w:eastAsia="zh-CN"/>
              </w:rPr>
              <w:t>的</w:t>
            </w:r>
          </w:p>
        </w:tc>
        <w:tc>
          <w:tcPr>
            <w:tcW w:w="2929"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【部门规章】《危险化学品重大危险源监督管理暂行规定》第二十一条：危险化学品单位应当制定重大危险源事故应急预案演练计划，并按照下列要求进行事故应急预案演练：</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（一）对重大危险源专项应急预案，每年至少进行一次；</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对重大危险源现场处置方案，每半年至少进行一次。应急预案演练结束后，危险化学品单位应当对应急预案演练效果进行评估，撰写应急预案演练评估报告，分析存在的问题，对应急预案提出修订意见，并及时修订完善。</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3018"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【部门规章】《危险化学品重大危险源监督管理暂行规定》第三十四条：危险化学品单位有下列情形之一的，由县级以上人民政府安全生产监督管理部门给予警告，可以并处5000元以上3万元以下的罚款：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（六）未按照本规定要求开展重大危险源事故应急预案演练的。</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2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现场处置方案演练不符合规定的</w:t>
            </w:r>
          </w:p>
        </w:tc>
        <w:tc>
          <w:tcPr>
            <w:tcW w:w="274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给予警告，可以处5000元以上</w:t>
            </w:r>
            <w:r>
              <w:rPr>
                <w:rFonts w:hint="eastAsia" w:ascii="宋体" w:cs="宋体"/>
                <w:sz w:val="20"/>
                <w:szCs w:val="20"/>
                <w:lang w:val="en-US" w:eastAsia="zh-CN"/>
              </w:rPr>
              <w:t>1</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1" w:hRule="atLeast"/>
        </w:trPr>
        <w:tc>
          <w:tcPr>
            <w:tcW w:w="568" w:type="dxa"/>
            <w:vMerge w:val="continue"/>
            <w:tcBorders>
              <w:top w:val="single" w:color="auto" w:sz="4" w:space="0"/>
              <w:left w:val="single" w:color="auto" w:sz="4" w:space="0"/>
              <w:right w:val="single" w:color="auto" w:sz="4" w:space="0"/>
            </w:tcBorders>
            <w:vAlign w:val="center"/>
          </w:tcPr>
          <w:p/>
        </w:tc>
        <w:tc>
          <w:tcPr>
            <w:tcW w:w="1457" w:type="dxa"/>
            <w:vMerge w:val="continue"/>
            <w:tcBorders>
              <w:top w:val="single" w:color="auto" w:sz="4" w:space="0"/>
              <w:left w:val="single" w:color="auto" w:sz="4" w:space="0"/>
              <w:right w:val="single" w:color="auto" w:sz="4" w:space="0"/>
            </w:tcBorders>
            <w:vAlign w:val="center"/>
          </w:tcPr>
          <w:p/>
        </w:tc>
        <w:tc>
          <w:tcPr>
            <w:tcW w:w="2929" w:type="dxa"/>
            <w:vMerge w:val="continue"/>
            <w:tcBorders>
              <w:top w:val="single" w:color="auto" w:sz="4" w:space="0"/>
              <w:left w:val="single" w:color="auto" w:sz="4" w:space="0"/>
              <w:right w:val="single" w:color="auto" w:sz="4" w:space="0"/>
            </w:tcBorders>
            <w:vAlign w:val="top"/>
          </w:tcPr>
          <w:p/>
        </w:tc>
        <w:tc>
          <w:tcPr>
            <w:tcW w:w="3018" w:type="dxa"/>
            <w:vMerge w:val="continue"/>
            <w:tcBorders>
              <w:top w:val="single" w:color="auto" w:sz="4" w:space="0"/>
              <w:left w:val="single" w:color="auto" w:sz="4" w:space="0"/>
              <w:right w:val="single" w:color="auto" w:sz="4" w:space="0"/>
            </w:tcBorders>
            <w:vAlign w:val="top"/>
          </w:tc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2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综合应急预案或者专项应急预案演练不符合规定的</w:t>
            </w:r>
          </w:p>
        </w:tc>
        <w:tc>
          <w:tcPr>
            <w:tcW w:w="274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2" w:hRule="atLeast"/>
        </w:trPr>
        <w:tc>
          <w:tcPr>
            <w:tcW w:w="568" w:type="dxa"/>
            <w:vMerge w:val="continue"/>
            <w:tcBorders>
              <w:top w:val="single" w:color="auto" w:sz="4" w:space="0"/>
              <w:left w:val="single" w:color="auto" w:sz="4" w:space="0"/>
              <w:right w:val="single" w:color="auto" w:sz="4" w:space="0"/>
            </w:tcBorders>
            <w:vAlign w:val="center"/>
          </w:tcPr>
          <w:p/>
        </w:tc>
        <w:tc>
          <w:tcPr>
            <w:tcW w:w="1457" w:type="dxa"/>
            <w:vMerge w:val="continue"/>
            <w:tcBorders>
              <w:top w:val="single" w:color="auto" w:sz="4" w:space="0"/>
              <w:left w:val="single" w:color="auto" w:sz="4" w:space="0"/>
              <w:right w:val="single" w:color="auto" w:sz="4" w:space="0"/>
            </w:tcBorders>
            <w:vAlign w:val="center"/>
          </w:tcPr>
          <w:p/>
        </w:tc>
        <w:tc>
          <w:tcPr>
            <w:tcW w:w="2929" w:type="dxa"/>
            <w:vMerge w:val="continue"/>
            <w:tcBorders>
              <w:top w:val="single" w:color="auto" w:sz="4" w:space="0"/>
              <w:left w:val="single" w:color="auto" w:sz="4" w:space="0"/>
              <w:right w:val="single" w:color="auto" w:sz="4" w:space="0"/>
            </w:tcBorders>
            <w:vAlign w:val="top"/>
          </w:tcPr>
          <w:p/>
        </w:tc>
        <w:tc>
          <w:tcPr>
            <w:tcW w:w="3018" w:type="dxa"/>
            <w:vMerge w:val="continue"/>
            <w:tcBorders>
              <w:top w:val="single" w:color="auto" w:sz="4" w:space="0"/>
              <w:left w:val="single" w:color="auto" w:sz="4" w:space="0"/>
              <w:right w:val="single" w:color="auto" w:sz="4" w:space="0"/>
            </w:tcBorders>
            <w:vAlign w:val="top"/>
          </w:tcPr>
          <w:p/>
        </w:tc>
        <w:tc>
          <w:tcPr>
            <w:tcW w:w="8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2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综合应急预案、专项应急预案或者现场处置方案为组织演练的</w:t>
            </w:r>
          </w:p>
        </w:tc>
        <w:tc>
          <w:tcPr>
            <w:tcW w:w="274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给予警告，并处2万元以上3万元以下的罚款</w:t>
            </w:r>
          </w:p>
        </w:tc>
      </w:tr>
    </w:tbl>
    <w:p/>
    <w:tbl>
      <w:tblPr>
        <w:tblW w:w="1395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465"/>
        <w:gridCol w:w="2464"/>
        <w:gridCol w:w="2745"/>
        <w:gridCol w:w="870"/>
        <w:gridCol w:w="2685"/>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5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序号</w:t>
            </w:r>
          </w:p>
        </w:tc>
        <w:tc>
          <w:tcPr>
            <w:tcW w:w="14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违法行为</w:t>
            </w:r>
          </w:p>
        </w:tc>
        <w:tc>
          <w:tcPr>
            <w:tcW w:w="246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法律规定</w:t>
            </w:r>
          </w:p>
        </w:tc>
        <w:tc>
          <w:tcPr>
            <w:tcW w:w="274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处罚依据</w:t>
            </w:r>
          </w:p>
        </w:tc>
        <w:tc>
          <w:tcPr>
            <w:tcW w:w="8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裁量介次</w:t>
            </w:r>
          </w:p>
        </w:tc>
        <w:tc>
          <w:tcPr>
            <w:tcW w:w="26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适用条件</w:t>
            </w:r>
          </w:p>
        </w:tc>
        <w:tc>
          <w:tcPr>
            <w:tcW w:w="31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b w:val="0"/>
                <w:bCs w:val="0"/>
                <w:sz w:val="22"/>
                <w:szCs w:val="22"/>
              </w:rPr>
            </w:pPr>
            <w:r>
              <w:rPr>
                <w:rFonts w:hint="eastAsia" w:ascii="黑体" w:eastAsia="黑体" w:cs="黑体"/>
                <w:b w:val="0"/>
                <w:bCs w:val="0"/>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trPr>
        <w:tc>
          <w:tcPr>
            <w:tcW w:w="57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10</w:t>
            </w:r>
            <w:r>
              <w:rPr>
                <w:rFonts w:hint="eastAsia" w:ascii="宋体" w:cs="宋体"/>
                <w:sz w:val="20"/>
                <w:szCs w:val="20"/>
                <w:lang w:val="en-US" w:eastAsia="zh-CN"/>
              </w:rPr>
              <w:t>0</w:t>
            </w:r>
          </w:p>
        </w:tc>
        <w:tc>
          <w:tcPr>
            <w:tcW w:w="146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生产经营单位未建立应急值班制度或者配备应急值班人员</w:t>
            </w:r>
            <w:r>
              <w:rPr>
                <w:rFonts w:hint="eastAsia" w:ascii="宋体" w:cs="宋体"/>
                <w:sz w:val="20"/>
                <w:szCs w:val="20"/>
                <w:lang w:val="en-US" w:eastAsia="zh-CN"/>
              </w:rPr>
              <w:t>的</w:t>
            </w:r>
          </w:p>
        </w:tc>
        <w:tc>
          <w:tcPr>
            <w:tcW w:w="2464"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【法规】《生产安全事故应急条例》第十四条：下列单位应当建立应急值班制度，配备应急值班人员：</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（一）县级以上人民政府及其负有安全生产监督管理职责的部门；</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（二）危险物品的生产、经营、储存、运输单位以及矿山、金属冶炼、城市轨道交通运营、建筑施工单位；</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（三）应急救援队伍。</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745" w:type="dxa"/>
            <w:vMerge w:val="restart"/>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法规】《生产安全事故应急条例》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8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6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危险物品的生产、经营、储存、装卸单位以及金属冶炼、建筑施工、运输单位以外的其他生产经营单位从业人员在100人以下，</w:t>
            </w:r>
            <w:r>
              <w:rPr>
                <w:rFonts w:hint="eastAsia" w:ascii="宋体" w:eastAsia="宋体" w:cs="宋体"/>
                <w:sz w:val="20"/>
                <w:szCs w:val="20"/>
                <w:lang w:val="en-US" w:eastAsia="zh-CN"/>
              </w:rPr>
              <w:t>未建立应急值班制度或者配备应急值班人员</w:t>
            </w:r>
          </w:p>
        </w:tc>
        <w:tc>
          <w:tcPr>
            <w:tcW w:w="315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责令限期改正；逾期未改正的，处3万元以上</w:t>
            </w:r>
            <w:r>
              <w:rPr>
                <w:rFonts w:hint="eastAsia" w:ascii="宋体" w:cs="宋体"/>
                <w:sz w:val="20"/>
                <w:szCs w:val="20"/>
                <w:lang w:val="en-US" w:eastAsia="zh-CN"/>
              </w:rPr>
              <w:t>3.5</w:t>
            </w:r>
            <w:r>
              <w:rPr>
                <w:rFonts w:hint="eastAsia" w:ascii="宋体" w:eastAsia="宋体" w:cs="宋体"/>
                <w:sz w:val="20"/>
                <w:szCs w:val="20"/>
                <w:lang w:val="en-US" w:eastAsia="zh-CN"/>
              </w:rPr>
              <w:t>万元以下的罚款，对其直接负责的主管人员和其他直接责任人员处1万元以上1.</w:t>
            </w:r>
            <w:r>
              <w:rPr>
                <w:rFonts w:hint="eastAsia" w:ascii="宋体" w:cs="宋体"/>
                <w:sz w:val="20"/>
                <w:szCs w:val="20"/>
                <w:lang w:val="en-US" w:eastAsia="zh-CN"/>
              </w:rPr>
              <w:t>3</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3" w:hRule="atLeast"/>
        </w:trPr>
        <w:tc>
          <w:tcPr>
            <w:tcW w:w="57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p>
        </w:tc>
        <w:tc>
          <w:tcPr>
            <w:tcW w:w="146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464"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745" w:type="dxa"/>
            <w:vMerge w:val="continue"/>
            <w:tcBorders>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8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B</w:t>
            </w:r>
          </w:p>
        </w:tc>
        <w:tc>
          <w:tcPr>
            <w:tcW w:w="26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危险物品的生产、经营、储存、装卸单位以及金属冶炼、建筑施工、运输单位以外的其他生产经营单位从业人员在100人以上，</w:t>
            </w:r>
            <w:r>
              <w:rPr>
                <w:rFonts w:hint="eastAsia" w:ascii="宋体" w:eastAsia="宋体" w:cs="宋体"/>
                <w:sz w:val="20"/>
                <w:szCs w:val="20"/>
                <w:lang w:val="en-US" w:eastAsia="zh-CN"/>
              </w:rPr>
              <w:t>未建立应急值班制度或者配备应急值班人员</w:t>
            </w:r>
          </w:p>
        </w:tc>
        <w:tc>
          <w:tcPr>
            <w:tcW w:w="315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责令限期改正；逾期未改正的，处3</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4</w:t>
            </w:r>
            <w:r>
              <w:rPr>
                <w:rFonts w:hint="eastAsia" w:ascii="宋体" w:eastAsia="宋体" w:cs="宋体"/>
                <w:sz w:val="20"/>
                <w:szCs w:val="20"/>
                <w:lang w:val="en-US" w:eastAsia="zh-CN"/>
              </w:rPr>
              <w:t>万元以下的罚款，对其直接负责的主管人员和其他直接责任人员处1</w:t>
            </w:r>
            <w:r>
              <w:rPr>
                <w:rFonts w:hint="eastAsia" w:ascii="宋体" w:cs="宋体"/>
                <w:sz w:val="20"/>
                <w:szCs w:val="20"/>
                <w:lang w:val="en-US" w:eastAsia="zh-CN"/>
              </w:rPr>
              <w:t>.3</w:t>
            </w:r>
            <w:r>
              <w:rPr>
                <w:rFonts w:hint="eastAsia" w:ascii="宋体" w:eastAsia="宋体" w:cs="宋体"/>
                <w:sz w:val="20"/>
                <w:szCs w:val="20"/>
                <w:lang w:val="en-US" w:eastAsia="zh-CN"/>
              </w:rPr>
              <w:t>万元以上1.</w:t>
            </w:r>
            <w:r>
              <w:rPr>
                <w:rFonts w:hint="eastAsia" w:ascii="宋体" w:cs="宋体"/>
                <w:sz w:val="20"/>
                <w:szCs w:val="20"/>
                <w:lang w:val="en-US" w:eastAsia="zh-CN"/>
              </w:rPr>
              <w:t>7</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3" w:hRule="atLeast"/>
        </w:trPr>
        <w:tc>
          <w:tcPr>
            <w:tcW w:w="571" w:type="dxa"/>
            <w:vMerge w:val="continue"/>
            <w:tcBorders>
              <w:top w:val="single" w:color="auto" w:sz="4" w:space="0"/>
              <w:left w:val="single" w:color="auto" w:sz="4" w:space="0"/>
              <w:right w:val="single" w:color="auto" w:sz="4" w:space="0"/>
            </w:tcBorders>
            <w:vAlign w:val="center"/>
          </w:tcPr>
          <w:p/>
        </w:tc>
        <w:tc>
          <w:tcPr>
            <w:tcW w:w="1465" w:type="dxa"/>
            <w:vMerge w:val="continue"/>
            <w:tcBorders>
              <w:top w:val="single" w:color="auto" w:sz="4" w:space="0"/>
              <w:left w:val="single" w:color="auto" w:sz="4" w:space="0"/>
              <w:right w:val="single" w:color="auto" w:sz="4" w:space="0"/>
            </w:tcBorders>
            <w:vAlign w:val="center"/>
          </w:tcPr>
          <w:p/>
        </w:tc>
        <w:tc>
          <w:tcPr>
            <w:tcW w:w="2464" w:type="dxa"/>
            <w:vMerge w:val="continue"/>
            <w:tcBorders>
              <w:top w:val="single" w:color="auto" w:sz="4" w:space="0"/>
              <w:left w:val="single" w:color="auto" w:sz="4" w:space="0"/>
              <w:right w:val="single" w:color="auto" w:sz="4" w:space="0"/>
            </w:tcBorders>
            <w:vAlign w:val="top"/>
          </w:tcPr>
          <w:p/>
        </w:tc>
        <w:tc>
          <w:tcPr>
            <w:tcW w:w="2745" w:type="dxa"/>
            <w:vMerge w:val="continue"/>
            <w:tcBorders>
              <w:top w:val="single" w:color="auto" w:sz="4" w:space="0"/>
              <w:left w:val="single" w:color="auto" w:sz="4" w:space="0"/>
              <w:right w:val="single" w:color="auto" w:sz="4" w:space="0"/>
            </w:tcBorders>
            <w:vAlign w:val="top"/>
          </w:tcPr>
          <w:p/>
        </w:tc>
        <w:tc>
          <w:tcPr>
            <w:tcW w:w="8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cs="宋体"/>
                <w:sz w:val="20"/>
                <w:szCs w:val="20"/>
                <w:lang w:val="en-US" w:eastAsia="zh-CN"/>
              </w:rPr>
              <w:t>C</w:t>
            </w:r>
          </w:p>
        </w:tc>
        <w:tc>
          <w:tcPr>
            <w:tcW w:w="26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w:t>
            </w:r>
            <w:r>
              <w:rPr>
                <w:rFonts w:hint="eastAsia" w:ascii="宋体" w:eastAsia="宋体" w:cs="宋体"/>
                <w:sz w:val="20"/>
                <w:szCs w:val="20"/>
                <w:lang w:val="en-US" w:eastAsia="zh-CN"/>
              </w:rPr>
              <w:t>未建立应急值班制度或者配备应急值班人员</w:t>
            </w:r>
          </w:p>
        </w:tc>
        <w:tc>
          <w:tcPr>
            <w:tcW w:w="315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责令限期改正；逾期未改正的，处4万元以上5万元以下的罚款，对其直接负责的主管人员和其他直接责任人员处1.</w:t>
            </w:r>
            <w:r>
              <w:rPr>
                <w:rFonts w:hint="eastAsia" w:ascii="宋体" w:cs="宋体"/>
                <w:sz w:val="20"/>
                <w:szCs w:val="20"/>
                <w:lang w:val="en-US" w:eastAsia="zh-CN"/>
              </w:rPr>
              <w:t>7</w:t>
            </w:r>
            <w:r>
              <w:rPr>
                <w:rFonts w:hint="eastAsia" w:ascii="宋体" w:eastAsia="宋体" w:cs="宋体"/>
                <w:sz w:val="20"/>
                <w:szCs w:val="20"/>
                <w:lang w:val="en-US" w:eastAsia="zh-CN"/>
              </w:rPr>
              <w:t>万元以上2万元以下的罚款</w:t>
            </w:r>
          </w:p>
        </w:tc>
      </w:tr>
    </w:tbl>
    <w:p>
      <w:pPr>
        <w:tabs>
          <w:tab w:val="left" w:pos="1784"/>
        </w:tabs>
        <w:spacing w:line="500" w:lineRule="exact"/>
        <w:ind w:left="0"/>
        <w:rPr>
          <w:rFonts w:ascii="仿宋_GB2312" w:eastAsia="仿宋_GB2312"/>
          <w:sz w:val="28"/>
          <w:szCs w:val="28"/>
        </w:rPr>
      </w:pPr>
    </w:p>
    <w:p>
      <w:pPr>
        <w:numPr>
          <w:ilvl w:val="0"/>
          <w:numId w:val="1"/>
        </w:numPr>
        <w:tabs>
          <w:tab w:val="left" w:pos="1784"/>
        </w:tabs>
        <w:spacing w:line="500" w:lineRule="exact"/>
        <w:ind w:left="0" w:firstLine="0"/>
        <w:jc w:val="center"/>
        <w:rPr>
          <w:rFonts w:hint="eastAsia" w:ascii="黑体" w:eastAsia="黑体"/>
          <w:sz w:val="28"/>
          <w:szCs w:val="28"/>
        </w:rPr>
      </w:pPr>
      <w:r>
        <w:rPr>
          <w:rFonts w:hint="eastAsia" w:ascii="黑体" w:eastAsia="黑体"/>
          <w:sz w:val="28"/>
          <w:szCs w:val="28"/>
        </w:rPr>
        <w:t>安全培训类</w:t>
      </w:r>
    </w:p>
    <w:p>
      <w:pPr>
        <w:tabs>
          <w:tab w:val="left" w:pos="1784"/>
        </w:tabs>
        <w:spacing w:line="500" w:lineRule="exact"/>
        <w:jc w:val="both"/>
        <w:rPr>
          <w:rFonts w:hint="eastAsia" w:ascii="黑体" w:eastAsia="黑体"/>
          <w:sz w:val="28"/>
          <w:szCs w:val="28"/>
        </w:rPr>
      </w:pPr>
    </w:p>
    <w:tbl>
      <w:tblPr>
        <w:tblW w:w="14010"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149"/>
        <w:gridCol w:w="3555"/>
        <w:gridCol w:w="2985"/>
        <w:gridCol w:w="735"/>
        <w:gridCol w:w="2220"/>
        <w:gridCol w:w="2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14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5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9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2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8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trPr>
        <w:tc>
          <w:tcPr>
            <w:tcW w:w="51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10</w:t>
            </w:r>
            <w:r>
              <w:rPr>
                <w:rFonts w:hint="eastAsia" w:ascii="宋体" w:cs="宋体"/>
                <w:sz w:val="20"/>
                <w:szCs w:val="20"/>
                <w:lang w:val="en-US" w:eastAsia="zh-CN"/>
              </w:rPr>
              <w:t>1</w:t>
            </w:r>
          </w:p>
        </w:tc>
        <w:tc>
          <w:tcPr>
            <w:tcW w:w="114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生产经营单位未按照规定对从业人员、被派遣劳动者、实习学生进行安全生产教育和培训，或者未按照规定如实告知有关的安全生产事项</w:t>
            </w:r>
            <w:r>
              <w:rPr>
                <w:rFonts w:hint="eastAsia" w:ascii="宋体" w:cs="宋体"/>
                <w:sz w:val="20"/>
                <w:szCs w:val="20"/>
                <w:lang w:val="en-US" w:eastAsia="zh-CN"/>
              </w:rPr>
              <w:t>的</w:t>
            </w:r>
          </w:p>
        </w:tc>
        <w:tc>
          <w:tcPr>
            <w:tcW w:w="355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生产经营单位接收中等职业学校、高等学校学生实习的，应当对实习学生进行相应的安全生产教育和培训，提供必要的劳动防护用品。学校应当协助生产经营单位对实习学生进行安全生产教育和培训。</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二十九条：生产经营单位采用新工艺、新技术、新材料或者使用新设备，必须了解、掌握其安全技术特性，采取有效的安全防护措施，并对从业人员进行专门的安全生产教育和培训。</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p>
        </w:tc>
        <w:tc>
          <w:tcPr>
            <w:tcW w:w="298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（三）未按照规定对从业人员、被派遣劳动者、实习学生进行安全生产教育和培训，或者未按照规定如实告知有关的安全生产事项的。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【相关规定及处罚依据】《生产安全事故应急条例》第十五条及第三十条；</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《生产经营单位安全培训规定》第四条及第三十条第（二）项；</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《金属与非金属矿产资源地质勘探安全生产监督管理暂行规定》第十二条及第二十五条第（三）项；</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《工贸企业有限空间作业安全管理与监督暂行规定》第六条及第二十九条第（一）项。</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《工贸企业粉尘防爆安全规定》第八条及第二十八条第（一）项。</w:t>
            </w:r>
          </w:p>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r>
              <w:rPr>
                <w:rFonts w:hint="eastAsia" w:ascii="宋体" w:eastAsia="宋体" w:cs="宋体"/>
                <w:kern w:val="2"/>
                <w:sz w:val="20"/>
                <w:szCs w:val="20"/>
                <w:lang w:val="en-US" w:eastAsia="zh-CN" w:bidi="ar-SA"/>
              </w:rPr>
              <w:t>A</w:t>
            </w:r>
          </w:p>
        </w:tc>
        <w:tc>
          <w:tcPr>
            <w:tcW w:w="22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kern w:val="2"/>
                <w:sz w:val="20"/>
                <w:szCs w:val="20"/>
                <w:lang w:val="en-US" w:eastAsia="zh-CN" w:bidi="ar-SA"/>
              </w:rPr>
            </w:pPr>
            <w:r>
              <w:rPr>
                <w:rFonts w:hint="eastAsia" w:ascii="宋体" w:eastAsia="宋体" w:cs="宋体"/>
                <w:sz w:val="20"/>
                <w:szCs w:val="20"/>
                <w:lang w:val="en-US" w:eastAsia="zh-CN"/>
              </w:rPr>
              <w:t>未按照规定进行安全生产教育和培训，或者未按照规定如实告知有关的安全生产事项，涉及人数有3人以下的</w:t>
            </w:r>
          </w:p>
        </w:tc>
        <w:tc>
          <w:tcPr>
            <w:tcW w:w="28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kern w:val="2"/>
                <w:sz w:val="20"/>
                <w:szCs w:val="20"/>
                <w:lang w:val="en-US" w:eastAsia="zh-CN" w:bidi="ar-SA"/>
              </w:rPr>
            </w:pPr>
            <w:r>
              <w:rPr>
                <w:rFonts w:hint="eastAsia" w:ascii="宋体" w:eastAsia="宋体" w:cs="宋体"/>
                <w:sz w:val="20"/>
                <w:szCs w:val="20"/>
                <w:lang w:val="en-US" w:eastAsia="zh-CN"/>
              </w:rPr>
              <w:t>责令限期改正，对生产经营单位可以处3万元以下的罚款；逾期未改正的，责令停产停业整顿，对生产经营单位处10万元以上13万元以下的罚款，对其直接负责的主管人员和其他直接责任人员处2万元以上</w:t>
            </w:r>
            <w:r>
              <w:rPr>
                <w:rFonts w:hint="eastAsia" w:ascii="宋体" w:cs="宋体"/>
                <w:sz w:val="20"/>
                <w:szCs w:val="20"/>
                <w:lang w:val="en-US" w:eastAsia="zh-CN"/>
              </w:rPr>
              <w:t>3</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trPr>
        <w:tc>
          <w:tcPr>
            <w:tcW w:w="516" w:type="dxa"/>
            <w:vMerge w:val="continue"/>
            <w:tcBorders>
              <w:top w:val="single" w:color="auto" w:sz="4" w:space="0"/>
              <w:left w:val="single" w:color="auto" w:sz="4" w:space="0"/>
              <w:right w:val="single" w:color="auto" w:sz="4" w:space="0"/>
            </w:tcBorders>
            <w:vAlign w:val="center"/>
          </w:tcPr>
          <w:p/>
        </w:tc>
        <w:tc>
          <w:tcPr>
            <w:tcW w:w="1149" w:type="dxa"/>
            <w:vMerge w:val="continue"/>
            <w:tcBorders>
              <w:top w:val="single" w:color="auto" w:sz="4" w:space="0"/>
              <w:left w:val="single" w:color="auto" w:sz="4" w:space="0"/>
              <w:right w:val="single" w:color="auto" w:sz="4" w:space="0"/>
            </w:tcBorders>
            <w:vAlign w:val="center"/>
          </w:tcPr>
          <w:p/>
        </w:tc>
        <w:tc>
          <w:tcPr>
            <w:tcW w:w="3555" w:type="dxa"/>
            <w:vMerge w:val="continue"/>
            <w:tcBorders>
              <w:top w:val="single" w:color="auto" w:sz="4" w:space="0"/>
              <w:left w:val="single" w:color="auto" w:sz="4" w:space="0"/>
              <w:right w:val="single" w:color="auto" w:sz="4" w:space="0"/>
            </w:tcBorders>
            <w:vAlign w:val="top"/>
          </w:tcPr>
          <w:p/>
        </w:tc>
        <w:tc>
          <w:tcPr>
            <w:tcW w:w="2985" w:type="dxa"/>
            <w:vMerge w:val="continue"/>
            <w:tcBorders>
              <w:top w:val="single" w:color="auto" w:sz="4" w:space="0"/>
              <w:left w:val="single" w:color="auto" w:sz="4" w:space="0"/>
              <w:right w:val="single" w:color="auto" w:sz="4" w:space="0"/>
            </w:tcBorders>
            <w:vAlign w:val="top"/>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2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未按照规定进行安全生产教育和培训，或者未按照规定如实告知有关的安全生产事项，涉及人数有3人以上10人以下的</w:t>
            </w:r>
          </w:p>
        </w:tc>
        <w:tc>
          <w:tcPr>
            <w:tcW w:w="28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责令限期改正，对生产经营单位处3万元以上7万元以下的罚款；逾期未改正的，责令停产停业整顿，对生产经营单位处13万元以上17万元以下的罚款，对其直接负责的主管人员和其他直接责任人员处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lang w:val="en-US" w:eastAsia="zh-CN"/>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atLeast"/>
        </w:trPr>
        <w:tc>
          <w:tcPr>
            <w:tcW w:w="516" w:type="dxa"/>
            <w:vMerge w:val="continue"/>
            <w:tcBorders>
              <w:top w:val="single" w:color="auto" w:sz="4" w:space="0"/>
              <w:left w:val="single" w:color="auto" w:sz="4" w:space="0"/>
              <w:right w:val="single" w:color="auto" w:sz="4" w:space="0"/>
            </w:tcBorders>
            <w:vAlign w:val="center"/>
          </w:tcPr>
          <w:p/>
        </w:tc>
        <w:tc>
          <w:tcPr>
            <w:tcW w:w="1149" w:type="dxa"/>
            <w:vMerge w:val="continue"/>
            <w:tcBorders>
              <w:top w:val="single" w:color="auto" w:sz="4" w:space="0"/>
              <w:left w:val="single" w:color="auto" w:sz="4" w:space="0"/>
              <w:right w:val="single" w:color="auto" w:sz="4" w:space="0"/>
            </w:tcBorders>
            <w:vAlign w:val="center"/>
          </w:tcPr>
          <w:p/>
        </w:tc>
        <w:tc>
          <w:tcPr>
            <w:tcW w:w="3555" w:type="dxa"/>
            <w:vMerge w:val="continue"/>
            <w:tcBorders>
              <w:top w:val="single" w:color="auto" w:sz="4" w:space="0"/>
              <w:left w:val="single" w:color="auto" w:sz="4" w:space="0"/>
              <w:right w:val="single" w:color="auto" w:sz="4" w:space="0"/>
            </w:tcBorders>
            <w:vAlign w:val="top"/>
          </w:tcPr>
          <w:p/>
        </w:tc>
        <w:tc>
          <w:tcPr>
            <w:tcW w:w="2985" w:type="dxa"/>
            <w:vMerge w:val="continue"/>
            <w:tcBorders>
              <w:top w:val="single" w:color="auto" w:sz="4" w:space="0"/>
              <w:left w:val="single" w:color="auto" w:sz="4" w:space="0"/>
              <w:right w:val="single" w:color="auto" w:sz="4" w:space="0"/>
            </w:tcBorders>
            <w:vAlign w:val="top"/>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2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未按照规定进行安全生产教育和培训，或者未按照规定如实告知有关的安全生产事项，涉及人数有10人以上的</w:t>
            </w:r>
          </w:p>
        </w:tc>
        <w:tc>
          <w:tcPr>
            <w:tcW w:w="28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责令限期改正，对生产经营单位处7万元以上10万元以下的罚款；逾期未改正的，责令停产停业整顿，对生产经营单位处17万元以上20万元以下的罚款，对其直接负责的主管人员和其他直接责任人员处4万元以上5万元以下的罚款</w:t>
            </w:r>
          </w:p>
        </w:tc>
      </w:tr>
    </w:tbl>
    <w:p/>
    <w:p/>
    <w:p/>
    <w:p/>
    <w:p/>
    <w:p/>
    <w:p/>
    <w:p/>
    <w:p/>
    <w:p/>
    <w:p/>
    <w:tbl>
      <w:tblPr>
        <w:tblW w:w="13980"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456"/>
        <w:gridCol w:w="3746"/>
        <w:gridCol w:w="2798"/>
        <w:gridCol w:w="768"/>
        <w:gridCol w:w="168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74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79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9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59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10</w:t>
            </w:r>
            <w:r>
              <w:rPr>
                <w:rFonts w:hint="eastAsia" w:ascii="宋体" w:cs="宋体"/>
                <w:sz w:val="20"/>
                <w:szCs w:val="20"/>
                <w:lang w:val="en-US" w:eastAsia="zh-CN"/>
              </w:rPr>
              <w:t>2</w:t>
            </w:r>
          </w:p>
        </w:tc>
        <w:tc>
          <w:tcPr>
            <w:tcW w:w="145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生产经营单位未如实记录安全生产教育和培训情况</w:t>
            </w:r>
            <w:r>
              <w:rPr>
                <w:rFonts w:hint="eastAsia" w:ascii="宋体" w:cs="宋体"/>
                <w:sz w:val="20"/>
                <w:szCs w:val="20"/>
                <w:lang w:val="en-US" w:eastAsia="zh-CN"/>
              </w:rPr>
              <w:t>的</w:t>
            </w:r>
          </w:p>
        </w:tc>
        <w:tc>
          <w:tcPr>
            <w:tcW w:w="3746" w:type="dxa"/>
            <w:vMerge w:val="restart"/>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【法律】《中华人民共和国安全生产法》第二十八条第四款：生产经营单位应当建立安全生产教育和培训档案，如实记录安全生产教育和培训的时间、内容、参加人员以及考核结果等情况</w:t>
            </w:r>
          </w:p>
        </w:tc>
        <w:tc>
          <w:tcPr>
            <w:tcW w:w="2798"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（四）未如实记录安全生产教育和培训情况的。</w:t>
            </w:r>
          </w:p>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lang w:val="en-US" w:eastAsia="zh-CN"/>
              </w:rPr>
              <w:t>【相关规定及处罚依据】《生产经营单位安全培训规定》第二十二条及第三十条第（三）项</w:t>
            </w:r>
          </w:p>
        </w:tc>
        <w:tc>
          <w:tcPr>
            <w:tcW w:w="7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未如实记录安全生产教育和培训情况，涉及人数有3人</w:t>
            </w:r>
            <w:r>
              <w:rPr>
                <w:rFonts w:hint="eastAsia" w:ascii="宋体" w:cs="宋体"/>
                <w:sz w:val="20"/>
                <w:szCs w:val="20"/>
                <w:lang w:val="en-US" w:eastAsia="zh-CN"/>
              </w:rPr>
              <w:t>次</w:t>
            </w:r>
            <w:r>
              <w:rPr>
                <w:rFonts w:hint="eastAsia" w:ascii="宋体" w:eastAsia="宋体" w:cs="宋体"/>
                <w:sz w:val="20"/>
                <w:szCs w:val="20"/>
                <w:lang w:val="en-US" w:eastAsia="zh-CN"/>
              </w:rPr>
              <w:t>以下的</w:t>
            </w:r>
          </w:p>
        </w:tc>
        <w:tc>
          <w:tcPr>
            <w:tcW w:w="293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责令限期改正，对生产经营单位处3万元以下的罚款；逾期未改正的，责令停产停业整顿，对生产经营单位处10万元以上13万元以下的罚款，对其直接负责的主管人员和其他直接责任人员处2万元以上</w:t>
            </w:r>
            <w:r>
              <w:rPr>
                <w:rFonts w:hint="eastAsia" w:ascii="宋体" w:cs="宋体"/>
                <w:sz w:val="20"/>
                <w:szCs w:val="20"/>
                <w:lang w:val="en-US" w:eastAsia="zh-CN"/>
              </w:rPr>
              <w:t>3</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598"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746" w:type="dxa"/>
            <w:vMerge w:val="continue"/>
            <w:tcBorders>
              <w:top w:val="single" w:color="auto" w:sz="4" w:space="0"/>
              <w:left w:val="single" w:color="auto" w:sz="4" w:space="0"/>
              <w:right w:val="single" w:color="auto" w:sz="4" w:space="0"/>
            </w:tcBorders>
            <w:vAlign w:val="top"/>
          </w:tcPr>
          <w:p/>
        </w:tc>
        <w:tc>
          <w:tcPr>
            <w:tcW w:w="2798" w:type="dxa"/>
            <w:vMerge w:val="continue"/>
            <w:tcBorders>
              <w:top w:val="single" w:color="auto" w:sz="4" w:space="0"/>
              <w:left w:val="single" w:color="auto" w:sz="4" w:space="0"/>
              <w:right w:val="single" w:color="auto" w:sz="4" w:space="0"/>
            </w:tcBorders>
            <w:vAlign w:val="top"/>
          </w:tcPr>
          <w:p/>
        </w:tc>
        <w:tc>
          <w:tcPr>
            <w:tcW w:w="7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未如实记录安全生产教育和培训情况，涉及人数有3人</w:t>
            </w:r>
            <w:r>
              <w:rPr>
                <w:rFonts w:hint="eastAsia" w:ascii="宋体" w:cs="宋体"/>
                <w:sz w:val="20"/>
                <w:szCs w:val="20"/>
                <w:lang w:val="en-US" w:eastAsia="zh-CN"/>
              </w:rPr>
              <w:t>次</w:t>
            </w:r>
            <w:r>
              <w:rPr>
                <w:rFonts w:hint="eastAsia" w:ascii="宋体" w:eastAsia="宋体" w:cs="宋体"/>
                <w:sz w:val="20"/>
                <w:szCs w:val="20"/>
                <w:lang w:val="en-US" w:eastAsia="zh-CN"/>
              </w:rPr>
              <w:t>以上10人</w:t>
            </w:r>
            <w:r>
              <w:rPr>
                <w:rFonts w:hint="eastAsia" w:ascii="宋体" w:cs="宋体"/>
                <w:sz w:val="20"/>
                <w:szCs w:val="20"/>
                <w:lang w:val="en-US" w:eastAsia="zh-CN"/>
              </w:rPr>
              <w:t>次</w:t>
            </w:r>
            <w:r>
              <w:rPr>
                <w:rFonts w:hint="eastAsia" w:ascii="宋体" w:eastAsia="宋体" w:cs="宋体"/>
                <w:sz w:val="20"/>
                <w:szCs w:val="20"/>
                <w:lang w:val="en-US" w:eastAsia="zh-CN"/>
              </w:rPr>
              <w:t>以下的</w:t>
            </w:r>
          </w:p>
        </w:tc>
        <w:tc>
          <w:tcPr>
            <w:tcW w:w="293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责令限期改正，对生产经营单位处3万元以上7万元以下的罚款；逾期未改正的，责令停产停业整顿，对生产经营单位处13万元以上17万元以下的罚款，对其直接负责的主管人员和其他直接责任人员处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lang w:val="en-US" w:eastAsia="zh-CN"/>
              </w:rPr>
              <w:t>万元以上4.1万元以下的罚款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598"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746" w:type="dxa"/>
            <w:vMerge w:val="continue"/>
            <w:tcBorders>
              <w:top w:val="single" w:color="auto" w:sz="4" w:space="0"/>
              <w:left w:val="single" w:color="auto" w:sz="4" w:space="0"/>
              <w:right w:val="single" w:color="auto" w:sz="4" w:space="0"/>
            </w:tcBorders>
            <w:vAlign w:val="top"/>
          </w:tcPr>
          <w:p/>
        </w:tc>
        <w:tc>
          <w:tcPr>
            <w:tcW w:w="2798" w:type="dxa"/>
            <w:vMerge w:val="continue"/>
            <w:tcBorders>
              <w:top w:val="single" w:color="auto" w:sz="4" w:space="0"/>
              <w:left w:val="single" w:color="auto" w:sz="4" w:space="0"/>
              <w:right w:val="single" w:color="auto" w:sz="4" w:space="0"/>
            </w:tcBorders>
            <w:vAlign w:val="top"/>
          </w:tcPr>
          <w:p/>
        </w:tc>
        <w:tc>
          <w:tcPr>
            <w:tcW w:w="76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未如实记录安全生产教育和培训情况，涉及人数有10人以上的</w:t>
            </w:r>
          </w:p>
        </w:tc>
        <w:tc>
          <w:tcPr>
            <w:tcW w:w="293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7万元以上10万元以下的罚款；逾期未改正的，责令停产停业整顿，对生产经营单位处17万元以上20万元以下的罚款，对其直接负责的主管人员和其他直接责任人员处4万元以上5万元以下的罚款</w:t>
            </w:r>
          </w:p>
        </w:tc>
      </w:tr>
    </w:tbl>
    <w:p/>
    <w:tbl>
      <w:tblPr>
        <w:tblW w:w="13938"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56"/>
        <w:gridCol w:w="3287"/>
        <w:gridCol w:w="2941"/>
        <w:gridCol w:w="780"/>
        <w:gridCol w:w="1695"/>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5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28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9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1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32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3" w:hRule="atLeast"/>
        </w:trPr>
        <w:tc>
          <w:tcPr>
            <w:tcW w:w="56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10</w:t>
            </w:r>
            <w:r>
              <w:rPr>
                <w:rFonts w:hint="eastAsia" w:ascii="宋体" w:cs="宋体"/>
                <w:sz w:val="20"/>
                <w:szCs w:val="20"/>
                <w:lang w:val="en-US" w:eastAsia="zh-CN"/>
              </w:rPr>
              <w:t>3</w:t>
            </w:r>
          </w:p>
        </w:tc>
        <w:tc>
          <w:tcPr>
            <w:tcW w:w="145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生产经营</w:t>
            </w:r>
            <w:r>
              <w:rPr>
                <w:rFonts w:hint="eastAsia" w:ascii="宋体" w:eastAsia="宋体" w:cs="宋体"/>
                <w:sz w:val="20"/>
                <w:szCs w:val="20"/>
                <w:lang w:val="en-US" w:eastAsia="zh-CN"/>
              </w:rPr>
              <w:t>单位的主要负责人和安全生产管理人员未按照规定经考核合格</w:t>
            </w:r>
            <w:r>
              <w:rPr>
                <w:rFonts w:hint="eastAsia" w:ascii="宋体" w:cs="宋体"/>
                <w:sz w:val="20"/>
                <w:szCs w:val="20"/>
                <w:lang w:val="en-US" w:eastAsia="zh-CN"/>
              </w:rPr>
              <w:t>的</w:t>
            </w:r>
          </w:p>
        </w:tc>
        <w:tc>
          <w:tcPr>
            <w:tcW w:w="3287"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地方法规】《内蒙古自治区安全生产条例》第十四条：危险物品的生产、经营、储存、装卸单位以及矿山、金属冶炼、建筑施工、运输单位的主要负责人和安全生产管理人员，应当自任职之日起六个月内，由主管的负有安全生产监督管理职责的部门对其安全生产知识和管理能力考核合格。考核不得收费。</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941"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（二）危险物品的生产、经营、储存、装卸单位以及矿山、金属冶炼、建筑施工、运输单位的主要负责人和安全生产管理人员未按照规定经考核合格的。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【相关规定及处罚依据】《生产经营单位安全培训规定》第六条及第三十条第（一）项。</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7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6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矿山、金属冶炼单位和危险物品的生产、经营、储存、装卸单位的安全生产管理人员未按照规定经考核合格的</w:t>
            </w:r>
          </w:p>
        </w:tc>
        <w:tc>
          <w:tcPr>
            <w:tcW w:w="3211" w:type="dxa"/>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责令限期改正，对生产经营单位处3万元以下的罚款；逾期未改正的，责令停产停业整顿，对生产经营单位处10万元以上13万元以下的罚款，对其直接负责的主管人员和其他直接责任人员处2万元以上</w:t>
            </w:r>
            <w:r>
              <w:rPr>
                <w:rFonts w:hint="eastAsia" w:ascii="宋体" w:cs="宋体"/>
                <w:sz w:val="20"/>
                <w:szCs w:val="20"/>
                <w:lang w:val="en-US" w:eastAsia="zh-CN"/>
              </w:rPr>
              <w:t>3</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3" w:hRule="atLeast"/>
        </w:trPr>
        <w:tc>
          <w:tcPr>
            <w:tcW w:w="568"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287" w:type="dxa"/>
            <w:vMerge w:val="continue"/>
            <w:tcBorders>
              <w:top w:val="single" w:color="auto" w:sz="4" w:space="0"/>
              <w:left w:val="single" w:color="auto" w:sz="4" w:space="0"/>
              <w:right w:val="single" w:color="auto" w:sz="4" w:space="0"/>
            </w:tcBorders>
            <w:vAlign w:val="top"/>
          </w:tcPr>
          <w:p/>
        </w:tc>
        <w:tc>
          <w:tcPr>
            <w:tcW w:w="2941" w:type="dxa"/>
            <w:vMerge w:val="continue"/>
            <w:tcBorders>
              <w:top w:val="single" w:color="auto" w:sz="4" w:space="0"/>
              <w:left w:val="single" w:color="auto" w:sz="4" w:space="0"/>
              <w:right w:val="single" w:color="auto" w:sz="4" w:space="0"/>
            </w:tcBorders>
            <w:vAlign w:val="top"/>
          </w:tcPr>
          <w:p/>
        </w:tc>
        <w:tc>
          <w:tcPr>
            <w:tcW w:w="7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6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矿山、金属冶炼单位和危险物品的生产、经营、储存、装卸单位的主要负责人未按照规定经考核合格的</w:t>
            </w:r>
          </w:p>
        </w:tc>
        <w:tc>
          <w:tcPr>
            <w:tcW w:w="32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责令限期改正，对生产经营单位处3万元以上7万元以下的罚款；逾期未改正的，责令停产停业整顿，对生产经营单位处13万元以上17万元以下的罚款，对其直接负责的主管人员和其他直接责任人员处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lang w:val="en-US" w:eastAsia="zh-CN"/>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1" w:hRule="atLeast"/>
        </w:trPr>
        <w:tc>
          <w:tcPr>
            <w:tcW w:w="568"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3287" w:type="dxa"/>
            <w:vMerge w:val="continue"/>
            <w:tcBorders>
              <w:top w:val="single" w:color="auto" w:sz="4" w:space="0"/>
              <w:left w:val="single" w:color="auto" w:sz="4" w:space="0"/>
              <w:right w:val="single" w:color="auto" w:sz="4" w:space="0"/>
            </w:tcBorders>
            <w:vAlign w:val="top"/>
          </w:tcPr>
          <w:p/>
        </w:tc>
        <w:tc>
          <w:tcPr>
            <w:tcW w:w="2941" w:type="dxa"/>
            <w:vMerge w:val="continue"/>
            <w:tcBorders>
              <w:top w:val="single" w:color="auto" w:sz="4" w:space="0"/>
              <w:left w:val="single" w:color="auto" w:sz="4" w:space="0"/>
              <w:right w:val="single" w:color="auto" w:sz="4" w:space="0"/>
            </w:tcBorders>
            <w:vAlign w:val="top"/>
          </w:tcPr>
          <w:p/>
        </w:tc>
        <w:tc>
          <w:tcPr>
            <w:tcW w:w="7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16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矿山、金属冶炼单位和危险物品的生产、经营、储存、装卸单位的主要负责人和安全生产管理人员未按照规定经考核合格的</w:t>
            </w:r>
          </w:p>
        </w:tc>
        <w:tc>
          <w:tcPr>
            <w:tcW w:w="32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7万元以上10万元以下的罚款；逾期未改正的，责令停产停业整顿，对生产经营单位处17万元以上20万元以下的罚款，对其直接负责的主管人员和其他直接责任人员处4万元以上5万元以下的罚款</w:t>
            </w:r>
          </w:p>
        </w:tc>
      </w:tr>
    </w:tbl>
    <w:p/>
    <w:tbl>
      <w:tblPr>
        <w:tblW w:w="1397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459"/>
        <w:gridCol w:w="3754"/>
        <w:gridCol w:w="2804"/>
        <w:gridCol w:w="769"/>
        <w:gridCol w:w="260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59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7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8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6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198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59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10</w:t>
            </w:r>
            <w:r>
              <w:rPr>
                <w:rFonts w:hint="eastAsia" w:ascii="宋体" w:cs="宋体"/>
                <w:sz w:val="20"/>
                <w:szCs w:val="20"/>
                <w:lang w:val="en-US" w:eastAsia="zh-CN"/>
              </w:rPr>
              <w:t>4</w:t>
            </w:r>
          </w:p>
        </w:tc>
        <w:tc>
          <w:tcPr>
            <w:tcW w:w="145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生产经营单位未将安全培训工作纳入本单位工作计划并保证安全培训工作所需资金</w:t>
            </w:r>
            <w:r>
              <w:rPr>
                <w:rFonts w:hint="eastAsia" w:ascii="宋体" w:cs="宋体"/>
                <w:sz w:val="20"/>
                <w:szCs w:val="20"/>
                <w:lang w:val="en-US" w:eastAsia="zh-CN"/>
              </w:rPr>
              <w:t>的</w:t>
            </w:r>
          </w:p>
        </w:tc>
        <w:tc>
          <w:tcPr>
            <w:tcW w:w="3754"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【部门规章】《生产经营单位安全培训规定》第二十一条第一款：生产经营单位应当将安全培训工作纳入本单位年度工作计划。保证本单位安全培训工作所需资金。</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2804"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【部门规章】《生产经营单位安全培训规定》第二十九条：生产经营单位有下列行为之一的，由安全生产监管监察部门责令其限期改正，可以处1万元以上3万元以下的罚款：</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（一）未将安全培训工作纳入本单位工作计划并保证安全培训工作所需资金的</w:t>
            </w: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60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危险物品的生产、经营、储存、装卸单位以及金属冶炼、建筑施工、运输单位以外的其他生产经营单位从业人员在100人以下，</w:t>
            </w:r>
            <w:r>
              <w:rPr>
                <w:rFonts w:hint="eastAsia" w:ascii="宋体" w:eastAsia="宋体" w:cs="宋体"/>
                <w:sz w:val="20"/>
                <w:szCs w:val="20"/>
                <w:lang w:val="en-US" w:eastAsia="zh-CN"/>
              </w:rPr>
              <w:t>未将安全培训工作纳入本单位工作计划并保证安全培训工作所需资金</w:t>
            </w:r>
          </w:p>
        </w:tc>
        <w:tc>
          <w:tcPr>
            <w:tcW w:w="19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trPr>
        <w:tc>
          <w:tcPr>
            <w:tcW w:w="599" w:type="dxa"/>
            <w:vMerge w:val="continue"/>
            <w:tcBorders>
              <w:top w:val="single" w:color="auto" w:sz="4" w:space="0"/>
              <w:left w:val="single" w:color="auto" w:sz="4" w:space="0"/>
              <w:right w:val="single" w:color="auto" w:sz="4" w:space="0"/>
            </w:tcBorders>
            <w:vAlign w:val="center"/>
          </w:tcPr>
          <w:p/>
        </w:tc>
        <w:tc>
          <w:tcPr>
            <w:tcW w:w="1459" w:type="dxa"/>
            <w:vMerge w:val="continue"/>
            <w:tcBorders>
              <w:top w:val="single" w:color="auto" w:sz="4" w:space="0"/>
              <w:left w:val="single" w:color="auto" w:sz="4" w:space="0"/>
              <w:right w:val="single" w:color="auto" w:sz="4" w:space="0"/>
            </w:tcBorders>
            <w:vAlign w:val="center"/>
          </w:tcPr>
          <w:p/>
        </w:tc>
        <w:tc>
          <w:tcPr>
            <w:tcW w:w="3754" w:type="dxa"/>
            <w:vMerge w:val="continue"/>
            <w:tcBorders>
              <w:top w:val="single" w:color="auto" w:sz="4" w:space="0"/>
              <w:left w:val="single" w:color="auto" w:sz="4" w:space="0"/>
              <w:right w:val="single" w:color="auto" w:sz="4" w:space="0"/>
            </w:tcBorders>
            <w:vAlign w:val="top"/>
          </w:tcPr>
          <w:p/>
        </w:tc>
        <w:tc>
          <w:tcPr>
            <w:tcW w:w="2804" w:type="dxa"/>
            <w:vMerge w:val="continue"/>
            <w:tcBorders>
              <w:top w:val="single" w:color="auto" w:sz="4" w:space="0"/>
              <w:left w:val="single" w:color="auto" w:sz="4" w:space="0"/>
              <w:right w:val="single" w:color="auto" w:sz="4" w:space="0"/>
            </w:tcBorders>
            <w:vAlign w:val="top"/>
          </w:tcP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60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危险物品的生产、经营、储存、装卸单位以及金属冶炼、建筑施工、运输单位以外的其他生产经营单位从业人员在100人以上，</w:t>
            </w:r>
            <w:r>
              <w:rPr>
                <w:rFonts w:hint="eastAsia" w:ascii="宋体" w:eastAsia="宋体" w:cs="宋体"/>
                <w:sz w:val="20"/>
                <w:szCs w:val="20"/>
                <w:lang w:val="en-US" w:eastAsia="zh-CN"/>
              </w:rPr>
              <w:t>未将安全培训工作纳入本单位工作计划并保证安全培训工作所需资金</w:t>
            </w:r>
          </w:p>
        </w:tc>
        <w:tc>
          <w:tcPr>
            <w:tcW w:w="19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w:t>
            </w:r>
            <w:r>
              <w:rPr>
                <w:rFonts w:hint="eastAsia" w:ascii="宋体" w:cs="宋体"/>
                <w:sz w:val="20"/>
                <w:szCs w:val="20"/>
                <w:lang w:val="en-US" w:eastAsia="zh-CN"/>
              </w:rPr>
              <w:t>5</w:t>
            </w:r>
            <w:r>
              <w:rPr>
                <w:rFonts w:hint="eastAsia" w:ascii="宋体" w:eastAsia="宋体" w:cs="宋体"/>
                <w:sz w:val="20"/>
                <w:szCs w:val="20"/>
                <w:lang w:val="en-US" w:eastAsia="zh-CN"/>
              </w:rPr>
              <w:t>万元以上</w:t>
            </w:r>
            <w:r>
              <w:rPr>
                <w:rFonts w:hint="eastAsia" w:ascii="宋体" w:cs="宋体"/>
                <w:sz w:val="20"/>
                <w:szCs w:val="20"/>
                <w:lang w:val="en-US" w:eastAsia="zh-CN"/>
              </w:rPr>
              <w:t>2</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3" w:hRule="atLeast"/>
        </w:trPr>
        <w:tc>
          <w:tcPr>
            <w:tcW w:w="599" w:type="dxa"/>
            <w:vMerge w:val="continue"/>
            <w:tcBorders>
              <w:top w:val="single" w:color="auto" w:sz="4" w:space="0"/>
              <w:left w:val="single" w:color="auto" w:sz="4" w:space="0"/>
              <w:right w:val="single" w:color="auto" w:sz="4" w:space="0"/>
            </w:tcBorders>
            <w:vAlign w:val="center"/>
          </w:tcPr>
          <w:p/>
        </w:tc>
        <w:tc>
          <w:tcPr>
            <w:tcW w:w="1459" w:type="dxa"/>
            <w:vMerge w:val="continue"/>
            <w:tcBorders>
              <w:top w:val="single" w:color="auto" w:sz="4" w:space="0"/>
              <w:left w:val="single" w:color="auto" w:sz="4" w:space="0"/>
              <w:right w:val="single" w:color="auto" w:sz="4" w:space="0"/>
            </w:tcBorders>
            <w:vAlign w:val="center"/>
          </w:tcPr>
          <w:p/>
        </w:tc>
        <w:tc>
          <w:tcPr>
            <w:tcW w:w="3754" w:type="dxa"/>
            <w:vMerge w:val="continue"/>
            <w:tcBorders>
              <w:top w:val="single" w:color="auto" w:sz="4" w:space="0"/>
              <w:left w:val="single" w:color="auto" w:sz="4" w:space="0"/>
              <w:right w:val="single" w:color="auto" w:sz="4" w:space="0"/>
            </w:tcBorders>
            <w:vAlign w:val="top"/>
          </w:tcPr>
          <w:p/>
        </w:tc>
        <w:tc>
          <w:tcPr>
            <w:tcW w:w="2804" w:type="dxa"/>
            <w:vMerge w:val="continue"/>
            <w:tcBorders>
              <w:top w:val="single" w:color="auto" w:sz="4" w:space="0"/>
              <w:left w:val="single" w:color="auto" w:sz="4" w:space="0"/>
              <w:right w:val="single" w:color="auto" w:sz="4" w:space="0"/>
            </w:tcBorders>
            <w:vAlign w:val="top"/>
          </w:tcP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60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cs="宋体"/>
                <w:sz w:val="20"/>
                <w:szCs w:val="20"/>
                <w:lang w:val="en-US" w:eastAsia="zh-CN"/>
              </w:rPr>
              <w:t>危险物品的生产、经营、储存、装卸单位以及金属冶炼、建筑施工、运输单位，</w:t>
            </w:r>
            <w:r>
              <w:rPr>
                <w:rFonts w:hint="eastAsia" w:ascii="宋体" w:eastAsia="宋体" w:cs="宋体"/>
                <w:sz w:val="20"/>
                <w:szCs w:val="20"/>
                <w:lang w:val="en-US" w:eastAsia="zh-CN"/>
              </w:rPr>
              <w:t>未将安全培训工作纳入本单位工作计划并保证安全培训工作所需资金</w:t>
            </w:r>
          </w:p>
        </w:tc>
        <w:tc>
          <w:tcPr>
            <w:tcW w:w="19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责令限期改正，处2万元以上3万元以下的罚款</w:t>
            </w:r>
          </w:p>
        </w:tc>
      </w:tr>
    </w:tbl>
    <w:p/>
    <w:tbl>
      <w:tblPr>
        <w:tblW w:w="139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459"/>
        <w:gridCol w:w="3753"/>
        <w:gridCol w:w="2804"/>
        <w:gridCol w:w="769"/>
        <w:gridCol w:w="2137"/>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58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75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8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1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47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3" w:hRule="atLeast"/>
        </w:trPr>
        <w:tc>
          <w:tcPr>
            <w:tcW w:w="58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10</w:t>
            </w:r>
            <w:r>
              <w:rPr>
                <w:rFonts w:hint="eastAsia" w:ascii="宋体" w:cs="宋体"/>
                <w:sz w:val="20"/>
                <w:szCs w:val="20"/>
                <w:lang w:val="en-US" w:eastAsia="zh-CN"/>
              </w:rPr>
              <w:t>5</w:t>
            </w:r>
          </w:p>
        </w:tc>
        <w:tc>
          <w:tcPr>
            <w:tcW w:w="145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生产经营单位从业人员进行安全培训期间未支付工资并承担安全培训费用</w:t>
            </w:r>
            <w:r>
              <w:rPr>
                <w:rFonts w:hint="eastAsia" w:ascii="宋体" w:cs="宋体"/>
                <w:sz w:val="20"/>
                <w:szCs w:val="20"/>
                <w:lang w:val="en-US" w:eastAsia="zh-CN"/>
              </w:rPr>
              <w:t>的</w:t>
            </w:r>
          </w:p>
        </w:tc>
        <w:tc>
          <w:tcPr>
            <w:tcW w:w="375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【部门规章】《生产经营单位安全培训规定》第二十三条：生产经营单位安排从业人员进行安全培训期间，应当支付工资和必要的费用</w:t>
            </w:r>
          </w:p>
        </w:tc>
        <w:tc>
          <w:tcPr>
            <w:tcW w:w="280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【部门规章】《生产经营单位安全培训规定》第二十九条：生产经营单位有下列行为之一的，由安全生产监管监察部门责令其限期改正，可以处1万元以上3万元以下的罚款：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（二）从业人员进行安全培训期间未支付工资并承担安全培训费用的</w:t>
            </w: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从业人员进行安全培训期间未支付工资并承担安全培训费用，有3人以下的</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责令限期改正，可以处1万元以上1.</w:t>
            </w:r>
            <w:r>
              <w:rPr>
                <w:rFonts w:hint="eastAsia" w:ascii="宋体" w:cs="宋体"/>
                <w:sz w:val="20"/>
                <w:szCs w:val="20"/>
                <w:lang w:val="en-US" w:eastAsia="zh-CN"/>
              </w:rPr>
              <w:t>5</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5" w:hRule="atLeast"/>
        </w:trPr>
        <w:tc>
          <w:tcPr>
            <w:tcW w:w="583" w:type="dxa"/>
            <w:vMerge w:val="continue"/>
            <w:tcBorders>
              <w:top w:val="single" w:color="auto" w:sz="4" w:space="0"/>
              <w:left w:val="single" w:color="auto" w:sz="4" w:space="0"/>
              <w:right w:val="single" w:color="auto" w:sz="4" w:space="0"/>
            </w:tcBorders>
            <w:vAlign w:val="center"/>
          </w:tcPr>
          <w:p/>
        </w:tc>
        <w:tc>
          <w:tcPr>
            <w:tcW w:w="1459" w:type="dxa"/>
            <w:vMerge w:val="continue"/>
            <w:tcBorders>
              <w:top w:val="single" w:color="auto" w:sz="4" w:space="0"/>
              <w:left w:val="single" w:color="auto" w:sz="4" w:space="0"/>
              <w:right w:val="single" w:color="auto" w:sz="4" w:space="0"/>
            </w:tcBorders>
            <w:vAlign w:val="center"/>
          </w:tcPr>
          <w:p/>
        </w:tc>
        <w:tc>
          <w:tcPr>
            <w:tcW w:w="3753" w:type="dxa"/>
            <w:vMerge w:val="continue"/>
            <w:tcBorders>
              <w:top w:val="single" w:color="auto" w:sz="4" w:space="0"/>
              <w:left w:val="single" w:color="auto" w:sz="4" w:space="0"/>
              <w:right w:val="single" w:color="auto" w:sz="4" w:space="0"/>
            </w:tcBorders>
            <w:vAlign w:val="top"/>
          </w:tcPr>
          <w:p/>
        </w:tc>
        <w:tc>
          <w:tcPr>
            <w:tcW w:w="2804" w:type="dxa"/>
            <w:vMerge w:val="continue"/>
            <w:tcBorders>
              <w:top w:val="single" w:color="auto" w:sz="4" w:space="0"/>
              <w:left w:val="single" w:color="auto" w:sz="4" w:space="0"/>
              <w:right w:val="single" w:color="auto" w:sz="4" w:space="0"/>
            </w:tcBorders>
            <w:vAlign w:val="top"/>
          </w:tcP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从业人员进行安全培训期间未支付工资并承担安全培训费用，有3人以上10人以下的</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责令限期改正，处1</w:t>
            </w:r>
            <w:r>
              <w:rPr>
                <w:rFonts w:hint="eastAsia" w:ascii="宋体" w:cs="宋体"/>
                <w:sz w:val="20"/>
                <w:szCs w:val="20"/>
                <w:lang w:val="en-US" w:eastAsia="zh-CN"/>
              </w:rPr>
              <w:t>.5</w:t>
            </w:r>
            <w:r>
              <w:rPr>
                <w:rFonts w:hint="eastAsia" w:ascii="宋体" w:eastAsia="宋体" w:cs="宋体"/>
                <w:sz w:val="20"/>
                <w:szCs w:val="20"/>
                <w:lang w:val="en-US" w:eastAsia="zh-CN"/>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5" w:hRule="atLeast"/>
        </w:trPr>
        <w:tc>
          <w:tcPr>
            <w:tcW w:w="583" w:type="dxa"/>
            <w:vMerge w:val="continue"/>
            <w:tcBorders>
              <w:top w:val="single" w:color="auto" w:sz="4" w:space="0"/>
              <w:left w:val="single" w:color="auto" w:sz="4" w:space="0"/>
              <w:right w:val="single" w:color="auto" w:sz="4" w:space="0"/>
            </w:tcBorders>
            <w:vAlign w:val="center"/>
          </w:tcPr>
          <w:p/>
        </w:tc>
        <w:tc>
          <w:tcPr>
            <w:tcW w:w="1459" w:type="dxa"/>
            <w:vMerge w:val="continue"/>
            <w:tcBorders>
              <w:top w:val="single" w:color="auto" w:sz="4" w:space="0"/>
              <w:left w:val="single" w:color="auto" w:sz="4" w:space="0"/>
              <w:right w:val="single" w:color="auto" w:sz="4" w:space="0"/>
            </w:tcBorders>
            <w:vAlign w:val="center"/>
          </w:tcPr>
          <w:p/>
        </w:tc>
        <w:tc>
          <w:tcPr>
            <w:tcW w:w="3753" w:type="dxa"/>
            <w:vMerge w:val="continue"/>
            <w:tcBorders>
              <w:top w:val="single" w:color="auto" w:sz="4" w:space="0"/>
              <w:left w:val="single" w:color="auto" w:sz="4" w:space="0"/>
              <w:right w:val="single" w:color="auto" w:sz="4" w:space="0"/>
            </w:tcBorders>
            <w:vAlign w:val="top"/>
          </w:tcPr>
          <w:p/>
        </w:tc>
        <w:tc>
          <w:tcPr>
            <w:tcW w:w="2804" w:type="dxa"/>
            <w:vMerge w:val="continue"/>
            <w:tcBorders>
              <w:top w:val="single" w:color="auto" w:sz="4" w:space="0"/>
              <w:left w:val="single" w:color="auto" w:sz="4" w:space="0"/>
              <w:right w:val="single" w:color="auto" w:sz="4" w:space="0"/>
            </w:tcBorders>
            <w:vAlign w:val="top"/>
          </w:tcP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1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从业人员进行安全培训期间未支付工资并承担安全培训费用，有10人以上的</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58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序号</w:t>
            </w:r>
          </w:p>
        </w:tc>
        <w:tc>
          <w:tcPr>
            <w:tcW w:w="145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违法行为</w:t>
            </w:r>
          </w:p>
        </w:tc>
        <w:tc>
          <w:tcPr>
            <w:tcW w:w="375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法律规定</w:t>
            </w:r>
          </w:p>
        </w:tc>
        <w:tc>
          <w:tcPr>
            <w:tcW w:w="28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处罚依据</w:t>
            </w: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裁量介次</w:t>
            </w:r>
          </w:p>
        </w:tc>
        <w:tc>
          <w:tcPr>
            <w:tcW w:w="21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适用条件</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58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10</w:t>
            </w:r>
            <w:r>
              <w:rPr>
                <w:rFonts w:hint="eastAsia" w:ascii="宋体" w:cs="宋体"/>
                <w:sz w:val="20"/>
                <w:szCs w:val="20"/>
                <w:lang w:val="en-US" w:eastAsia="zh-CN"/>
              </w:rPr>
              <w:t>6</w:t>
            </w:r>
          </w:p>
        </w:tc>
        <w:tc>
          <w:tcPr>
            <w:tcW w:w="145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生产经营单位未建立健全特种作业人员档案</w:t>
            </w:r>
            <w:r>
              <w:rPr>
                <w:rFonts w:hint="eastAsia" w:ascii="宋体" w:cs="宋体"/>
                <w:sz w:val="20"/>
                <w:szCs w:val="20"/>
                <w:lang w:val="en-US" w:eastAsia="zh-CN"/>
              </w:rPr>
              <w:t>的</w:t>
            </w:r>
          </w:p>
        </w:tc>
        <w:tc>
          <w:tcPr>
            <w:tcW w:w="375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特种作业人员安全技术培训考核管理规定》第三十四条：生产经营单位应当加强对本单位特种作业人员的管理，建立健全特种作业人员培训、复审档案，做好申报、培训、考核、复审的组织工作和日常的检查工作</w:t>
            </w:r>
          </w:p>
        </w:tc>
        <w:tc>
          <w:tcPr>
            <w:tcW w:w="28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【部门规章】《特种作业人员安全技术培训考核管理规定》第三十八：生产经营单位未建立健全特种作业人员档案的，给予警告，并处1万元以下的罚款。</w:t>
            </w: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未建立健全特种作业人员档案，有1人的</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给予警告，并处3000元以下的罚款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trPr>
        <w:tc>
          <w:tcPr>
            <w:tcW w:w="583" w:type="dxa"/>
            <w:vMerge w:val="continue"/>
            <w:tcBorders>
              <w:top w:val="single" w:color="auto" w:sz="4" w:space="0"/>
              <w:left w:val="single" w:color="auto" w:sz="4" w:space="0"/>
              <w:right w:val="single" w:color="auto" w:sz="4" w:space="0"/>
            </w:tcBorders>
            <w:vAlign w:val="center"/>
          </w:tcPr>
          <w:p/>
        </w:tc>
        <w:tc>
          <w:tcPr>
            <w:tcW w:w="1459" w:type="dxa"/>
            <w:vMerge w:val="continue"/>
            <w:tcBorders>
              <w:top w:val="single" w:color="auto" w:sz="4" w:space="0"/>
              <w:left w:val="single" w:color="auto" w:sz="4" w:space="0"/>
              <w:right w:val="single" w:color="auto" w:sz="4" w:space="0"/>
            </w:tcBorders>
            <w:vAlign w:val="center"/>
          </w:tcPr>
          <w:p/>
        </w:tc>
        <w:tc>
          <w:tcPr>
            <w:tcW w:w="3753" w:type="dxa"/>
            <w:vMerge w:val="continue"/>
            <w:tcBorders>
              <w:top w:val="single" w:color="auto" w:sz="4" w:space="0"/>
              <w:left w:val="single" w:color="auto" w:sz="4" w:space="0"/>
              <w:right w:val="single" w:color="auto" w:sz="4" w:space="0"/>
            </w:tcBorders>
            <w:vAlign w:val="top"/>
          </w:tcPr>
          <w:p/>
        </w:tc>
        <w:tc>
          <w:tcPr>
            <w:tcW w:w="2804" w:type="dxa"/>
            <w:vMerge w:val="continue"/>
            <w:tcBorders>
              <w:top w:val="single" w:color="auto" w:sz="4" w:space="0"/>
              <w:left w:val="single" w:color="auto" w:sz="4" w:space="0"/>
              <w:right w:val="single" w:color="auto" w:sz="4" w:space="0"/>
            </w:tcBorders>
            <w:vAlign w:val="top"/>
          </w:tcP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未建立健全特种作业人员档案，有2人的</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给予警告，并处3000元以上7000元以下的罚款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6" w:hRule="atLeast"/>
        </w:trPr>
        <w:tc>
          <w:tcPr>
            <w:tcW w:w="583" w:type="dxa"/>
            <w:vMerge w:val="continue"/>
            <w:tcBorders>
              <w:top w:val="single" w:color="auto" w:sz="4" w:space="0"/>
              <w:left w:val="single" w:color="auto" w:sz="4" w:space="0"/>
              <w:right w:val="single" w:color="auto" w:sz="4" w:space="0"/>
            </w:tcBorders>
            <w:vAlign w:val="center"/>
          </w:tcPr>
          <w:p/>
        </w:tc>
        <w:tc>
          <w:tcPr>
            <w:tcW w:w="1459" w:type="dxa"/>
            <w:vMerge w:val="continue"/>
            <w:tcBorders>
              <w:top w:val="single" w:color="auto" w:sz="4" w:space="0"/>
              <w:left w:val="single" w:color="auto" w:sz="4" w:space="0"/>
              <w:right w:val="single" w:color="auto" w:sz="4" w:space="0"/>
            </w:tcBorders>
            <w:vAlign w:val="center"/>
          </w:tcPr>
          <w:p/>
        </w:tc>
        <w:tc>
          <w:tcPr>
            <w:tcW w:w="3753" w:type="dxa"/>
            <w:vMerge w:val="continue"/>
            <w:tcBorders>
              <w:top w:val="single" w:color="auto" w:sz="4" w:space="0"/>
              <w:left w:val="single" w:color="auto" w:sz="4" w:space="0"/>
              <w:right w:val="single" w:color="auto" w:sz="4" w:space="0"/>
            </w:tcBorders>
            <w:vAlign w:val="top"/>
          </w:tcPr>
          <w:p/>
        </w:tc>
        <w:tc>
          <w:tcPr>
            <w:tcW w:w="2804" w:type="dxa"/>
            <w:vMerge w:val="continue"/>
            <w:tcBorders>
              <w:top w:val="single" w:color="auto" w:sz="4" w:space="0"/>
              <w:left w:val="single" w:color="auto" w:sz="4" w:space="0"/>
              <w:right w:val="single" w:color="auto" w:sz="4" w:space="0"/>
            </w:tcBorders>
            <w:vAlign w:val="top"/>
          </w:tcPr>
          <w:p/>
        </w:tc>
        <w:tc>
          <w:tcPr>
            <w:tcW w:w="7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1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未建立健全特种作业人员档案，有3人以上的</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给予警告，并处7000元以上1万元以下的罚款</w:t>
            </w:r>
          </w:p>
        </w:tc>
      </w:tr>
    </w:tbl>
    <w:p/>
    <w:p/>
    <w:tbl>
      <w:tblPr>
        <w:tblW w:w="13950"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56"/>
        <w:gridCol w:w="2326"/>
        <w:gridCol w:w="3885"/>
        <w:gridCol w:w="675"/>
        <w:gridCol w:w="2106"/>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232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38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6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1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293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56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w:t>
            </w:r>
            <w:r>
              <w:rPr>
                <w:rFonts w:hint="eastAsia" w:ascii="宋体" w:cs="宋体"/>
                <w:sz w:val="20"/>
                <w:szCs w:val="20"/>
                <w:lang w:val="en-US" w:eastAsia="zh-CN"/>
              </w:rPr>
              <w:t>07</w:t>
            </w:r>
          </w:p>
        </w:tc>
        <w:tc>
          <w:tcPr>
            <w:tcW w:w="145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生产经营单位特种作业人员未经专门培训取得特种作业操作证上岗作业</w:t>
            </w:r>
            <w:r>
              <w:rPr>
                <w:rFonts w:hint="eastAsia" w:ascii="宋体" w:cs="宋体"/>
                <w:sz w:val="20"/>
                <w:szCs w:val="20"/>
                <w:lang w:val="en-US" w:eastAsia="zh-CN"/>
              </w:rPr>
              <w:t>的</w:t>
            </w:r>
          </w:p>
        </w:tc>
        <w:tc>
          <w:tcPr>
            <w:tcW w:w="2326"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【法律】《中华人民共和国安全生产法》第三十条第一款：生产经营单位的特种作业人员必须按照国家有关规定经专门的安全作业培训，取得相应资格，方可上岗作业。</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特种作业人员安全技术培训考核管理规定》第五条：特种作业人员必须经专门的安全技术培训并考核合格，取得《中华人民共和国特种作业操作证》（以下简称特种作业操作证）后，方可上岗作业。</w:t>
            </w:r>
          </w:p>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p>
        </w:tc>
        <w:tc>
          <w:tcPr>
            <w:tcW w:w="3885" w:type="dxa"/>
            <w:vMerge w:val="restart"/>
            <w:tcBorders>
              <w:top w:val="single" w:color="auto" w:sz="4" w:space="0"/>
              <w:left w:val="single" w:color="auto" w:sz="4" w:space="0"/>
              <w:right w:val="single" w:color="auto" w:sz="4" w:space="0"/>
            </w:tcBorders>
            <w:vAlign w:val="top"/>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法律】《中华人民共和国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（七）特种作业人员未按照规定经专门的安全作业培训并取得相应资格，上岗作业的。</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特种作业人员安全技术培训考核管理规定》第三十九条：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【相关规定及处罚依据】《生产经营单位安全培训规定》第十八条及第三十条第（四）项；</w:t>
            </w:r>
          </w:p>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《金属与非金属矿产资源地质勘探安全生产监督管理暂行规定》第十一条及第二十五条第（二）项。</w:t>
            </w: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0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使用未取得特种作业操作证的特种作业人员上岗作业，或者特种作业人员未按照规定经专门的安全作业培训并取得相应资格上岗作业，有1人的</w:t>
            </w:r>
          </w:p>
        </w:tc>
        <w:tc>
          <w:tcPr>
            <w:tcW w:w="293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责令限期改正，处3万元以下的罚款；逾期未改正的，责令停产停业整顿，</w:t>
            </w:r>
            <w:r>
              <w:rPr>
                <w:rFonts w:hint="eastAsia" w:ascii="宋体" w:cs="宋体"/>
                <w:sz w:val="20"/>
                <w:szCs w:val="20"/>
                <w:lang w:val="en-US" w:eastAsia="zh-CN"/>
              </w:rPr>
              <w:t>并</w:t>
            </w:r>
            <w:r>
              <w:rPr>
                <w:rFonts w:hint="eastAsia" w:ascii="宋体" w:eastAsia="宋体" w:cs="宋体"/>
                <w:sz w:val="20"/>
                <w:szCs w:val="20"/>
                <w:lang w:val="en-US" w:eastAsia="zh-CN"/>
              </w:rPr>
              <w:t>处10万元以上13万元以下的罚款，对其直接负责的主管人员和其他直接责任人员处2万元以上</w:t>
            </w:r>
            <w:r>
              <w:rPr>
                <w:rFonts w:hint="eastAsia" w:ascii="宋体" w:cs="宋体"/>
                <w:sz w:val="20"/>
                <w:szCs w:val="20"/>
                <w:lang w:val="en-US" w:eastAsia="zh-CN"/>
              </w:rPr>
              <w:t>3</w:t>
            </w:r>
            <w:r>
              <w:rPr>
                <w:rFonts w:hint="eastAsia" w:ascii="宋体" w:eastAsia="宋体" w:cs="宋体"/>
                <w:sz w:val="20"/>
                <w:szCs w:val="20"/>
                <w:lang w:val="en-US" w:eastAsia="zh-CN"/>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568"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2326" w:type="dxa"/>
            <w:vMerge w:val="continue"/>
            <w:tcBorders>
              <w:top w:val="single" w:color="auto" w:sz="4" w:space="0"/>
              <w:left w:val="single" w:color="auto" w:sz="4" w:space="0"/>
              <w:right w:val="single" w:color="auto" w:sz="4" w:space="0"/>
            </w:tcBorders>
            <w:vAlign w:val="top"/>
          </w:tcPr>
          <w:p/>
        </w:tc>
        <w:tc>
          <w:tcPr>
            <w:tcW w:w="3885" w:type="dxa"/>
            <w:vMerge w:val="continue"/>
            <w:tcBorders>
              <w:top w:val="single" w:color="auto" w:sz="4" w:space="0"/>
              <w:left w:val="single" w:color="auto" w:sz="4" w:space="0"/>
              <w:right w:val="single" w:color="auto" w:sz="4" w:space="0"/>
            </w:tcBorders>
            <w:vAlign w:val="top"/>
          </w:tcP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0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使用未取得特种作业操作证的特种作业人员上岗作业，或者特种作业人员未按照规定经专门的安全作业培训并取得相应资格上岗作业，有2人的</w:t>
            </w:r>
          </w:p>
        </w:tc>
        <w:tc>
          <w:tcPr>
            <w:tcW w:w="293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责令限期改正，处3万元以上7万元以下的罚款；逾期未改正的，责令停产停业整顿，</w:t>
            </w:r>
            <w:r>
              <w:rPr>
                <w:rFonts w:hint="eastAsia" w:ascii="宋体" w:cs="宋体"/>
                <w:sz w:val="20"/>
                <w:szCs w:val="20"/>
                <w:lang w:val="en-US" w:eastAsia="zh-CN"/>
              </w:rPr>
              <w:t>并</w:t>
            </w:r>
            <w:r>
              <w:rPr>
                <w:rFonts w:hint="eastAsia" w:ascii="宋体" w:eastAsia="宋体" w:cs="宋体"/>
                <w:sz w:val="20"/>
                <w:szCs w:val="20"/>
                <w:lang w:val="en-US" w:eastAsia="zh-CN"/>
              </w:rPr>
              <w:t>处13万元以上17万元以下的罚款，对其直接负责的主管人员和其他直接责任人员处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lang w:val="en-US" w:eastAsia="zh-CN"/>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2" w:hRule="atLeast"/>
        </w:trPr>
        <w:tc>
          <w:tcPr>
            <w:tcW w:w="568" w:type="dxa"/>
            <w:vMerge w:val="continue"/>
            <w:tcBorders>
              <w:top w:val="single" w:color="auto" w:sz="4" w:space="0"/>
              <w:left w:val="single" w:color="auto" w:sz="4" w:space="0"/>
              <w:right w:val="single" w:color="auto" w:sz="4" w:space="0"/>
            </w:tcBorders>
            <w:vAlign w:val="center"/>
          </w:tcPr>
          <w:p/>
        </w:tc>
        <w:tc>
          <w:tcPr>
            <w:tcW w:w="1456" w:type="dxa"/>
            <w:vMerge w:val="continue"/>
            <w:tcBorders>
              <w:top w:val="single" w:color="auto" w:sz="4" w:space="0"/>
              <w:left w:val="single" w:color="auto" w:sz="4" w:space="0"/>
              <w:right w:val="single" w:color="auto" w:sz="4" w:space="0"/>
            </w:tcBorders>
            <w:vAlign w:val="center"/>
          </w:tcPr>
          <w:p/>
        </w:tc>
        <w:tc>
          <w:tcPr>
            <w:tcW w:w="2326" w:type="dxa"/>
            <w:vMerge w:val="continue"/>
            <w:tcBorders>
              <w:top w:val="single" w:color="auto" w:sz="4" w:space="0"/>
              <w:left w:val="single" w:color="auto" w:sz="4" w:space="0"/>
              <w:right w:val="single" w:color="auto" w:sz="4" w:space="0"/>
            </w:tcBorders>
            <w:vAlign w:val="top"/>
          </w:tcPr>
          <w:p/>
        </w:tc>
        <w:tc>
          <w:tcPr>
            <w:tcW w:w="3885" w:type="dxa"/>
            <w:vMerge w:val="continue"/>
            <w:tcBorders>
              <w:top w:val="single" w:color="auto" w:sz="4" w:space="0"/>
              <w:left w:val="single" w:color="auto" w:sz="4" w:space="0"/>
              <w:right w:val="single" w:color="auto" w:sz="4" w:space="0"/>
            </w:tcBorders>
            <w:vAlign w:val="top"/>
          </w:tcP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10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使用未取得特种作业操作证的特种作业人员上岗作业，或者特种作业人员未按照规定经专门的安全作业培训并取得相应资格上岗作业，有3人以上的</w:t>
            </w:r>
          </w:p>
        </w:tc>
        <w:tc>
          <w:tcPr>
            <w:tcW w:w="293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限期改正，对生产经营单位处7万元以上10万元以下的罚款；逾期未改正的，责令停产停业整顿，对生产经营单位处17万元以上20万元以下的罚款，对其直接负责的主管人员和其他直接责任人员处4万元以上5万元以下的罚款</w:t>
            </w:r>
          </w:p>
        </w:tc>
      </w:tr>
    </w:tbl>
    <w:p/>
    <w:tbl>
      <w:tblPr>
        <w:tblW w:w="1395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455"/>
        <w:gridCol w:w="3744"/>
        <w:gridCol w:w="2796"/>
        <w:gridCol w:w="767"/>
        <w:gridCol w:w="2836"/>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5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序号</w:t>
            </w:r>
          </w:p>
        </w:tc>
        <w:tc>
          <w:tcPr>
            <w:tcW w:w="14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违法行为</w:t>
            </w:r>
          </w:p>
        </w:tc>
        <w:tc>
          <w:tcPr>
            <w:tcW w:w="374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法律规定</w:t>
            </w:r>
          </w:p>
        </w:tc>
        <w:tc>
          <w:tcPr>
            <w:tcW w:w="27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处罚依据</w:t>
            </w:r>
          </w:p>
        </w:tc>
        <w:tc>
          <w:tcPr>
            <w:tcW w:w="76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裁量介次</w:t>
            </w:r>
          </w:p>
        </w:tc>
        <w:tc>
          <w:tcPr>
            <w:tcW w:w="28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适用条件</w:t>
            </w:r>
          </w:p>
        </w:tc>
        <w:tc>
          <w:tcPr>
            <w:tcW w:w="17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cs="黑体"/>
                <w:sz w:val="22"/>
                <w:szCs w:val="22"/>
              </w:rPr>
            </w:pPr>
            <w:r>
              <w:rPr>
                <w:rFonts w:hint="eastAsia" w:ascii="黑体" w:eastAsia="黑体" w:cs="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trPr>
        <w:tc>
          <w:tcPr>
            <w:tcW w:w="5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w:t>
            </w:r>
            <w:r>
              <w:rPr>
                <w:rFonts w:hint="eastAsia" w:ascii="宋体" w:cs="宋体"/>
                <w:sz w:val="20"/>
                <w:szCs w:val="20"/>
                <w:lang w:val="en-US" w:eastAsia="zh-CN"/>
              </w:rPr>
              <w:t>08</w:t>
            </w:r>
          </w:p>
        </w:tc>
        <w:tc>
          <w:tcPr>
            <w:tcW w:w="14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从业人员安全培训的时间少于《生产经营单位安全培训规定》或者有关标准规定</w:t>
            </w:r>
            <w:r>
              <w:rPr>
                <w:rFonts w:hint="eastAsia" w:ascii="宋体" w:cs="宋体"/>
                <w:sz w:val="20"/>
                <w:szCs w:val="20"/>
                <w:lang w:val="en-US" w:eastAsia="zh-CN"/>
              </w:rPr>
              <w:t>的</w:t>
            </w:r>
          </w:p>
        </w:tc>
        <w:tc>
          <w:tcPr>
            <w:tcW w:w="3744"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【部门规章】《安全生产培训管理办法》第十一条：生产经营单位从业人员的培训内容和培训时间，应当符合《生产经营单位安全培训规定》和有关标准的规定。</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c>
          <w:tcPr>
            <w:tcW w:w="2796" w:type="dxa"/>
            <w:vMerge w:val="restart"/>
            <w:tcBorders>
              <w:top w:val="single" w:color="auto" w:sz="4" w:space="0"/>
              <w:left w:val="single" w:color="auto" w:sz="4" w:space="0"/>
              <w:right w:val="single" w:color="auto" w:sz="4" w:space="0"/>
            </w:tcBorders>
            <w:vAlign w:val="center"/>
          </w:tcPr>
          <w:p>
            <w:pP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【部门规章】《安全生产培训管理办法》第三十六条：生产经营单位有下列情形之一的，责令改正，处3万元以下的罚款：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（一）从业人员安全培训的时间少于《生产经营单位安全培训规定》或者有关标准规定的。</w:t>
            </w:r>
          </w:p>
        </w:tc>
        <w:tc>
          <w:tcPr>
            <w:tcW w:w="76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8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从业人员安全培训的时间少于《生产经营单位安全培训规定》或者有关标准规定，有3人以下的</w:t>
            </w:r>
          </w:p>
        </w:tc>
        <w:tc>
          <w:tcPr>
            <w:tcW w:w="17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w:t>
            </w:r>
            <w:r>
              <w:rPr>
                <w:rFonts w:hint="eastAsia" w:ascii="宋体" w:cs="宋体"/>
                <w:sz w:val="20"/>
                <w:szCs w:val="20"/>
                <w:lang w:val="en-US" w:eastAsia="zh-CN"/>
              </w:rPr>
              <w:t>1万</w:t>
            </w:r>
            <w:r>
              <w:rPr>
                <w:rFonts w:hint="eastAsia" w:ascii="宋体" w:eastAsia="宋体" w:cs="宋体"/>
                <w:sz w:val="20"/>
                <w:szCs w:val="20"/>
                <w:lang w:val="en-US" w:eastAsia="zh-CN"/>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trPr>
        <w:tc>
          <w:tcPr>
            <w:tcW w:w="597" w:type="dxa"/>
            <w:vMerge w:val="continue"/>
            <w:tcBorders>
              <w:top w:val="single" w:color="auto" w:sz="4" w:space="0"/>
              <w:left w:val="single" w:color="auto" w:sz="4" w:space="0"/>
              <w:right w:val="single" w:color="auto" w:sz="4" w:space="0"/>
            </w:tcBorders>
            <w:vAlign w:val="center"/>
          </w:tcPr>
          <w:p/>
        </w:tc>
        <w:tc>
          <w:tcPr>
            <w:tcW w:w="1455" w:type="dxa"/>
            <w:vMerge w:val="continue"/>
            <w:tcBorders>
              <w:top w:val="single" w:color="auto" w:sz="4" w:space="0"/>
              <w:left w:val="single" w:color="auto" w:sz="4" w:space="0"/>
              <w:right w:val="single" w:color="auto" w:sz="4" w:space="0"/>
            </w:tcBorders>
            <w:vAlign w:val="center"/>
          </w:tcPr>
          <w:p/>
        </w:tc>
        <w:tc>
          <w:tcPr>
            <w:tcW w:w="3744" w:type="dxa"/>
            <w:vMerge w:val="continue"/>
            <w:tcBorders>
              <w:top w:val="single" w:color="auto" w:sz="4" w:space="0"/>
              <w:left w:val="single" w:color="auto" w:sz="4" w:space="0"/>
              <w:right w:val="single" w:color="auto" w:sz="4" w:space="0"/>
            </w:tcBorders>
            <w:vAlign w:val="top"/>
          </w:tcPr>
          <w:p/>
        </w:tc>
        <w:tc>
          <w:tcPr>
            <w:tcW w:w="2796" w:type="dxa"/>
            <w:vMerge w:val="continue"/>
            <w:tcBorders>
              <w:top w:val="single" w:color="auto" w:sz="4" w:space="0"/>
              <w:left w:val="single" w:color="auto" w:sz="4" w:space="0"/>
              <w:right w:val="single" w:color="auto" w:sz="4" w:space="0"/>
            </w:tcBorders>
            <w:vAlign w:val="top"/>
          </w:tcPr>
          <w:p/>
        </w:tc>
        <w:tc>
          <w:tcPr>
            <w:tcW w:w="76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8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从业人员安全培训的时间少于《生产经营单位安全培训规定》或者有关标准规定，有3人以上10人以下的</w:t>
            </w:r>
          </w:p>
        </w:tc>
        <w:tc>
          <w:tcPr>
            <w:tcW w:w="17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w:t>
            </w:r>
            <w:r>
              <w:rPr>
                <w:rFonts w:hint="eastAsia" w:ascii="宋体" w:cs="宋体"/>
                <w:sz w:val="20"/>
                <w:szCs w:val="20"/>
                <w:lang w:val="en-US" w:eastAsia="zh-CN"/>
              </w:rPr>
              <w:t>1万</w:t>
            </w:r>
            <w:r>
              <w:rPr>
                <w:rFonts w:hint="eastAsia" w:ascii="宋体" w:eastAsia="宋体" w:cs="宋体"/>
                <w:sz w:val="20"/>
                <w:szCs w:val="20"/>
                <w:lang w:val="en-US" w:eastAsia="zh-CN"/>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0" w:hRule="atLeast"/>
        </w:trPr>
        <w:tc>
          <w:tcPr>
            <w:tcW w:w="597" w:type="dxa"/>
            <w:vMerge w:val="continue"/>
            <w:tcBorders>
              <w:top w:val="single" w:color="auto" w:sz="4" w:space="0"/>
              <w:left w:val="single" w:color="auto" w:sz="4" w:space="0"/>
              <w:right w:val="single" w:color="auto" w:sz="4" w:space="0"/>
            </w:tcBorders>
            <w:vAlign w:val="center"/>
          </w:tcPr>
          <w:p/>
        </w:tc>
        <w:tc>
          <w:tcPr>
            <w:tcW w:w="1455" w:type="dxa"/>
            <w:vMerge w:val="continue"/>
            <w:tcBorders>
              <w:top w:val="single" w:color="auto" w:sz="4" w:space="0"/>
              <w:left w:val="single" w:color="auto" w:sz="4" w:space="0"/>
              <w:right w:val="single" w:color="auto" w:sz="4" w:space="0"/>
            </w:tcBorders>
            <w:vAlign w:val="center"/>
          </w:tcPr>
          <w:p/>
        </w:tc>
        <w:tc>
          <w:tcPr>
            <w:tcW w:w="3744" w:type="dxa"/>
            <w:vMerge w:val="continue"/>
            <w:tcBorders>
              <w:top w:val="single" w:color="auto" w:sz="4" w:space="0"/>
              <w:left w:val="single" w:color="auto" w:sz="4" w:space="0"/>
              <w:right w:val="single" w:color="auto" w:sz="4" w:space="0"/>
            </w:tcBorders>
            <w:vAlign w:val="top"/>
          </w:tcPr>
          <w:p/>
        </w:tc>
        <w:tc>
          <w:tcPr>
            <w:tcW w:w="2796" w:type="dxa"/>
            <w:vMerge w:val="continue"/>
            <w:tcBorders>
              <w:top w:val="single" w:color="auto" w:sz="4" w:space="0"/>
              <w:left w:val="single" w:color="auto" w:sz="4" w:space="0"/>
              <w:right w:val="single" w:color="auto" w:sz="4" w:space="0"/>
            </w:tcBorders>
            <w:vAlign w:val="top"/>
          </w:tcPr>
          <w:p/>
        </w:tc>
        <w:tc>
          <w:tcPr>
            <w:tcW w:w="76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8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从业人员安全培训的时间少于《生产经营单位安全培训规定》或者有关标准规定，有10人以上的</w:t>
            </w:r>
          </w:p>
        </w:tc>
        <w:tc>
          <w:tcPr>
            <w:tcW w:w="17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hint="eastAsia" w:ascii="宋体" w:eastAsia="宋体" w:cs="宋体"/>
                <w:sz w:val="20"/>
                <w:szCs w:val="20"/>
                <w:lang w:val="en-US" w:eastAsia="zh-CN"/>
              </w:rPr>
              <w:t>责令改正，处2万元以上3万元以下的罚款</w:t>
            </w:r>
          </w:p>
        </w:tc>
      </w:tr>
    </w:tbl>
    <w:p>
      <w:pPr>
        <w:jc w:val="both"/>
        <w:rPr>
          <w:rFonts w:hint="eastAsia"/>
          <w:lang w:val="en-US" w:eastAsia="zh-CN"/>
        </w:rPr>
      </w:pPr>
    </w:p>
    <w:tbl>
      <w:tblPr>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52"/>
        <w:gridCol w:w="3"/>
        <w:gridCol w:w="2760"/>
        <w:gridCol w:w="334"/>
        <w:gridCol w:w="2846"/>
        <w:gridCol w:w="431"/>
        <w:gridCol w:w="559"/>
        <w:gridCol w:w="458"/>
        <w:gridCol w:w="1765"/>
        <w:gridCol w:w="702"/>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5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7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8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99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2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195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0"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eastAsia="宋体"/>
                <w:sz w:val="20"/>
                <w:szCs w:val="20"/>
                <w:lang w:val="en-US" w:eastAsia="zh-CN"/>
              </w:rPr>
            </w:pPr>
            <w:r>
              <w:rPr>
                <w:rFonts w:hint="eastAsia" w:ascii="宋体" w:hAnsi="宋体" w:eastAsia="宋体" w:cs="宋体"/>
                <w:sz w:val="20"/>
                <w:szCs w:val="20"/>
                <w:lang w:val="en-US" w:eastAsia="zh-CN"/>
              </w:rPr>
              <w:t>109</w:t>
            </w:r>
          </w:p>
        </w:tc>
        <w:tc>
          <w:tcPr>
            <w:tcW w:w="1455"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Calibri" w:hAnsi="Calibri" w:eastAsia="宋体" w:cs="Arial"/>
                <w:kern w:val="2"/>
                <w:sz w:val="20"/>
                <w:szCs w:val="20"/>
                <w:lang w:val="en-US" w:eastAsia="zh-CN" w:bidi="ar-SA"/>
              </w:rPr>
            </w:pPr>
            <w:r>
              <w:rPr>
                <w:sz w:val="20"/>
                <w:szCs w:val="20"/>
              </w:rPr>
              <w:t>危险物品生产经营单位新招的危险工艺操作岗位人员，未经实习期满独立上岗作业的</w:t>
            </w:r>
          </w:p>
          <w:p>
            <w:pPr>
              <w:pBdr>
                <w:top w:val="none" w:color="auto" w:sz="0" w:space="0"/>
                <w:left w:val="none" w:color="auto" w:sz="0" w:space="0"/>
                <w:bottom w:val="none" w:color="auto" w:sz="0" w:space="0"/>
                <w:right w:val="none" w:color="auto" w:sz="0" w:space="0"/>
              </w:pBdr>
              <w:jc w:val="both"/>
              <w:rPr>
                <w:sz w:val="20"/>
                <w:szCs w:val="20"/>
              </w:rPr>
            </w:pPr>
          </w:p>
        </w:tc>
        <w:tc>
          <w:tcPr>
            <w:tcW w:w="276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ascii="Calibri" w:hAnsi="Calibri" w:eastAsia="宋体" w:cs="Arial"/>
                <w:kern w:val="2"/>
                <w:sz w:val="20"/>
                <w:szCs w:val="20"/>
                <w:lang w:val="en-US" w:eastAsia="zh-CN" w:bidi="ar-SA"/>
              </w:rPr>
            </w:pPr>
            <w:r>
              <w:rPr>
                <w:sz w:val="20"/>
                <w:szCs w:val="20"/>
              </w:rPr>
              <w:t>【部门规章】《安全生产培训管理办法》第十三条第二款：矿山新招的井下作业人员和危险物品生产经营单位新招的危险工艺操作岗位人员，除按照规定进行安全培训外，还应当在有经验的职工带领下实习满2个月后，方可独立上岗作业。</w:t>
            </w:r>
          </w:p>
          <w:p>
            <w:pPr>
              <w:pBdr>
                <w:top w:val="none" w:color="auto" w:sz="0" w:space="0"/>
                <w:left w:val="none" w:color="auto" w:sz="0" w:space="0"/>
                <w:bottom w:val="none" w:color="auto" w:sz="0" w:space="0"/>
                <w:right w:val="none" w:color="auto" w:sz="0" w:space="0"/>
              </w:pBdr>
              <w:jc w:val="both"/>
              <w:rPr>
                <w:sz w:val="20"/>
                <w:szCs w:val="20"/>
              </w:rPr>
            </w:pPr>
          </w:p>
        </w:tc>
        <w:tc>
          <w:tcPr>
            <w:tcW w:w="318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sz w:val="20"/>
                <w:szCs w:val="20"/>
              </w:rPr>
            </w:pPr>
            <w:r>
              <w:rPr>
                <w:rFonts w:hint="eastAsia" w:ascii="宋体"/>
                <w:sz w:val="20"/>
                <w:szCs w:val="20"/>
              </w:rPr>
              <w:t>【部门规章】《安全生产培训管理办法》第三十六条：生产经营单位有下列情形之一的，责令改正，处3万元以下的罚款：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hint="eastAsia" w:ascii="宋体"/>
                <w:sz w:val="20"/>
                <w:szCs w:val="20"/>
              </w:rPr>
              <w:t>（二）矿山新招的井下作业人员和危险物品生产经营单位新招的危险工艺操作岗位人员，未经实习期满独立上岗作业的。</w:t>
            </w:r>
          </w:p>
          <w:p>
            <w:pPr>
              <w:pBdr>
                <w:top w:val="none" w:color="auto" w:sz="0" w:space="0"/>
                <w:left w:val="none" w:color="auto" w:sz="0" w:space="0"/>
                <w:bottom w:val="none" w:color="auto" w:sz="0" w:space="0"/>
                <w:right w:val="none" w:color="auto" w:sz="0" w:space="0"/>
              </w:pBdr>
              <w:jc w:val="both"/>
              <w:rPr>
                <w:sz w:val="20"/>
                <w:szCs w:val="20"/>
              </w:rPr>
            </w:pPr>
          </w:p>
        </w:tc>
        <w:tc>
          <w:tcPr>
            <w:tcW w:w="99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hint="eastAsia" w:ascii="宋体"/>
                <w:sz w:val="20"/>
                <w:szCs w:val="20"/>
              </w:rPr>
              <w:t>A</w:t>
            </w:r>
          </w:p>
        </w:tc>
        <w:tc>
          <w:tcPr>
            <w:tcW w:w="2925"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hint="eastAsia" w:ascii="宋体"/>
                <w:sz w:val="20"/>
                <w:szCs w:val="20"/>
              </w:rPr>
              <w:t>危险物品生产经营单位新招的危险工艺操作岗位人员，未经实习期满独立上岗作业，有3人以下的</w:t>
            </w:r>
          </w:p>
        </w:tc>
        <w:tc>
          <w:tcPr>
            <w:tcW w:w="195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hint="eastAsia" w:ascii="宋体"/>
                <w:sz w:val="20"/>
                <w:szCs w:val="20"/>
              </w:rPr>
              <w:t>责令改正，处</w:t>
            </w:r>
            <w:r>
              <w:rPr>
                <w:rFonts w:hint="eastAsia" w:ascii="宋体"/>
                <w:sz w:val="20"/>
                <w:szCs w:val="20"/>
                <w:lang w:val="en-US" w:eastAsia="zh-CN"/>
              </w:rPr>
              <w:t>1万</w:t>
            </w:r>
            <w:r>
              <w:rPr>
                <w:rFonts w:hint="eastAsia" w:ascii="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2"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5" w:type="dxa"/>
            <w:gridSpan w:val="2"/>
            <w:vMerge w:val="continue"/>
            <w:tcBorders>
              <w:top w:val="single" w:color="auto" w:sz="4" w:space="0"/>
              <w:left w:val="single" w:color="auto" w:sz="4" w:space="0"/>
              <w:right w:val="single" w:color="auto" w:sz="4" w:space="0"/>
            </w:tcBorders>
            <w:vAlign w:val="center"/>
          </w:tcPr>
          <w:p/>
        </w:tc>
        <w:tc>
          <w:tcPr>
            <w:tcW w:w="2760" w:type="dxa"/>
            <w:vMerge w:val="continue"/>
            <w:tcBorders>
              <w:top w:val="single" w:color="auto" w:sz="4" w:space="0"/>
              <w:left w:val="single" w:color="auto" w:sz="4" w:space="0"/>
              <w:right w:val="single" w:color="auto" w:sz="4" w:space="0"/>
            </w:tcBorders>
            <w:vAlign w:val="center"/>
          </w:tcPr>
          <w:p/>
        </w:tc>
        <w:tc>
          <w:tcPr>
            <w:tcW w:w="3180" w:type="dxa"/>
            <w:gridSpan w:val="2"/>
            <w:vMerge w:val="continue"/>
            <w:tcBorders>
              <w:top w:val="single" w:color="auto" w:sz="4" w:space="0"/>
              <w:left w:val="single" w:color="auto" w:sz="4" w:space="0"/>
              <w:right w:val="single" w:color="auto" w:sz="4" w:space="0"/>
            </w:tcBorders>
            <w:vAlign w:val="center"/>
          </w:tcPr>
          <w:p/>
        </w:tc>
        <w:tc>
          <w:tcPr>
            <w:tcW w:w="99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hint="eastAsia" w:ascii="宋体"/>
                <w:sz w:val="20"/>
                <w:szCs w:val="20"/>
              </w:rPr>
              <w:t>B</w:t>
            </w:r>
          </w:p>
        </w:tc>
        <w:tc>
          <w:tcPr>
            <w:tcW w:w="292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hint="eastAsia" w:ascii="宋体"/>
                <w:sz w:val="20"/>
                <w:szCs w:val="20"/>
              </w:rPr>
              <w:t>危险物品生产经营单位新招的危险工艺操作岗位人员，未经实习期满独立上岗作业，有3人以上10人以下的</w:t>
            </w:r>
          </w:p>
        </w:tc>
        <w:tc>
          <w:tcPr>
            <w:tcW w:w="1953"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hint="eastAsia" w:ascii="宋体"/>
                <w:sz w:val="20"/>
                <w:szCs w:val="20"/>
              </w:rPr>
              <w:t>责令改正，处</w:t>
            </w:r>
            <w:r>
              <w:rPr>
                <w:rFonts w:hint="eastAsia" w:ascii="宋体"/>
                <w:sz w:val="20"/>
                <w:szCs w:val="20"/>
                <w:lang w:val="en-US" w:eastAsia="zh-CN"/>
              </w:rPr>
              <w:t>1万</w:t>
            </w:r>
            <w:r>
              <w:rPr>
                <w:rFonts w:hint="eastAsia" w:ascii="宋体"/>
                <w:sz w:val="20"/>
                <w:szCs w:val="20"/>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1"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5" w:type="dxa"/>
            <w:gridSpan w:val="2"/>
            <w:vMerge w:val="continue"/>
            <w:tcBorders>
              <w:top w:val="single" w:color="auto" w:sz="4" w:space="0"/>
              <w:left w:val="single" w:color="auto" w:sz="4" w:space="0"/>
              <w:right w:val="single" w:color="auto" w:sz="4" w:space="0"/>
            </w:tcBorders>
            <w:vAlign w:val="center"/>
          </w:tcPr>
          <w:p/>
        </w:tc>
        <w:tc>
          <w:tcPr>
            <w:tcW w:w="2760" w:type="dxa"/>
            <w:vMerge w:val="continue"/>
            <w:tcBorders>
              <w:top w:val="single" w:color="auto" w:sz="4" w:space="0"/>
              <w:left w:val="single" w:color="auto" w:sz="4" w:space="0"/>
              <w:right w:val="single" w:color="auto" w:sz="4" w:space="0"/>
            </w:tcBorders>
            <w:vAlign w:val="center"/>
          </w:tcPr>
          <w:p/>
        </w:tc>
        <w:tc>
          <w:tcPr>
            <w:tcW w:w="3180" w:type="dxa"/>
            <w:gridSpan w:val="2"/>
            <w:vMerge w:val="continue"/>
            <w:tcBorders>
              <w:top w:val="single" w:color="auto" w:sz="4" w:space="0"/>
              <w:left w:val="single" w:color="auto" w:sz="4" w:space="0"/>
              <w:right w:val="single" w:color="auto" w:sz="4" w:space="0"/>
            </w:tcBorders>
            <w:vAlign w:val="center"/>
          </w:tcPr>
          <w:p/>
        </w:tc>
        <w:tc>
          <w:tcPr>
            <w:tcW w:w="99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hint="eastAsia" w:ascii="宋体"/>
                <w:sz w:val="20"/>
                <w:szCs w:val="20"/>
              </w:rPr>
              <w:t>C</w:t>
            </w:r>
          </w:p>
        </w:tc>
        <w:tc>
          <w:tcPr>
            <w:tcW w:w="292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hint="eastAsia" w:ascii="宋体"/>
                <w:sz w:val="20"/>
                <w:szCs w:val="20"/>
              </w:rPr>
              <w:t>危险物品生产经营单位新招的危险工艺操作岗位人员，未经实习期满独立上岗作业，有10人以上的</w:t>
            </w:r>
          </w:p>
        </w:tc>
        <w:tc>
          <w:tcPr>
            <w:tcW w:w="1953"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hint="eastAsia" w:ascii="宋体"/>
                <w:sz w:val="20"/>
                <w:szCs w:val="20"/>
              </w:rPr>
              <w:t>责令改正，处2万元以上3万元以下的罚款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097"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7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101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w:t>
            </w:r>
          </w:p>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介次</w:t>
            </w:r>
          </w:p>
        </w:tc>
        <w:tc>
          <w:tcPr>
            <w:tcW w:w="1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5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11</w:t>
            </w:r>
            <w:r>
              <w:rPr>
                <w:rFonts w:hint="eastAsia" w:ascii="宋体" w:cs="宋体"/>
                <w:sz w:val="20"/>
                <w:szCs w:val="20"/>
                <w:lang w:val="en-US" w:eastAsia="zh-CN"/>
              </w:rPr>
              <w:t>0</w:t>
            </w:r>
          </w:p>
        </w:tc>
        <w:tc>
          <w:tcPr>
            <w:tcW w:w="1452" w:type="dxa"/>
            <w:vMerge w:val="restart"/>
            <w:tcBorders>
              <w:top w:val="single" w:color="auto" w:sz="4" w:space="0"/>
              <w:left w:val="single" w:color="auto" w:sz="4" w:space="0"/>
              <w:right w:val="single" w:color="auto" w:sz="4" w:space="0"/>
            </w:tcBorders>
            <w:vAlign w:val="center"/>
          </w:tcPr>
          <w:p>
            <w:pPr>
              <w:rPr>
                <w:rFonts w:hint="eastAsia" w:ascii="宋体" w:eastAsia="宋体" w:cs="宋体"/>
                <w:kern w:val="2"/>
                <w:sz w:val="20"/>
                <w:szCs w:val="20"/>
                <w:lang w:val="en-US" w:eastAsia="zh-CN" w:bidi="ar-SA"/>
              </w:rPr>
            </w:pPr>
            <w:r>
              <w:rPr>
                <w:rFonts w:hint="eastAsia" w:ascii="宋体" w:eastAsia="宋体" w:cs="宋体"/>
                <w:sz w:val="20"/>
                <w:szCs w:val="20"/>
              </w:rPr>
              <w:t>相关人员未按照规定重新参加安全培训的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3097"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rPr>
              <w:t>【部门规章】《安全生产培训管理办法》第十二条：中央企业的分公司、子公司及其所属单位和其他生产经营单位，发生造成人员死亡的生产安全事故的，其主要负责人和安全生产管理人员应当重新参加安全培训。</w:t>
            </w:r>
          </w:p>
          <w:p>
            <w:pPr>
              <w:pBdr>
                <w:top w:val="none" w:color="auto" w:sz="0" w:space="0"/>
                <w:left w:val="none" w:color="auto" w:sz="0" w:space="0"/>
                <w:bottom w:val="none" w:color="auto" w:sz="0" w:space="0"/>
                <w:right w:val="none" w:color="auto" w:sz="0" w:space="0"/>
              </w:pBdr>
              <w:ind w:firstLine="400" w:firstLineChars="200"/>
              <w:rPr>
                <w:rFonts w:hint="eastAsia" w:ascii="宋体" w:eastAsia="宋体" w:cs="宋体"/>
                <w:kern w:val="2"/>
                <w:sz w:val="20"/>
                <w:szCs w:val="20"/>
                <w:lang w:val="en-US" w:eastAsia="zh-CN" w:bidi="ar-SA"/>
              </w:rPr>
            </w:pPr>
            <w:r>
              <w:rPr>
                <w:rFonts w:hint="eastAsia" w:ascii="宋体" w:eastAsia="宋体" w:cs="宋体"/>
                <w:sz w:val="20"/>
                <w:szCs w:val="20"/>
              </w:rPr>
              <w:t>特种作业人员对造成人员死亡的生产安全事故负有直接责任的，应当按照《特种作业人员安全技术培训考核管理规定》重新参加安全培训。</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3277"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hint="eastAsia" w:ascii="宋体" w:eastAsia="宋体" w:cs="宋体"/>
                <w:sz w:val="20"/>
                <w:szCs w:val="20"/>
              </w:rPr>
              <w:t>【部门规章】《安全生产培训管理办法》第三十六条：生产经营单位有下列情形之一的，责令改正，处3万元以下的罚款：</w:t>
            </w:r>
          </w:p>
          <w:p>
            <w:pPr>
              <w:pBdr>
                <w:top w:val="none" w:color="auto" w:sz="0" w:space="0"/>
                <w:left w:val="none" w:color="auto" w:sz="0" w:space="0"/>
                <w:bottom w:val="none" w:color="auto" w:sz="0" w:space="0"/>
                <w:right w:val="none" w:color="auto" w:sz="0" w:space="0"/>
              </w:pBdr>
              <w:rPr>
                <w:rFonts w:hint="eastAsia" w:ascii="宋体" w:eastAsia="宋体" w:cs="宋体"/>
                <w:kern w:val="2"/>
                <w:sz w:val="20"/>
                <w:szCs w:val="20"/>
                <w:lang w:val="en-US" w:eastAsia="zh-CN" w:bidi="ar-SA"/>
              </w:rPr>
            </w:pPr>
            <w:r>
              <w:rPr>
                <w:rFonts w:hint="eastAsia" w:ascii="宋体" w:eastAsia="宋体" w:cs="宋体"/>
                <w:sz w:val="20"/>
                <w:szCs w:val="20"/>
              </w:rPr>
              <w:t>（三）相关人员未按照本办法第十二条规定重新参加安全培训的。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1017"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r>
              <w:rPr>
                <w:rFonts w:hint="eastAsia" w:ascii="宋体" w:eastAsia="宋体" w:cs="宋体"/>
                <w:sz w:val="20"/>
                <w:szCs w:val="20"/>
              </w:rPr>
              <w:t>A</w:t>
            </w:r>
          </w:p>
        </w:tc>
        <w:tc>
          <w:tcPr>
            <w:tcW w:w="1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kern w:val="2"/>
                <w:sz w:val="20"/>
                <w:szCs w:val="20"/>
                <w:lang w:val="en-US" w:eastAsia="zh-CN" w:bidi="ar-SA"/>
              </w:rPr>
            </w:pPr>
            <w:r>
              <w:rPr>
                <w:rFonts w:hint="eastAsia" w:ascii="宋体" w:eastAsia="宋体" w:cs="宋体"/>
                <w:sz w:val="20"/>
                <w:szCs w:val="20"/>
              </w:rPr>
              <w:t>相关人员未按规定重新参加安全培训，有1人的；</w:t>
            </w:r>
          </w:p>
        </w:tc>
        <w:tc>
          <w:tcPr>
            <w:tcW w:w="265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kern w:val="2"/>
                <w:sz w:val="20"/>
                <w:szCs w:val="20"/>
                <w:lang w:val="en-US" w:eastAsia="zh-CN" w:bidi="ar-SA"/>
              </w:rPr>
            </w:pPr>
            <w:r>
              <w:rPr>
                <w:rFonts w:hint="eastAsia" w:ascii="宋体" w:eastAsia="宋体" w:cs="宋体"/>
                <w:sz w:val="20"/>
                <w:szCs w:val="20"/>
              </w:rPr>
              <w:t>责令改正，处</w:t>
            </w:r>
            <w:r>
              <w:rPr>
                <w:rFonts w:hint="eastAsia" w:ascii="宋体" w:cs="宋体"/>
                <w:sz w:val="20"/>
                <w:szCs w:val="20"/>
                <w:lang w:val="en-US" w:eastAsia="zh-CN"/>
              </w:rPr>
              <w:t>1万</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97" w:type="dxa"/>
            <w:gridSpan w:val="3"/>
            <w:vMerge w:val="continue"/>
            <w:tcBorders>
              <w:top w:val="single" w:color="auto" w:sz="4" w:space="0"/>
              <w:left w:val="single" w:color="auto" w:sz="4" w:space="0"/>
              <w:right w:val="single" w:color="auto" w:sz="4" w:space="0"/>
            </w:tcBorders>
            <w:vAlign w:val="center"/>
          </w:tcPr>
          <w:p/>
        </w:tc>
        <w:tc>
          <w:tcPr>
            <w:tcW w:w="3277" w:type="dxa"/>
            <w:gridSpan w:val="2"/>
            <w:vMerge w:val="continue"/>
            <w:tcBorders>
              <w:top w:val="single" w:color="auto" w:sz="4" w:space="0"/>
              <w:left w:val="single" w:color="auto" w:sz="4" w:space="0"/>
              <w:right w:val="single" w:color="auto" w:sz="4" w:space="0"/>
            </w:tcBorders>
            <w:vAlign w:val="center"/>
          </w:tcPr>
          <w:p/>
        </w:tc>
        <w:tc>
          <w:tcPr>
            <w:tcW w:w="1017"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r>
              <w:rPr>
                <w:rFonts w:hint="eastAsia" w:ascii="宋体" w:eastAsia="宋体" w:cs="宋体"/>
                <w:sz w:val="20"/>
                <w:szCs w:val="20"/>
              </w:rPr>
              <w:t>B</w:t>
            </w:r>
          </w:p>
        </w:tc>
        <w:tc>
          <w:tcPr>
            <w:tcW w:w="176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kern w:val="2"/>
                <w:sz w:val="20"/>
                <w:szCs w:val="20"/>
                <w:lang w:val="en-US" w:eastAsia="zh-CN" w:bidi="ar-SA"/>
              </w:rPr>
            </w:pPr>
            <w:r>
              <w:rPr>
                <w:rFonts w:hint="eastAsia" w:ascii="宋体" w:eastAsia="宋体" w:cs="宋体"/>
                <w:sz w:val="20"/>
                <w:szCs w:val="20"/>
              </w:rPr>
              <w:t>相关人员未按规定重新参加安全培训，有2人的</w:t>
            </w:r>
          </w:p>
        </w:tc>
        <w:tc>
          <w:tcPr>
            <w:tcW w:w="2655"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kern w:val="2"/>
                <w:sz w:val="20"/>
                <w:szCs w:val="20"/>
                <w:lang w:val="en-US" w:eastAsia="zh-CN" w:bidi="ar-SA"/>
              </w:rPr>
            </w:pPr>
            <w:r>
              <w:rPr>
                <w:rFonts w:hint="eastAsia" w:ascii="宋体" w:eastAsia="宋体" w:cs="宋体"/>
                <w:sz w:val="20"/>
                <w:szCs w:val="20"/>
              </w:rPr>
              <w:t>责令改正，处</w:t>
            </w:r>
            <w:r>
              <w:rPr>
                <w:rFonts w:hint="eastAsia" w:ascii="宋体" w:cs="宋体"/>
                <w:sz w:val="20"/>
                <w:szCs w:val="20"/>
                <w:lang w:val="en-US" w:eastAsia="zh-CN"/>
              </w:rPr>
              <w:t>1万</w:t>
            </w:r>
            <w:r>
              <w:rPr>
                <w:rFonts w:hint="eastAsia" w:ascii="宋体" w:eastAsia="宋体" w:cs="宋体"/>
                <w:sz w:val="20"/>
                <w:szCs w:val="20"/>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52" w:type="dxa"/>
            <w:vMerge w:val="continue"/>
            <w:tcBorders>
              <w:top w:val="single" w:color="auto" w:sz="4" w:space="0"/>
              <w:left w:val="single" w:color="auto" w:sz="4" w:space="0"/>
              <w:right w:val="single" w:color="auto" w:sz="4" w:space="0"/>
            </w:tcBorders>
            <w:vAlign w:val="center"/>
          </w:tcPr>
          <w:p/>
        </w:tc>
        <w:tc>
          <w:tcPr>
            <w:tcW w:w="3097" w:type="dxa"/>
            <w:gridSpan w:val="3"/>
            <w:vMerge w:val="continue"/>
            <w:tcBorders>
              <w:top w:val="single" w:color="auto" w:sz="4" w:space="0"/>
              <w:left w:val="single" w:color="auto" w:sz="4" w:space="0"/>
              <w:right w:val="single" w:color="auto" w:sz="4" w:space="0"/>
            </w:tcBorders>
            <w:vAlign w:val="center"/>
          </w:tcPr>
          <w:p/>
        </w:tc>
        <w:tc>
          <w:tcPr>
            <w:tcW w:w="3277" w:type="dxa"/>
            <w:gridSpan w:val="2"/>
            <w:vMerge w:val="continue"/>
            <w:tcBorders>
              <w:top w:val="single" w:color="auto" w:sz="4" w:space="0"/>
              <w:left w:val="single" w:color="auto" w:sz="4" w:space="0"/>
              <w:right w:val="single" w:color="auto" w:sz="4" w:space="0"/>
            </w:tcBorders>
            <w:vAlign w:val="center"/>
          </w:tcPr>
          <w:p/>
        </w:tc>
        <w:tc>
          <w:tcPr>
            <w:tcW w:w="1017"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kern w:val="2"/>
                <w:sz w:val="20"/>
                <w:szCs w:val="20"/>
                <w:lang w:val="en-US" w:eastAsia="zh-CN" w:bidi="ar-SA"/>
              </w:rPr>
            </w:pPr>
            <w:r>
              <w:rPr>
                <w:rFonts w:hint="eastAsia" w:ascii="宋体" w:eastAsia="宋体" w:cs="宋体"/>
                <w:sz w:val="20"/>
                <w:szCs w:val="20"/>
              </w:rPr>
              <w:t>C</w:t>
            </w:r>
          </w:p>
        </w:tc>
        <w:tc>
          <w:tcPr>
            <w:tcW w:w="176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kern w:val="2"/>
                <w:sz w:val="20"/>
                <w:szCs w:val="20"/>
                <w:lang w:val="en-US" w:eastAsia="zh-CN" w:bidi="ar-SA"/>
              </w:rPr>
            </w:pPr>
            <w:r>
              <w:rPr>
                <w:rFonts w:hint="eastAsia" w:ascii="宋体" w:eastAsia="宋体" w:cs="宋体"/>
                <w:sz w:val="20"/>
                <w:szCs w:val="20"/>
              </w:rPr>
              <w:t>相关人员未按规定重新参加安全培训，有3人以上的</w:t>
            </w:r>
          </w:p>
        </w:tc>
        <w:tc>
          <w:tcPr>
            <w:tcW w:w="2655"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kern w:val="2"/>
                <w:sz w:val="20"/>
                <w:szCs w:val="20"/>
                <w:lang w:val="en-US" w:eastAsia="zh-CN" w:bidi="ar-SA"/>
              </w:rPr>
            </w:pPr>
            <w:r>
              <w:rPr>
                <w:rFonts w:hint="eastAsia" w:ascii="宋体" w:eastAsia="宋体" w:cs="宋体"/>
                <w:sz w:val="20"/>
                <w:szCs w:val="20"/>
              </w:rPr>
              <w:t>责令改正，处2万元以上3万元以下的罚款</w:t>
            </w:r>
          </w:p>
        </w:tc>
      </w:tr>
    </w:tbl>
    <w:p>
      <w:pPr>
        <w:spacing w:line="500" w:lineRule="exact"/>
        <w:ind w:firstLine="560" w:firstLineChars="200"/>
        <w:rPr>
          <w:rFonts w:hint="eastAsia" w:ascii="仿宋_GB2312" w:eastAsia="仿宋_GB2312"/>
          <w:sz w:val="28"/>
          <w:szCs w:val="28"/>
        </w:rPr>
      </w:pPr>
    </w:p>
    <w:p>
      <w:pPr>
        <w:tabs>
          <w:tab w:val="left" w:pos="1784"/>
        </w:tabs>
        <w:spacing w:line="500" w:lineRule="exact"/>
        <w:ind w:left="0"/>
        <w:jc w:val="center"/>
        <w:rPr>
          <w:rFonts w:hint="eastAsia" w:ascii="黑体" w:eastAsia="黑体"/>
          <w:sz w:val="28"/>
          <w:szCs w:val="28"/>
        </w:rPr>
      </w:pPr>
      <w:r>
        <w:rPr>
          <w:rFonts w:hint="eastAsia" w:ascii="黑体" w:eastAsia="黑体"/>
          <w:sz w:val="28"/>
          <w:szCs w:val="28"/>
        </w:rPr>
        <w:t>六、安全技术服务类</w:t>
      </w:r>
    </w:p>
    <w:p>
      <w:pPr>
        <w:spacing w:line="500" w:lineRule="exact"/>
        <w:ind w:firstLine="560" w:firstLineChars="200"/>
        <w:rPr>
          <w:rFonts w:hint="eastAsia" w:ascii="仿宋_GB2312" w:eastAsia="仿宋_GB2312"/>
          <w:sz w:val="28"/>
          <w:szCs w:val="28"/>
        </w:rPr>
      </w:pPr>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46"/>
        <w:gridCol w:w="2281"/>
        <w:gridCol w:w="2441"/>
        <w:gridCol w:w="819"/>
        <w:gridCol w:w="1454"/>
        <w:gridCol w:w="4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4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4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7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11</w:t>
            </w:r>
            <w:r>
              <w:rPr>
                <w:rFonts w:hint="eastAsia" w:ascii="宋体"/>
                <w:sz w:val="20"/>
                <w:szCs w:val="20"/>
                <w:lang w:val="en-US" w:eastAsia="zh-CN"/>
              </w:rPr>
              <w:t>1</w:t>
            </w:r>
          </w:p>
          <w:p>
            <w:pPr>
              <w:pBdr>
                <w:top w:val="none" w:color="auto" w:sz="0" w:space="0"/>
                <w:left w:val="none" w:color="auto" w:sz="0" w:space="0"/>
                <w:bottom w:val="none" w:color="auto" w:sz="0" w:space="0"/>
                <w:right w:val="none" w:color="auto" w:sz="0" w:space="0"/>
              </w:pBdr>
              <w:jc w:val="center"/>
              <w:rPr>
                <w:sz w:val="20"/>
                <w:szCs w:val="20"/>
              </w:rPr>
            </w:pPr>
          </w:p>
        </w:tc>
        <w:tc>
          <w:tcPr>
            <w:tcW w:w="154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承担安全评价、认证、检测、检验职责的机构，出具失实报告的</w:t>
            </w:r>
          </w:p>
          <w:p>
            <w:pPr>
              <w:pBdr>
                <w:top w:val="none" w:color="auto" w:sz="0" w:space="0"/>
                <w:left w:val="none" w:color="auto" w:sz="0" w:space="0"/>
                <w:bottom w:val="none" w:color="auto" w:sz="0" w:space="0"/>
                <w:right w:val="none" w:color="auto" w:sz="0" w:space="0"/>
              </w:pBdr>
              <w:jc w:val="both"/>
              <w:rPr>
                <w:sz w:val="20"/>
                <w:szCs w:val="20"/>
              </w:rPr>
            </w:pPr>
          </w:p>
        </w:tc>
        <w:tc>
          <w:tcPr>
            <w:tcW w:w="228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法律】《中华人民共和国安全生产法》第七十二条第一款：承担安全评价、认证、检测、检验职责的机构应当具备国家规定的资质条件，并对其作出的安全评价、认证、检测、检验结果的合法性、真实性负责。资质条件由国务院应急管理部门会同国务院有关部门制定。</w:t>
            </w:r>
          </w:p>
          <w:p>
            <w:pPr>
              <w:pBdr>
                <w:top w:val="none" w:color="auto" w:sz="0" w:space="0"/>
                <w:left w:val="none" w:color="auto" w:sz="0" w:space="0"/>
                <w:bottom w:val="none" w:color="auto" w:sz="0" w:space="0"/>
                <w:right w:val="none" w:color="auto" w:sz="0" w:space="0"/>
              </w:pBdr>
              <w:jc w:val="both"/>
              <w:rPr>
                <w:sz w:val="20"/>
                <w:szCs w:val="20"/>
              </w:rPr>
            </w:pPr>
          </w:p>
        </w:tc>
        <w:tc>
          <w:tcPr>
            <w:tcW w:w="244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1.【法律】《中华人民共和国安全生产法》第九十二条第一款：承担安全评价、认证、检测、检验职责的机构出具失实报告的，责令停业整顿，并处三万元以上十万元以下的罚款；给他人造成损害的，依法承担赔偿责任。</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2.【部门规章】《工贸企业粉尘防爆安全规定》第二十一条及第三十一条第一款。</w:t>
            </w:r>
          </w:p>
          <w:p>
            <w:pPr>
              <w:pBdr>
                <w:top w:val="none" w:color="auto" w:sz="0" w:space="0"/>
                <w:left w:val="none" w:color="auto" w:sz="0" w:space="0"/>
                <w:bottom w:val="none" w:color="auto" w:sz="0" w:space="0"/>
                <w:right w:val="none" w:color="auto" w:sz="0" w:space="0"/>
              </w:pBdr>
              <w:jc w:val="both"/>
              <w:rPr>
                <w:sz w:val="20"/>
                <w:szCs w:val="20"/>
              </w:rPr>
            </w:p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A</w:t>
            </w:r>
          </w:p>
        </w:tc>
        <w:tc>
          <w:tcPr>
            <w:tcW w:w="145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报告失实1处的</w:t>
            </w:r>
          </w:p>
        </w:tc>
        <w:tc>
          <w:tcPr>
            <w:tcW w:w="47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责令停业整顿，并对机构处3万元以上5万元以下的罚款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46" w:type="dxa"/>
            <w:vMerge w:val="continue"/>
            <w:tcBorders>
              <w:top w:val="single" w:color="auto" w:sz="4" w:space="0"/>
              <w:left w:val="single" w:color="auto" w:sz="4" w:space="0"/>
              <w:right w:val="single" w:color="auto" w:sz="4" w:space="0"/>
            </w:tcBorders>
            <w:vAlign w:val="center"/>
          </w:tcPr>
          <w:p/>
        </w:tc>
        <w:tc>
          <w:tcPr>
            <w:tcW w:w="2281" w:type="dxa"/>
            <w:vMerge w:val="continue"/>
            <w:tcBorders>
              <w:top w:val="single" w:color="auto" w:sz="4" w:space="0"/>
              <w:left w:val="single" w:color="auto" w:sz="4" w:space="0"/>
              <w:right w:val="single" w:color="auto" w:sz="4" w:space="0"/>
            </w:tcBorders>
            <w:vAlign w:val="center"/>
          </w:tcPr>
          <w:p/>
        </w:tc>
        <w:tc>
          <w:tcPr>
            <w:tcW w:w="2441"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B</w:t>
            </w:r>
          </w:p>
        </w:tc>
        <w:tc>
          <w:tcPr>
            <w:tcW w:w="1454"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报告失实</w:t>
            </w:r>
            <w:r>
              <w:rPr>
                <w:rFonts w:hint="eastAsia" w:ascii="宋体"/>
                <w:sz w:val="20"/>
                <w:szCs w:val="20"/>
                <w:lang w:val="en-US" w:eastAsia="zh-CN"/>
              </w:rPr>
              <w:t>2</w:t>
            </w:r>
            <w:r>
              <w:rPr>
                <w:rFonts w:ascii="宋体"/>
                <w:sz w:val="20"/>
                <w:szCs w:val="20"/>
              </w:rPr>
              <w:t>处的</w:t>
            </w:r>
          </w:p>
        </w:tc>
        <w:tc>
          <w:tcPr>
            <w:tcW w:w="4760"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责令停业整顿，并对机构处5万元以上</w:t>
            </w:r>
            <w:r>
              <w:rPr>
                <w:rFonts w:hint="eastAsia" w:ascii="宋体"/>
                <w:sz w:val="20"/>
                <w:szCs w:val="20"/>
                <w:lang w:val="en-US" w:eastAsia="zh-CN"/>
              </w:rPr>
              <w:t>8</w:t>
            </w:r>
            <w:r>
              <w:rPr>
                <w:rFonts w:ascii="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46" w:type="dxa"/>
            <w:vMerge w:val="continue"/>
            <w:tcBorders>
              <w:top w:val="single" w:color="auto" w:sz="4" w:space="0"/>
              <w:left w:val="single" w:color="auto" w:sz="4" w:space="0"/>
              <w:right w:val="single" w:color="auto" w:sz="4" w:space="0"/>
            </w:tcBorders>
            <w:vAlign w:val="center"/>
          </w:tcPr>
          <w:p/>
        </w:tc>
        <w:tc>
          <w:tcPr>
            <w:tcW w:w="2281" w:type="dxa"/>
            <w:vMerge w:val="continue"/>
            <w:tcBorders>
              <w:top w:val="single" w:color="auto" w:sz="4" w:space="0"/>
              <w:left w:val="single" w:color="auto" w:sz="4" w:space="0"/>
              <w:right w:val="single" w:color="auto" w:sz="4" w:space="0"/>
            </w:tcBorders>
            <w:vAlign w:val="center"/>
          </w:tcPr>
          <w:p/>
        </w:tc>
        <w:tc>
          <w:tcPr>
            <w:tcW w:w="2441"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C</w:t>
            </w:r>
          </w:p>
        </w:tc>
        <w:tc>
          <w:tcPr>
            <w:tcW w:w="1454"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报告失实</w:t>
            </w:r>
            <w:r>
              <w:rPr>
                <w:rFonts w:hint="eastAsia" w:ascii="宋体"/>
                <w:sz w:val="20"/>
                <w:szCs w:val="20"/>
                <w:lang w:val="en-US" w:eastAsia="zh-CN"/>
              </w:rPr>
              <w:t>3</w:t>
            </w:r>
            <w:r>
              <w:rPr>
                <w:rFonts w:ascii="宋体"/>
                <w:sz w:val="20"/>
                <w:szCs w:val="20"/>
              </w:rPr>
              <w:t>处以上的</w:t>
            </w:r>
          </w:p>
        </w:tc>
        <w:tc>
          <w:tcPr>
            <w:tcW w:w="4760"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责令停业整顿，并对机构处</w:t>
            </w:r>
            <w:r>
              <w:rPr>
                <w:rFonts w:hint="eastAsia" w:ascii="宋体"/>
                <w:sz w:val="20"/>
                <w:szCs w:val="20"/>
                <w:lang w:val="en-US" w:eastAsia="zh-CN"/>
              </w:rPr>
              <w:t>8</w:t>
            </w:r>
            <w:r>
              <w:rPr>
                <w:rFonts w:ascii="宋体"/>
                <w:sz w:val="20"/>
                <w:szCs w:val="20"/>
              </w:rPr>
              <w:t>万元以上10万元以下的罚款</w:t>
            </w:r>
          </w:p>
        </w:tc>
      </w:tr>
    </w:tbl>
    <w:p>
      <w:pPr>
        <w:spacing w:line="500" w:lineRule="exact"/>
        <w:ind w:firstLine="560" w:firstLineChars="200"/>
        <w:rPr>
          <w:rFonts w:hint="eastAsia" w:ascii="仿宋_GB2312" w:eastAsia="仿宋_GB2312"/>
          <w:sz w:val="28"/>
          <w:szCs w:val="28"/>
        </w:rPr>
      </w:pPr>
    </w:p>
    <w:tbl>
      <w:tblPr>
        <w:tblW w:w="13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71"/>
        <w:gridCol w:w="2626"/>
        <w:gridCol w:w="3316"/>
        <w:gridCol w:w="840"/>
        <w:gridCol w:w="1710"/>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7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2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3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7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11</w:t>
            </w:r>
            <w:r>
              <w:rPr>
                <w:rFonts w:hint="eastAsia" w:ascii="宋体"/>
                <w:sz w:val="20"/>
                <w:szCs w:val="20"/>
                <w:lang w:val="en-US" w:eastAsia="zh-CN"/>
              </w:rPr>
              <w:t>2</w:t>
            </w:r>
          </w:p>
          <w:p>
            <w:pPr>
              <w:pBdr>
                <w:top w:val="none" w:color="auto" w:sz="0" w:space="0"/>
                <w:left w:val="none" w:color="auto" w:sz="0" w:space="0"/>
                <w:bottom w:val="none" w:color="auto" w:sz="0" w:space="0"/>
                <w:right w:val="none" w:color="auto" w:sz="0" w:space="0"/>
              </w:pBdr>
              <w:jc w:val="center"/>
              <w:rPr>
                <w:sz w:val="20"/>
                <w:szCs w:val="20"/>
              </w:rPr>
            </w:pPr>
          </w:p>
        </w:tc>
        <w:tc>
          <w:tcPr>
            <w:tcW w:w="147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承担安全评价、认证、检测、检验职责的机构租借资质、挂靠、出具虚假报告的</w:t>
            </w:r>
          </w:p>
          <w:p>
            <w:pPr>
              <w:pBdr>
                <w:top w:val="none" w:color="auto" w:sz="0" w:space="0"/>
                <w:left w:val="none" w:color="auto" w:sz="0" w:space="0"/>
                <w:bottom w:val="none" w:color="auto" w:sz="0" w:space="0"/>
                <w:right w:val="none" w:color="auto" w:sz="0" w:space="0"/>
              </w:pBdr>
              <w:jc w:val="both"/>
              <w:rPr>
                <w:sz w:val="20"/>
                <w:szCs w:val="20"/>
              </w:rPr>
            </w:pPr>
          </w:p>
        </w:tc>
        <w:tc>
          <w:tcPr>
            <w:tcW w:w="262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【法律】《中华人民共和国安全生产法》第七十二条第二款：承担安全评价、认证、检测、检验职责的机构应当建立并实施服务公开和报告公开制度，不得租借资质、挂靠、出具虚假报告。</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《安全评价检测检验机构管理办法》第二十二条：安全评价检测检验机构及其从业人员不得有下列行为：</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（四）出租、出借安全评价检测检验资质证书的；</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（五）出具虚假或者重大疏漏的安全评价、检测检验报告的。本办法所称虚假报告，是指安全评价报告、安全生产检测检验报告内容与当时实际情况严重不符，报告结论定性严重偏离客观实际。</w:t>
            </w:r>
          </w:p>
          <w:p>
            <w:pPr>
              <w:pBdr>
                <w:top w:val="none" w:color="auto" w:sz="0" w:space="0"/>
                <w:left w:val="none" w:color="auto" w:sz="0" w:space="0"/>
                <w:bottom w:val="none" w:color="auto" w:sz="0" w:space="0"/>
                <w:right w:val="none" w:color="auto" w:sz="0" w:space="0"/>
              </w:pBdr>
              <w:jc w:val="both"/>
              <w:rPr>
                <w:sz w:val="20"/>
                <w:szCs w:val="20"/>
              </w:rPr>
            </w:pPr>
          </w:p>
        </w:tc>
        <w:tc>
          <w:tcPr>
            <w:tcW w:w="331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1.【法律】《中华人民共和国安全生产法》第九十二条第二款、第三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pPr>
              <w:pBdr>
                <w:top w:val="none" w:color="auto" w:sz="0" w:space="0"/>
                <w:left w:val="none" w:color="auto" w:sz="0" w:space="0"/>
                <w:bottom w:val="none" w:color="auto" w:sz="0" w:space="0"/>
                <w:right w:val="none" w:color="auto" w:sz="0" w:space="0"/>
              </w:pBdr>
              <w:ind w:firstLine="400" w:firstLineChars="200"/>
              <w:rPr>
                <w:rFonts w:ascii="宋体"/>
                <w:sz w:val="20"/>
                <w:szCs w:val="20"/>
              </w:rPr>
            </w:pPr>
            <w:r>
              <w:rPr>
                <w:rFonts w:ascii="宋体"/>
                <w:sz w:val="20"/>
                <w:szCs w:val="20"/>
              </w:rPr>
              <w:t>对有前款违法行为的机构及其直接责任人员，吊销其相应资质和资格，五年内不得从事安全评价、认证、检测、检验等工作；情节严重的，实行终身行业和职业禁入。</w:t>
            </w:r>
          </w:p>
          <w:p>
            <w:pPr>
              <w:pBdr>
                <w:top w:val="none" w:color="auto" w:sz="0" w:space="0"/>
                <w:left w:val="none" w:color="auto" w:sz="0" w:space="0"/>
                <w:bottom w:val="none" w:color="auto" w:sz="0" w:space="0"/>
                <w:right w:val="none" w:color="auto" w:sz="0" w:space="0"/>
              </w:pBdr>
              <w:rPr>
                <w:sz w:val="20"/>
                <w:szCs w:val="20"/>
              </w:rPr>
            </w:pPr>
            <w:r>
              <w:rPr>
                <w:rFonts w:ascii="宋体"/>
                <w:sz w:val="20"/>
                <w:szCs w:val="20"/>
              </w:rPr>
              <w:t>2.【部门规章】《工贸企业粉尘防爆安全规定》三十一条第二款。</w:t>
            </w: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A</w:t>
            </w:r>
          </w:p>
        </w:tc>
        <w:tc>
          <w:tcPr>
            <w:tcW w:w="17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没有违法所得的</w:t>
            </w:r>
          </w:p>
        </w:tc>
        <w:tc>
          <w:tcPr>
            <w:tcW w:w="333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处10万元以上15万元以下的罚款；对其直接负责的主管人员和其他直接责任人员处5万元以上</w:t>
            </w:r>
            <w:r>
              <w:rPr>
                <w:rFonts w:hint="eastAsia" w:ascii="宋体"/>
                <w:sz w:val="20"/>
                <w:szCs w:val="20"/>
                <w:lang w:val="en-US" w:eastAsia="zh-CN"/>
              </w:rPr>
              <w:t>7</w:t>
            </w:r>
            <w:r>
              <w:rPr>
                <w:rFonts w:ascii="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71" w:type="dxa"/>
            <w:vMerge w:val="continue"/>
            <w:tcBorders>
              <w:top w:val="single" w:color="auto" w:sz="4" w:space="0"/>
              <w:left w:val="single" w:color="auto" w:sz="4" w:space="0"/>
              <w:right w:val="single" w:color="auto" w:sz="4" w:space="0"/>
            </w:tcBorders>
            <w:vAlign w:val="center"/>
          </w:tcPr>
          <w:p/>
        </w:tc>
        <w:tc>
          <w:tcPr>
            <w:tcW w:w="2626" w:type="dxa"/>
            <w:vMerge w:val="continue"/>
            <w:tcBorders>
              <w:top w:val="single" w:color="auto" w:sz="4" w:space="0"/>
              <w:left w:val="single" w:color="auto" w:sz="4" w:space="0"/>
              <w:right w:val="single" w:color="auto" w:sz="4" w:space="0"/>
            </w:tcBorders>
            <w:vAlign w:val="center"/>
          </w:tcPr>
          <w:p/>
        </w:tc>
        <w:tc>
          <w:tcPr>
            <w:tcW w:w="3316"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B</w:t>
            </w:r>
          </w:p>
        </w:tc>
        <w:tc>
          <w:tcPr>
            <w:tcW w:w="1710"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违法所得10万元以下的</w:t>
            </w:r>
          </w:p>
        </w:tc>
        <w:tc>
          <w:tcPr>
            <w:tcW w:w="3337"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没收违法所得，对机构处15万元以上20万元以下的罚款，对其直接负责的主管人员和其他直接责任人员处</w:t>
            </w:r>
            <w:r>
              <w:rPr>
                <w:rFonts w:hint="eastAsia" w:ascii="宋体"/>
                <w:sz w:val="20"/>
                <w:szCs w:val="20"/>
                <w:lang w:val="en-US" w:eastAsia="zh-CN"/>
              </w:rPr>
              <w:t>7</w:t>
            </w:r>
            <w:r>
              <w:rPr>
                <w:rFonts w:ascii="宋体"/>
                <w:sz w:val="20"/>
                <w:szCs w:val="20"/>
              </w:rPr>
              <w:t>万元以上</w:t>
            </w:r>
            <w:r>
              <w:rPr>
                <w:rFonts w:hint="eastAsia" w:ascii="宋体"/>
                <w:sz w:val="20"/>
                <w:szCs w:val="20"/>
                <w:lang w:val="en-US" w:eastAsia="zh-CN"/>
              </w:rPr>
              <w:t>9</w:t>
            </w:r>
            <w:r>
              <w:rPr>
                <w:rFonts w:ascii="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71" w:type="dxa"/>
            <w:vMerge w:val="continue"/>
            <w:tcBorders>
              <w:top w:val="single" w:color="auto" w:sz="4" w:space="0"/>
              <w:left w:val="single" w:color="auto" w:sz="4" w:space="0"/>
              <w:right w:val="single" w:color="auto" w:sz="4" w:space="0"/>
            </w:tcBorders>
            <w:vAlign w:val="center"/>
          </w:tcPr>
          <w:p/>
        </w:tc>
        <w:tc>
          <w:tcPr>
            <w:tcW w:w="2626" w:type="dxa"/>
            <w:vMerge w:val="continue"/>
            <w:tcBorders>
              <w:top w:val="single" w:color="auto" w:sz="4" w:space="0"/>
              <w:left w:val="single" w:color="auto" w:sz="4" w:space="0"/>
              <w:right w:val="single" w:color="auto" w:sz="4" w:space="0"/>
            </w:tcBorders>
            <w:vAlign w:val="center"/>
          </w:tcPr>
          <w:p/>
        </w:tc>
        <w:tc>
          <w:tcPr>
            <w:tcW w:w="3316" w:type="dxa"/>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C</w:t>
            </w:r>
          </w:p>
        </w:tc>
        <w:tc>
          <w:tcPr>
            <w:tcW w:w="1710"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违法所得10万元以上的</w:t>
            </w:r>
          </w:p>
        </w:tc>
        <w:tc>
          <w:tcPr>
            <w:tcW w:w="3337"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没收违法所得，对机构处违法所得2倍以上5倍以下的罚款；对其直接负责的主管人员和其他直接责任人员处</w:t>
            </w:r>
            <w:r>
              <w:rPr>
                <w:rFonts w:hint="eastAsia" w:ascii="宋体"/>
                <w:sz w:val="20"/>
                <w:szCs w:val="20"/>
                <w:lang w:val="en-US" w:eastAsia="zh-CN"/>
              </w:rPr>
              <w:t>9</w:t>
            </w:r>
            <w:r>
              <w:rPr>
                <w:rFonts w:ascii="宋体"/>
                <w:sz w:val="20"/>
                <w:szCs w:val="20"/>
              </w:rPr>
              <w:t>万元以上10万元以下的罚款</w:t>
            </w:r>
          </w:p>
        </w:tc>
      </w:tr>
    </w:tbl>
    <w:p>
      <w:pPr>
        <w:spacing w:line="500" w:lineRule="exact"/>
        <w:ind w:firstLine="560" w:firstLineChars="200"/>
        <w:rPr>
          <w:rFonts w:hint="eastAsia" w:ascii="仿宋_GB2312" w:eastAsia="仿宋_GB2312"/>
          <w:sz w:val="28"/>
          <w:szCs w:val="28"/>
        </w:rPr>
      </w:pPr>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14"/>
        <w:gridCol w:w="2472"/>
        <w:gridCol w:w="3343"/>
        <w:gridCol w:w="823"/>
        <w:gridCol w:w="1992"/>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47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34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9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13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11</w:t>
            </w:r>
            <w:r>
              <w:rPr>
                <w:rFonts w:hint="eastAsia" w:ascii="宋体"/>
                <w:sz w:val="20"/>
                <w:szCs w:val="20"/>
                <w:lang w:val="en-US" w:eastAsia="zh-CN"/>
              </w:rPr>
              <w:t>3</w:t>
            </w:r>
          </w:p>
          <w:p>
            <w:pPr>
              <w:pBdr>
                <w:top w:val="none" w:color="auto" w:sz="0" w:space="0"/>
                <w:left w:val="none" w:color="auto" w:sz="0" w:space="0"/>
                <w:bottom w:val="none" w:color="auto" w:sz="0" w:space="0"/>
                <w:right w:val="none" w:color="auto" w:sz="0" w:space="0"/>
              </w:pBdr>
              <w:jc w:val="center"/>
              <w:rPr>
                <w:sz w:val="20"/>
                <w:szCs w:val="20"/>
              </w:rPr>
            </w:pPr>
          </w:p>
        </w:tc>
        <w:tc>
          <w:tcPr>
            <w:tcW w:w="151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未经注册擅自以注册安全工程师名义执业的</w:t>
            </w:r>
          </w:p>
          <w:p>
            <w:pPr>
              <w:pBdr>
                <w:top w:val="none" w:color="auto" w:sz="0" w:space="0"/>
                <w:left w:val="none" w:color="auto" w:sz="0" w:space="0"/>
                <w:bottom w:val="none" w:color="auto" w:sz="0" w:space="0"/>
                <w:right w:val="none" w:color="auto" w:sz="0" w:space="0"/>
              </w:pBdr>
              <w:jc w:val="both"/>
              <w:rPr>
                <w:sz w:val="20"/>
                <w:szCs w:val="20"/>
              </w:rPr>
            </w:pPr>
          </w:p>
        </w:tc>
        <w:tc>
          <w:tcPr>
            <w:tcW w:w="247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【法律】《注册安全工程师管理规定》第七条：取得资格证书的人员，经注册取得执业证和执业印章后方可以注册安全工程师的名义执业。</w:t>
            </w:r>
          </w:p>
          <w:p>
            <w:pPr>
              <w:pBdr>
                <w:top w:val="none" w:color="auto" w:sz="0" w:space="0"/>
                <w:left w:val="none" w:color="auto" w:sz="0" w:space="0"/>
                <w:bottom w:val="none" w:color="auto" w:sz="0" w:space="0"/>
                <w:right w:val="none" w:color="auto" w:sz="0" w:space="0"/>
              </w:pBdr>
              <w:jc w:val="both"/>
              <w:rPr>
                <w:sz w:val="20"/>
                <w:szCs w:val="20"/>
              </w:rPr>
            </w:pPr>
          </w:p>
        </w:tc>
        <w:tc>
          <w:tcPr>
            <w:tcW w:w="334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部门规章】《注册安全工程师管理规定》第三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p>
            <w:pPr>
              <w:pBdr>
                <w:top w:val="none" w:color="auto" w:sz="0" w:space="0"/>
                <w:left w:val="none" w:color="auto" w:sz="0" w:space="0"/>
                <w:bottom w:val="none" w:color="auto" w:sz="0" w:space="0"/>
                <w:right w:val="none" w:color="auto" w:sz="0" w:space="0"/>
              </w:pBdr>
              <w:jc w:val="both"/>
              <w:rPr>
                <w:sz w:val="20"/>
                <w:szCs w:val="20"/>
              </w:rPr>
            </w:p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A</w:t>
            </w:r>
          </w:p>
        </w:tc>
        <w:tc>
          <w:tcPr>
            <w:tcW w:w="199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没有违法所得的</w:t>
            </w:r>
          </w:p>
        </w:tc>
        <w:tc>
          <w:tcPr>
            <w:tcW w:w="3138" w:type="dxa"/>
            <w:tcBorders>
              <w:top w:val="single" w:color="auto" w:sz="4" w:space="0"/>
              <w:left w:val="single" w:color="auto" w:sz="4" w:space="0"/>
              <w:right w:val="single" w:color="auto" w:sz="4" w:space="0"/>
            </w:tcBorders>
            <w:vAlign w:val="center"/>
          </w:tcPr>
          <w:p>
            <w:pPr>
              <w:rPr>
                <w:rFonts w:ascii="Calibri" w:hAnsi="Calibri" w:eastAsia="宋体" w:cs="Arial"/>
                <w:kern w:val="2"/>
                <w:sz w:val="20"/>
                <w:szCs w:val="20"/>
                <w:lang w:val="en-US" w:eastAsia="zh-CN" w:bidi="ar-SA"/>
              </w:rPr>
            </w:pPr>
            <w:r>
              <w:rPr>
                <w:rFonts w:hint="eastAsia" w:ascii="宋体"/>
                <w:sz w:val="20"/>
                <w:szCs w:val="20"/>
              </w:rPr>
              <w:t>责令其停止违法活动，处</w:t>
            </w:r>
            <w:r>
              <w:rPr>
                <w:rFonts w:ascii="宋体"/>
                <w:sz w:val="20"/>
                <w:szCs w:val="20"/>
              </w:rPr>
              <w:t>1万</w:t>
            </w:r>
            <w:r>
              <w:rPr>
                <w:rFonts w:hint="eastAsia" w:ascii="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3"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14" w:type="dxa"/>
            <w:vMerge w:val="continue"/>
            <w:tcBorders>
              <w:top w:val="single" w:color="auto" w:sz="4" w:space="0"/>
              <w:left w:val="single" w:color="auto" w:sz="4" w:space="0"/>
              <w:right w:val="single" w:color="auto" w:sz="4" w:space="0"/>
            </w:tcBorders>
            <w:vAlign w:val="center"/>
          </w:tcPr>
          <w:p/>
        </w:tc>
        <w:tc>
          <w:tcPr>
            <w:tcW w:w="2472" w:type="dxa"/>
            <w:vMerge w:val="continue"/>
            <w:tcBorders>
              <w:top w:val="single" w:color="auto" w:sz="4" w:space="0"/>
              <w:left w:val="single" w:color="auto" w:sz="4" w:space="0"/>
              <w:right w:val="single" w:color="auto" w:sz="4" w:space="0"/>
            </w:tcBorders>
            <w:vAlign w:val="center"/>
          </w:tcPr>
          <w:p/>
        </w:tc>
        <w:tc>
          <w:tcPr>
            <w:tcW w:w="3343"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B</w:t>
            </w:r>
          </w:p>
        </w:tc>
        <w:tc>
          <w:tcPr>
            <w:tcW w:w="199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违法所得</w:t>
            </w:r>
            <w:r>
              <w:rPr>
                <w:rFonts w:hint="eastAsia" w:ascii="宋体"/>
                <w:sz w:val="20"/>
                <w:szCs w:val="20"/>
                <w:lang w:val="en-US" w:eastAsia="zh-CN"/>
              </w:rPr>
              <w:t>1</w:t>
            </w:r>
            <w:r>
              <w:rPr>
                <w:rFonts w:ascii="宋体"/>
                <w:sz w:val="20"/>
                <w:szCs w:val="20"/>
              </w:rPr>
              <w:t>万元以下的</w:t>
            </w:r>
          </w:p>
        </w:tc>
        <w:tc>
          <w:tcPr>
            <w:tcW w:w="3138" w:type="dxa"/>
            <w:tcBorders>
              <w:tl2br w:val="nil"/>
              <w:tr2bl w:val="nil"/>
            </w:tcBorders>
            <w:vAlign w:val="center"/>
          </w:tcPr>
          <w:p>
            <w:pPr>
              <w:rPr>
                <w:rFonts w:ascii="宋体" w:eastAsia="宋体" w:cs="Arial"/>
                <w:kern w:val="2"/>
                <w:sz w:val="20"/>
                <w:szCs w:val="20"/>
                <w:lang w:val="en-US" w:eastAsia="zh-CN" w:bidi="ar-SA"/>
              </w:rPr>
            </w:pPr>
            <w:r>
              <w:rPr>
                <w:rFonts w:ascii="宋体"/>
                <w:sz w:val="20"/>
                <w:szCs w:val="20"/>
              </w:rPr>
              <w:t>责令其停止违法活动，没收违法所得，并处1万元以上2万元以下的罚款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1"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14" w:type="dxa"/>
            <w:vMerge w:val="continue"/>
            <w:tcBorders>
              <w:top w:val="single" w:color="auto" w:sz="4" w:space="0"/>
              <w:left w:val="single" w:color="auto" w:sz="4" w:space="0"/>
              <w:right w:val="single" w:color="auto" w:sz="4" w:space="0"/>
            </w:tcBorders>
            <w:vAlign w:val="center"/>
          </w:tcPr>
          <w:p/>
        </w:tc>
        <w:tc>
          <w:tcPr>
            <w:tcW w:w="2472" w:type="dxa"/>
            <w:vMerge w:val="continue"/>
            <w:tcBorders>
              <w:top w:val="single" w:color="auto" w:sz="4" w:space="0"/>
              <w:left w:val="single" w:color="auto" w:sz="4" w:space="0"/>
              <w:right w:val="single" w:color="auto" w:sz="4" w:space="0"/>
            </w:tcBorders>
            <w:vAlign w:val="center"/>
          </w:tcPr>
          <w:p/>
        </w:tc>
        <w:tc>
          <w:tcPr>
            <w:tcW w:w="3343"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C</w:t>
            </w:r>
          </w:p>
        </w:tc>
        <w:tc>
          <w:tcPr>
            <w:tcW w:w="199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违法所得</w:t>
            </w:r>
            <w:r>
              <w:rPr>
                <w:rFonts w:hint="eastAsia" w:ascii="宋体"/>
                <w:sz w:val="20"/>
                <w:szCs w:val="20"/>
                <w:lang w:val="en-US" w:eastAsia="zh-CN"/>
              </w:rPr>
              <w:t>1</w:t>
            </w:r>
            <w:r>
              <w:rPr>
                <w:rFonts w:ascii="宋体"/>
                <w:sz w:val="20"/>
                <w:szCs w:val="20"/>
              </w:rPr>
              <w:t>万元以上的</w:t>
            </w:r>
          </w:p>
        </w:tc>
        <w:tc>
          <w:tcPr>
            <w:tcW w:w="3138" w:type="dxa"/>
            <w:tcBorders>
              <w:tl2br w:val="nil"/>
              <w:tr2bl w:val="nil"/>
            </w:tcBorders>
            <w:vAlign w:val="center"/>
          </w:tcPr>
          <w:p>
            <w:pPr>
              <w:rPr>
                <w:rFonts w:ascii="Calibri" w:hAnsi="Calibri" w:eastAsia="宋体" w:cs="Arial"/>
                <w:kern w:val="2"/>
                <w:sz w:val="20"/>
                <w:szCs w:val="20"/>
                <w:lang w:val="en-US" w:eastAsia="zh-CN" w:bidi="ar-SA"/>
              </w:rPr>
            </w:pPr>
            <w:r>
              <w:rPr>
                <w:rFonts w:ascii="宋体"/>
                <w:sz w:val="20"/>
                <w:szCs w:val="20"/>
              </w:rPr>
              <w:t>责令其停止违法活动，没收违法所得，并处2万元以上3万元以下的罚款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6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0"/>
              </w:rPr>
            </w:pPr>
            <w:r>
              <w:rPr>
                <w:rFonts w:hint="eastAsia" w:ascii="黑体" w:eastAsia="黑体"/>
                <w:sz w:val="22"/>
                <w:szCs w:val="22"/>
              </w:rPr>
              <w:t>序号</w:t>
            </w:r>
          </w:p>
        </w:tc>
        <w:tc>
          <w:tcPr>
            <w:tcW w:w="151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0"/>
              </w:rPr>
            </w:pPr>
            <w:r>
              <w:rPr>
                <w:rFonts w:hint="eastAsia" w:ascii="黑体" w:eastAsia="黑体"/>
                <w:sz w:val="22"/>
                <w:szCs w:val="22"/>
              </w:rPr>
              <w:t>违法行为</w:t>
            </w:r>
          </w:p>
        </w:tc>
        <w:tc>
          <w:tcPr>
            <w:tcW w:w="247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0"/>
              </w:rPr>
            </w:pPr>
            <w:r>
              <w:rPr>
                <w:rFonts w:hint="eastAsia" w:ascii="黑体" w:eastAsia="黑体"/>
                <w:sz w:val="22"/>
                <w:szCs w:val="22"/>
              </w:rPr>
              <w:t>法律规定</w:t>
            </w:r>
          </w:p>
        </w:tc>
        <w:tc>
          <w:tcPr>
            <w:tcW w:w="334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sz w:val="20"/>
                <w:szCs w:val="20"/>
              </w:rPr>
            </w:pPr>
            <w:r>
              <w:rPr>
                <w:rFonts w:hint="eastAsia" w:ascii="黑体" w:eastAsia="黑体"/>
                <w:sz w:val="22"/>
                <w:szCs w:val="22"/>
              </w:rPr>
              <w:t>处罚依据</w:t>
            </w: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sz w:val="20"/>
                <w:szCs w:val="20"/>
              </w:rPr>
            </w:pPr>
            <w:r>
              <w:rPr>
                <w:rFonts w:hint="eastAsia" w:ascii="黑体" w:eastAsia="黑体"/>
                <w:sz w:val="22"/>
                <w:szCs w:val="22"/>
              </w:rPr>
              <w:t>裁量介次</w:t>
            </w:r>
          </w:p>
        </w:tc>
        <w:tc>
          <w:tcPr>
            <w:tcW w:w="199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sz w:val="20"/>
                <w:szCs w:val="20"/>
                <w:lang w:eastAsia="zh-CN"/>
              </w:rPr>
            </w:pPr>
            <w:r>
              <w:rPr>
                <w:rFonts w:hint="eastAsia" w:ascii="黑体" w:eastAsia="黑体"/>
                <w:sz w:val="22"/>
                <w:szCs w:val="22"/>
              </w:rPr>
              <w:t>适用条件</w:t>
            </w:r>
          </w:p>
        </w:tc>
        <w:tc>
          <w:tcPr>
            <w:tcW w:w="313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sz w:val="20"/>
                <w:szCs w:val="20"/>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11</w:t>
            </w:r>
            <w:r>
              <w:rPr>
                <w:rFonts w:hint="eastAsia" w:ascii="宋体"/>
                <w:sz w:val="20"/>
                <w:szCs w:val="20"/>
                <w:lang w:val="en-US" w:eastAsia="zh-CN"/>
              </w:rPr>
              <w:t>4</w:t>
            </w:r>
          </w:p>
          <w:p>
            <w:pPr>
              <w:pBdr>
                <w:top w:val="none" w:color="auto" w:sz="0" w:space="0"/>
                <w:left w:val="none" w:color="auto" w:sz="0" w:space="0"/>
                <w:bottom w:val="none" w:color="auto" w:sz="0" w:space="0"/>
                <w:right w:val="none" w:color="auto" w:sz="0" w:space="0"/>
              </w:pBdr>
              <w:jc w:val="center"/>
              <w:rPr>
                <w:sz w:val="20"/>
                <w:szCs w:val="20"/>
              </w:rPr>
            </w:pPr>
          </w:p>
        </w:tc>
        <w:tc>
          <w:tcPr>
            <w:tcW w:w="151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注册安全工程师以欺骗、贿赂等不正当手段取得执业证</w:t>
            </w:r>
          </w:p>
          <w:p>
            <w:pPr>
              <w:pBdr>
                <w:top w:val="none" w:color="auto" w:sz="0" w:space="0"/>
                <w:left w:val="none" w:color="auto" w:sz="0" w:space="0"/>
                <w:bottom w:val="none" w:color="auto" w:sz="0" w:space="0"/>
                <w:right w:val="none" w:color="auto" w:sz="0" w:space="0"/>
              </w:pBdr>
              <w:jc w:val="both"/>
              <w:rPr>
                <w:sz w:val="20"/>
                <w:szCs w:val="20"/>
              </w:rPr>
            </w:pPr>
          </w:p>
        </w:tc>
        <w:tc>
          <w:tcPr>
            <w:tcW w:w="247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【部门规章】《注册安全工程师管理规定》</w:t>
            </w:r>
            <w:r>
              <w:rPr>
                <w:rFonts w:hint="eastAsia" w:ascii="宋体" w:eastAsia="宋体" w:cs="Arial"/>
                <w:kern w:val="2"/>
                <w:sz w:val="20"/>
                <w:szCs w:val="20"/>
                <w:lang w:val="en-US" w:eastAsia="zh-CN" w:bidi="ar-SA"/>
              </w:rPr>
              <w:t>第四条</w:t>
            </w:r>
            <w:r>
              <w:rPr>
                <w:rFonts w:hint="eastAsia" w:ascii="宋体" w:cs="Arial"/>
                <w:kern w:val="2"/>
                <w:sz w:val="20"/>
                <w:szCs w:val="20"/>
                <w:lang w:val="en-US" w:eastAsia="zh-CN" w:bidi="ar-SA"/>
              </w:rPr>
              <w:t>：</w:t>
            </w:r>
            <w:r>
              <w:rPr>
                <w:rFonts w:hint="eastAsia" w:ascii="宋体" w:eastAsia="宋体" w:cs="Arial"/>
                <w:kern w:val="2"/>
                <w:sz w:val="20"/>
                <w:szCs w:val="20"/>
                <w:lang w:val="en-US" w:eastAsia="zh-CN" w:bidi="ar-SA"/>
              </w:rPr>
              <w:t>　注册安全工程师应当严格执行国家法律、法规和本规定，恪守职业道德和执业准则。</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hint="eastAsia" w:ascii="宋体" w:eastAsia="宋体" w:cs="Arial"/>
                <w:kern w:val="2"/>
                <w:sz w:val="20"/>
                <w:szCs w:val="20"/>
                <w:lang w:val="en-US" w:eastAsia="zh-CN" w:bidi="ar-SA"/>
              </w:rPr>
              <w:t xml:space="preserve">第十条　取得资格证书的人员申请注册，按照下列程序办理： </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hint="eastAsia" w:ascii="宋体" w:eastAsia="宋体" w:cs="Arial"/>
                <w:kern w:val="2"/>
                <w:sz w:val="20"/>
                <w:szCs w:val="20"/>
                <w:lang w:val="en-US" w:eastAsia="zh-CN" w:bidi="ar-SA"/>
              </w:rPr>
              <w:t xml:space="preserve">（一）申请人向聘用单位提出申请，聘用单位同意后，将申请人按本规定第十一条、第十三条、第十四条规定的申请材料报送部门、省级注册机构；中央企业总公司（总厂、集团公司）经安全监管总局认可，可以将本企业申请人的申请材料直接报送安全监管总局；申请人和聘用单位应当对申请材料的真实性负责； </w:t>
            </w:r>
          </w:p>
          <w:p>
            <w:pPr>
              <w:pBdr>
                <w:top w:val="none" w:color="auto" w:sz="0" w:space="0"/>
                <w:left w:val="none" w:color="auto" w:sz="0" w:space="0"/>
                <w:bottom w:val="none" w:color="auto" w:sz="0" w:space="0"/>
                <w:right w:val="none" w:color="auto" w:sz="0" w:space="0"/>
              </w:pBdr>
              <w:jc w:val="both"/>
              <w:rPr>
                <w:sz w:val="20"/>
                <w:szCs w:val="20"/>
              </w:rPr>
            </w:pPr>
          </w:p>
        </w:tc>
        <w:tc>
          <w:tcPr>
            <w:tcW w:w="334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部门规章】《注册安全工程师管理规定》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pPr>
              <w:pBdr>
                <w:top w:val="none" w:color="auto" w:sz="0" w:space="0"/>
                <w:left w:val="none" w:color="auto" w:sz="0" w:space="0"/>
                <w:bottom w:val="none" w:color="auto" w:sz="0" w:space="0"/>
                <w:right w:val="none" w:color="auto" w:sz="0" w:space="0"/>
              </w:pBdr>
              <w:jc w:val="both"/>
              <w:rPr>
                <w:sz w:val="20"/>
                <w:szCs w:val="20"/>
              </w:rPr>
            </w:p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A</w:t>
            </w:r>
          </w:p>
        </w:tc>
        <w:tc>
          <w:tcPr>
            <w:tcW w:w="199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hint="eastAsia" w:ascii="宋体"/>
                <w:sz w:val="20"/>
                <w:szCs w:val="20"/>
                <w:lang w:eastAsia="zh-CN"/>
              </w:rPr>
              <w:t>尚未执业</w:t>
            </w:r>
            <w:r>
              <w:rPr>
                <w:rFonts w:ascii="宋体"/>
                <w:sz w:val="20"/>
                <w:szCs w:val="20"/>
              </w:rPr>
              <w:t>的；</w:t>
            </w:r>
          </w:p>
        </w:tc>
        <w:tc>
          <w:tcPr>
            <w:tcW w:w="313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处1万元以下的罚款，由执业证颁发机关撤销其注册，当事人三年内不得再次申请注册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14" w:type="dxa"/>
            <w:vMerge w:val="continue"/>
            <w:tcBorders>
              <w:top w:val="single" w:color="auto" w:sz="4" w:space="0"/>
              <w:left w:val="single" w:color="auto" w:sz="4" w:space="0"/>
              <w:right w:val="single" w:color="auto" w:sz="4" w:space="0"/>
            </w:tcBorders>
            <w:vAlign w:val="center"/>
          </w:tcPr>
          <w:p/>
        </w:tc>
        <w:tc>
          <w:tcPr>
            <w:tcW w:w="2472" w:type="dxa"/>
            <w:vMerge w:val="continue"/>
            <w:tcBorders>
              <w:top w:val="single" w:color="auto" w:sz="4" w:space="0"/>
              <w:left w:val="single" w:color="auto" w:sz="4" w:space="0"/>
              <w:right w:val="single" w:color="auto" w:sz="4" w:space="0"/>
            </w:tcBorders>
            <w:vAlign w:val="center"/>
          </w:tcPr>
          <w:p/>
        </w:tc>
        <w:tc>
          <w:tcPr>
            <w:tcW w:w="3343"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B</w:t>
            </w:r>
          </w:p>
        </w:tc>
        <w:tc>
          <w:tcPr>
            <w:tcW w:w="199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执业</w:t>
            </w:r>
            <w:r>
              <w:rPr>
                <w:rFonts w:hint="eastAsia" w:ascii="宋体"/>
                <w:sz w:val="20"/>
                <w:szCs w:val="20"/>
                <w:lang w:val="en-US" w:eastAsia="zh-CN"/>
              </w:rPr>
              <w:t>1次</w:t>
            </w:r>
            <w:r>
              <w:rPr>
                <w:rFonts w:ascii="宋体"/>
                <w:sz w:val="20"/>
                <w:szCs w:val="20"/>
              </w:rPr>
              <w:t>的</w:t>
            </w:r>
          </w:p>
        </w:tc>
        <w:tc>
          <w:tcPr>
            <w:tcW w:w="313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处1万元以上2万元以下的罚款，由执业证颁发机关撤销其注册，当事人三年内不得再次申请注册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14" w:type="dxa"/>
            <w:vMerge w:val="continue"/>
            <w:tcBorders>
              <w:top w:val="single" w:color="auto" w:sz="4" w:space="0"/>
              <w:left w:val="single" w:color="auto" w:sz="4" w:space="0"/>
              <w:right w:val="single" w:color="auto" w:sz="4" w:space="0"/>
            </w:tcBorders>
            <w:vAlign w:val="center"/>
          </w:tcPr>
          <w:p/>
        </w:tc>
        <w:tc>
          <w:tcPr>
            <w:tcW w:w="2472" w:type="dxa"/>
            <w:vMerge w:val="continue"/>
            <w:tcBorders>
              <w:top w:val="single" w:color="auto" w:sz="4" w:space="0"/>
              <w:left w:val="single" w:color="auto" w:sz="4" w:space="0"/>
              <w:right w:val="single" w:color="auto" w:sz="4" w:space="0"/>
            </w:tcBorders>
            <w:vAlign w:val="center"/>
          </w:tcPr>
          <w:p/>
        </w:tc>
        <w:tc>
          <w:tcPr>
            <w:tcW w:w="3343"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C</w:t>
            </w:r>
          </w:p>
        </w:tc>
        <w:tc>
          <w:tcPr>
            <w:tcW w:w="199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执业</w:t>
            </w:r>
            <w:r>
              <w:rPr>
                <w:rFonts w:hint="eastAsia" w:ascii="宋体"/>
                <w:sz w:val="20"/>
                <w:szCs w:val="20"/>
                <w:lang w:val="en-US" w:eastAsia="zh-CN"/>
              </w:rPr>
              <w:t>2次</w:t>
            </w:r>
            <w:r>
              <w:rPr>
                <w:rFonts w:ascii="宋体"/>
                <w:sz w:val="20"/>
                <w:szCs w:val="20"/>
              </w:rPr>
              <w:t>以上的</w:t>
            </w:r>
          </w:p>
        </w:tc>
        <w:tc>
          <w:tcPr>
            <w:tcW w:w="313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处2万元以上3万元以下的罚款，由执业证颁发机关撤销其注册，当事人三年内不得再次申请注册</w:t>
            </w:r>
          </w:p>
        </w:tc>
      </w:tr>
    </w:tbl>
    <w:p>
      <w:pPr>
        <w:spacing w:line="500" w:lineRule="exact"/>
        <w:ind w:firstLine="560" w:firstLineChars="200"/>
        <w:rPr>
          <w:rFonts w:hint="eastAsia" w:ascii="仿宋_GB2312" w:eastAsia="仿宋_GB2312"/>
          <w:sz w:val="28"/>
          <w:szCs w:val="28"/>
        </w:rPr>
      </w:pPr>
    </w:p>
    <w:tbl>
      <w:tblPr>
        <w:tblW w:w="13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46"/>
        <w:gridCol w:w="3423"/>
        <w:gridCol w:w="2753"/>
        <w:gridCol w:w="778"/>
        <w:gridCol w:w="2394"/>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4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4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75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3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11</w:t>
            </w:r>
            <w:r>
              <w:rPr>
                <w:rFonts w:hint="eastAsia" w:ascii="宋体"/>
                <w:sz w:val="20"/>
                <w:szCs w:val="20"/>
                <w:lang w:val="en-US" w:eastAsia="zh-CN"/>
              </w:rPr>
              <w:t>5</w:t>
            </w:r>
          </w:p>
          <w:p>
            <w:pPr>
              <w:pBdr>
                <w:top w:val="none" w:color="auto" w:sz="0" w:space="0"/>
                <w:left w:val="none" w:color="auto" w:sz="0" w:space="0"/>
                <w:bottom w:val="none" w:color="auto" w:sz="0" w:space="0"/>
                <w:right w:val="none" w:color="auto" w:sz="0" w:space="0"/>
              </w:pBdr>
              <w:jc w:val="center"/>
              <w:rPr>
                <w:sz w:val="20"/>
                <w:szCs w:val="20"/>
              </w:rPr>
            </w:pPr>
          </w:p>
        </w:tc>
        <w:tc>
          <w:tcPr>
            <w:tcW w:w="154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注册安全工程师准许他人以本人名义执业的</w:t>
            </w:r>
          </w:p>
          <w:p>
            <w:pPr>
              <w:pBdr>
                <w:top w:val="none" w:color="auto" w:sz="0" w:space="0"/>
                <w:left w:val="none" w:color="auto" w:sz="0" w:space="0"/>
                <w:bottom w:val="none" w:color="auto" w:sz="0" w:space="0"/>
                <w:right w:val="none" w:color="auto" w:sz="0" w:space="0"/>
              </w:pBdr>
              <w:jc w:val="both"/>
              <w:rPr>
                <w:sz w:val="20"/>
                <w:szCs w:val="20"/>
              </w:rPr>
            </w:pPr>
          </w:p>
        </w:tc>
        <w:tc>
          <w:tcPr>
            <w:tcW w:w="342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【部门规章】《注册安全工程师管理规定》第二十二条：注册安全工程师应当履行下列义务：</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（一）保证执业活动的质量，承担相应的责任；</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（二）接受继续教育，不断提高执业水准；</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（三）在本人执业活动所形成的有关报告上署名；</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（四）维护国家、公众的利益和受聘单位的合法权益；</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（五）保守执业活动中的秘密；</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（六）不得出租、出借、涂改、变造执业证和执业印章；</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（七）不得同时在两个或者两个以上单位受聘执业；</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（八）法律、法规规定的其他义务。</w:t>
            </w:r>
          </w:p>
          <w:p>
            <w:pPr>
              <w:pBdr>
                <w:top w:val="none" w:color="auto" w:sz="0" w:space="0"/>
                <w:left w:val="none" w:color="auto" w:sz="0" w:space="0"/>
                <w:bottom w:val="none" w:color="auto" w:sz="0" w:space="0"/>
                <w:right w:val="none" w:color="auto" w:sz="0" w:space="0"/>
              </w:pBdr>
              <w:jc w:val="both"/>
              <w:rPr>
                <w:sz w:val="20"/>
                <w:szCs w:val="20"/>
              </w:rPr>
            </w:pPr>
          </w:p>
        </w:tc>
        <w:tc>
          <w:tcPr>
            <w:tcW w:w="275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（一）准许他人以本人名义执业的。</w:t>
            </w:r>
          </w:p>
          <w:p>
            <w:pPr>
              <w:pBdr>
                <w:top w:val="none" w:color="auto" w:sz="0" w:space="0"/>
                <w:left w:val="none" w:color="auto" w:sz="0" w:space="0"/>
                <w:bottom w:val="none" w:color="auto" w:sz="0" w:space="0"/>
                <w:right w:val="none" w:color="auto" w:sz="0" w:space="0"/>
              </w:pBdr>
              <w:jc w:val="both"/>
              <w:rPr>
                <w:sz w:val="20"/>
                <w:szCs w:val="20"/>
              </w:rPr>
            </w:pPr>
          </w:p>
        </w:tc>
        <w:tc>
          <w:tcPr>
            <w:tcW w:w="77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A</w:t>
            </w:r>
          </w:p>
        </w:tc>
        <w:tc>
          <w:tcPr>
            <w:tcW w:w="239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准许他人以本人名义</w:t>
            </w:r>
            <w:r>
              <w:rPr>
                <w:rFonts w:hint="eastAsia" w:ascii="宋体"/>
                <w:sz w:val="20"/>
                <w:szCs w:val="20"/>
                <w:lang w:eastAsia="zh-CN"/>
              </w:rPr>
              <w:t>在</w:t>
            </w:r>
            <w:r>
              <w:rPr>
                <w:rFonts w:hint="eastAsia" w:ascii="宋体" w:cs="宋体"/>
                <w:sz w:val="20"/>
                <w:szCs w:val="20"/>
                <w:lang w:val="en-US" w:eastAsia="zh-CN"/>
              </w:rPr>
              <w:t>危险物品的生产、经营、储存、装卸单位以及金属冶炼、建筑施工、运输单位以外的其他生产经营单位从业人员在100人以下的生产经营单位执业的</w:t>
            </w:r>
          </w:p>
        </w:tc>
        <w:tc>
          <w:tcPr>
            <w:tcW w:w="23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6"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546" w:type="dxa"/>
            <w:vMerge w:val="continue"/>
            <w:tcBorders>
              <w:top w:val="single" w:color="auto" w:sz="4" w:space="0"/>
              <w:left w:val="single" w:color="auto" w:sz="4" w:space="0"/>
              <w:right w:val="single" w:color="auto" w:sz="4" w:space="0"/>
            </w:tcBorders>
            <w:vAlign w:val="center"/>
          </w:tcPr>
          <w:p/>
        </w:tc>
        <w:tc>
          <w:tcPr>
            <w:tcW w:w="3423" w:type="dxa"/>
            <w:vMerge w:val="continue"/>
            <w:tcBorders>
              <w:top w:val="single" w:color="auto" w:sz="4" w:space="0"/>
              <w:left w:val="single" w:color="auto" w:sz="4" w:space="0"/>
              <w:right w:val="single" w:color="auto" w:sz="4" w:space="0"/>
            </w:tcBorders>
            <w:vAlign w:val="center"/>
          </w:tcPr>
          <w:p/>
        </w:tc>
        <w:tc>
          <w:tcPr>
            <w:tcW w:w="2753" w:type="dxa"/>
            <w:vMerge w:val="continue"/>
            <w:tcBorders>
              <w:top w:val="single" w:color="auto" w:sz="4" w:space="0"/>
              <w:left w:val="single" w:color="auto" w:sz="4" w:space="0"/>
              <w:right w:val="single" w:color="auto" w:sz="4" w:space="0"/>
            </w:tcBorders>
            <w:vAlign w:val="center"/>
          </w:tcPr>
          <w:p/>
        </w:tc>
        <w:tc>
          <w:tcPr>
            <w:tcW w:w="77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B</w:t>
            </w:r>
          </w:p>
        </w:tc>
        <w:tc>
          <w:tcPr>
            <w:tcW w:w="2394"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准许他人以本人名义</w:t>
            </w:r>
            <w:r>
              <w:rPr>
                <w:rFonts w:hint="eastAsia" w:ascii="宋体"/>
                <w:sz w:val="20"/>
                <w:szCs w:val="20"/>
                <w:lang w:eastAsia="zh-CN"/>
              </w:rPr>
              <w:t>在</w:t>
            </w:r>
            <w:r>
              <w:rPr>
                <w:rFonts w:hint="eastAsia" w:ascii="宋体" w:cs="宋体"/>
                <w:sz w:val="20"/>
                <w:szCs w:val="20"/>
                <w:lang w:val="en-US" w:eastAsia="zh-CN"/>
              </w:rPr>
              <w:t>危险物品的生产、经营、储存、装卸单位以及金属冶炼、建筑施工、运输单位以外的其他生产经营单位从业人员在100人以下的生产经营单位执业的</w:t>
            </w:r>
          </w:p>
        </w:tc>
        <w:tc>
          <w:tcPr>
            <w:tcW w:w="2370"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处1万元以上2万元以下的罚款，由执业证颁发机关吊销其执业证,当事人五年内不得再次申请注册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8"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546" w:type="dxa"/>
            <w:vMerge w:val="continue"/>
            <w:tcBorders>
              <w:top w:val="single" w:color="auto" w:sz="4" w:space="0"/>
              <w:left w:val="single" w:color="auto" w:sz="4" w:space="0"/>
              <w:right w:val="single" w:color="auto" w:sz="4" w:space="0"/>
            </w:tcBorders>
            <w:vAlign w:val="center"/>
          </w:tcPr>
          <w:p/>
        </w:tc>
        <w:tc>
          <w:tcPr>
            <w:tcW w:w="3423" w:type="dxa"/>
            <w:vMerge w:val="continue"/>
            <w:tcBorders>
              <w:top w:val="single" w:color="auto" w:sz="4" w:space="0"/>
              <w:left w:val="single" w:color="auto" w:sz="4" w:space="0"/>
              <w:right w:val="single" w:color="auto" w:sz="4" w:space="0"/>
            </w:tcBorders>
            <w:vAlign w:val="center"/>
          </w:tcPr>
          <w:p/>
        </w:tc>
        <w:tc>
          <w:tcPr>
            <w:tcW w:w="2753" w:type="dxa"/>
            <w:vMerge w:val="continue"/>
            <w:tcBorders>
              <w:top w:val="single" w:color="auto" w:sz="4" w:space="0"/>
              <w:left w:val="single" w:color="auto" w:sz="4" w:space="0"/>
              <w:right w:val="single" w:color="auto" w:sz="4" w:space="0"/>
            </w:tcBorders>
            <w:vAlign w:val="center"/>
          </w:tcPr>
          <w:p/>
        </w:tc>
        <w:tc>
          <w:tcPr>
            <w:tcW w:w="77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ascii="宋体"/>
                <w:sz w:val="20"/>
                <w:szCs w:val="20"/>
              </w:rPr>
              <w:t>C</w:t>
            </w:r>
          </w:p>
        </w:tc>
        <w:tc>
          <w:tcPr>
            <w:tcW w:w="2394"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准许他人以本人名义</w:t>
            </w:r>
            <w:r>
              <w:rPr>
                <w:rFonts w:hint="eastAsia" w:ascii="宋体"/>
                <w:sz w:val="20"/>
                <w:szCs w:val="20"/>
                <w:lang w:eastAsia="zh-CN"/>
              </w:rPr>
              <w:t>在</w:t>
            </w:r>
            <w:r>
              <w:rPr>
                <w:rFonts w:hint="eastAsia" w:ascii="宋体" w:cs="宋体"/>
                <w:sz w:val="20"/>
                <w:szCs w:val="20"/>
                <w:lang w:val="en-US" w:eastAsia="zh-CN"/>
              </w:rPr>
              <w:t>危险物品的生产、经营、储存、装卸单位以及金属冶炼、建筑施工、运输单位执业的</w:t>
            </w:r>
          </w:p>
        </w:tc>
        <w:tc>
          <w:tcPr>
            <w:tcW w:w="2370"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处2万元以上3万元以下的罚款，由执业证颁发机关吊销其执业证,当事人五年内不得再次申请注册</w:t>
            </w:r>
          </w:p>
        </w:tc>
      </w:tr>
    </w:tbl>
    <w:p>
      <w:pPr>
        <w:spacing w:line="500" w:lineRule="exact"/>
        <w:ind w:firstLine="560" w:firstLineChars="200"/>
        <w:rPr>
          <w:rFonts w:hint="eastAsia" w:ascii="仿宋_GB2312" w:eastAsia="仿宋_GB2312"/>
          <w:sz w:val="28"/>
          <w:szCs w:val="28"/>
        </w:rPr>
      </w:pPr>
    </w:p>
    <w:tbl>
      <w:tblPr>
        <w:tblW w:w="14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557"/>
        <w:gridCol w:w="2652"/>
        <w:gridCol w:w="3341"/>
        <w:gridCol w:w="839"/>
        <w:gridCol w:w="1977"/>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69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3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97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9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7" w:hRule="atLeast"/>
          <w:jc w:val="center"/>
        </w:trPr>
        <w:tc>
          <w:tcPr>
            <w:tcW w:w="69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11</w:t>
            </w:r>
            <w:r>
              <w:rPr>
                <w:rFonts w:hint="eastAsia" w:ascii="宋体"/>
                <w:sz w:val="20"/>
                <w:szCs w:val="20"/>
                <w:lang w:val="en-US" w:eastAsia="zh-CN"/>
              </w:rPr>
              <w:t>6</w:t>
            </w:r>
          </w:p>
          <w:p>
            <w:pPr>
              <w:pBdr>
                <w:top w:val="none" w:color="auto" w:sz="0" w:space="0"/>
                <w:left w:val="none" w:color="auto" w:sz="0" w:space="0"/>
                <w:bottom w:val="none" w:color="auto" w:sz="0" w:space="0"/>
                <w:right w:val="none" w:color="auto" w:sz="0" w:space="0"/>
              </w:pBdr>
              <w:jc w:val="center"/>
              <w:rPr>
                <w:sz w:val="20"/>
                <w:szCs w:val="20"/>
              </w:rPr>
            </w:pPr>
          </w:p>
        </w:tc>
        <w:tc>
          <w:tcPr>
            <w:tcW w:w="155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注册安全工程师以个人名义承接业务、收取费用的</w:t>
            </w:r>
          </w:p>
          <w:p>
            <w:pPr>
              <w:pBdr>
                <w:top w:val="none" w:color="auto" w:sz="0" w:space="0"/>
                <w:left w:val="none" w:color="auto" w:sz="0" w:space="0"/>
                <w:bottom w:val="none" w:color="auto" w:sz="0" w:space="0"/>
                <w:right w:val="none" w:color="auto" w:sz="0" w:space="0"/>
              </w:pBdr>
              <w:jc w:val="both"/>
              <w:rPr>
                <w:sz w:val="20"/>
                <w:szCs w:val="20"/>
              </w:rPr>
            </w:pPr>
          </w:p>
        </w:tc>
        <w:tc>
          <w:tcPr>
            <w:tcW w:w="265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【部门规章】《注册安全工程师管理规定》第十八条：注册安全工程师应当由聘用单位委派，并按照注册类别在规定的执业范围内执业，同时在出具的各种文件、报告上签字和加盖执业印章。</w:t>
            </w:r>
          </w:p>
          <w:p>
            <w:pPr>
              <w:pBdr>
                <w:top w:val="none" w:color="auto" w:sz="0" w:space="0"/>
                <w:left w:val="none" w:color="auto" w:sz="0" w:space="0"/>
                <w:bottom w:val="none" w:color="auto" w:sz="0" w:space="0"/>
                <w:right w:val="none" w:color="auto" w:sz="0" w:space="0"/>
              </w:pBdr>
              <w:jc w:val="both"/>
              <w:rPr>
                <w:sz w:val="20"/>
                <w:szCs w:val="20"/>
              </w:rPr>
            </w:pPr>
          </w:p>
        </w:tc>
        <w:tc>
          <w:tcPr>
            <w:tcW w:w="334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（二）以个人名义承接业务、收取费用的。</w:t>
            </w:r>
          </w:p>
          <w:p>
            <w:pPr>
              <w:pBdr>
                <w:top w:val="none" w:color="auto" w:sz="0" w:space="0"/>
                <w:left w:val="none" w:color="auto" w:sz="0" w:space="0"/>
                <w:bottom w:val="none" w:color="auto" w:sz="0" w:space="0"/>
                <w:right w:val="none" w:color="auto" w:sz="0" w:space="0"/>
              </w:pBdr>
              <w:jc w:val="both"/>
              <w:rPr>
                <w:sz w:val="20"/>
                <w:szCs w:val="20"/>
              </w:rPr>
            </w:pPr>
          </w:p>
        </w:tc>
        <w:tc>
          <w:tcPr>
            <w:tcW w:w="83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A</w:t>
            </w:r>
          </w:p>
        </w:tc>
        <w:tc>
          <w:tcPr>
            <w:tcW w:w="197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以个人名义承接业务、收取费用，有1次的</w:t>
            </w:r>
          </w:p>
        </w:tc>
        <w:tc>
          <w:tcPr>
            <w:tcW w:w="297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jc w:val="center"/>
        </w:trPr>
        <w:tc>
          <w:tcPr>
            <w:tcW w:w="698" w:type="dxa"/>
            <w:vMerge w:val="continue"/>
            <w:tcBorders>
              <w:top w:val="single" w:color="auto" w:sz="4" w:space="0"/>
              <w:left w:val="single" w:color="auto" w:sz="4" w:space="0"/>
              <w:right w:val="single" w:color="auto" w:sz="4" w:space="0"/>
            </w:tcBorders>
            <w:vAlign w:val="center"/>
          </w:tcPr>
          <w:p/>
        </w:tc>
        <w:tc>
          <w:tcPr>
            <w:tcW w:w="1557" w:type="dxa"/>
            <w:vMerge w:val="continue"/>
            <w:tcBorders>
              <w:top w:val="single" w:color="auto" w:sz="4" w:space="0"/>
              <w:left w:val="single" w:color="auto" w:sz="4" w:space="0"/>
              <w:right w:val="single" w:color="auto" w:sz="4" w:space="0"/>
            </w:tcBorders>
            <w:vAlign w:val="center"/>
          </w:tcPr>
          <w:p/>
        </w:tc>
        <w:tc>
          <w:tcPr>
            <w:tcW w:w="2652" w:type="dxa"/>
            <w:vMerge w:val="continue"/>
            <w:tcBorders>
              <w:top w:val="single" w:color="auto" w:sz="4" w:space="0"/>
              <w:left w:val="single" w:color="auto" w:sz="4" w:space="0"/>
              <w:right w:val="single" w:color="auto" w:sz="4" w:space="0"/>
            </w:tcBorders>
            <w:vAlign w:val="center"/>
          </w:tcPr>
          <w:p/>
        </w:tc>
        <w:tc>
          <w:tcPr>
            <w:tcW w:w="3341"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B</w:t>
            </w:r>
          </w:p>
        </w:tc>
        <w:tc>
          <w:tcPr>
            <w:tcW w:w="1977"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以个人名义承接业务、收取费用，有2次的</w:t>
            </w:r>
          </w:p>
        </w:tc>
        <w:tc>
          <w:tcPr>
            <w:tcW w:w="2973"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处1万元以上2万元以下的罚款，由执业证颁发机关吊销其执业证,当事人五年内不得再次申请注册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698" w:type="dxa"/>
            <w:vMerge w:val="continue"/>
            <w:tcBorders>
              <w:top w:val="single" w:color="auto" w:sz="4" w:space="0"/>
              <w:left w:val="single" w:color="auto" w:sz="4" w:space="0"/>
              <w:right w:val="single" w:color="auto" w:sz="4" w:space="0"/>
            </w:tcBorders>
            <w:vAlign w:val="center"/>
          </w:tcPr>
          <w:p/>
        </w:tc>
        <w:tc>
          <w:tcPr>
            <w:tcW w:w="1557" w:type="dxa"/>
            <w:vMerge w:val="continue"/>
            <w:tcBorders>
              <w:top w:val="single" w:color="auto" w:sz="4" w:space="0"/>
              <w:left w:val="single" w:color="auto" w:sz="4" w:space="0"/>
              <w:right w:val="single" w:color="auto" w:sz="4" w:space="0"/>
            </w:tcBorders>
            <w:vAlign w:val="center"/>
          </w:tcPr>
          <w:p/>
        </w:tc>
        <w:tc>
          <w:tcPr>
            <w:tcW w:w="2652" w:type="dxa"/>
            <w:vMerge w:val="continue"/>
            <w:tcBorders>
              <w:top w:val="single" w:color="auto" w:sz="4" w:space="0"/>
              <w:left w:val="single" w:color="auto" w:sz="4" w:space="0"/>
              <w:right w:val="single" w:color="auto" w:sz="4" w:space="0"/>
            </w:tcBorders>
            <w:vAlign w:val="center"/>
          </w:tcPr>
          <w:p/>
        </w:tc>
        <w:tc>
          <w:tcPr>
            <w:tcW w:w="3341" w:type="dxa"/>
            <w:vMerge w:val="continue"/>
            <w:tcBorders>
              <w:top w:val="single" w:color="auto" w:sz="4" w:space="0"/>
              <w:left w:val="single" w:color="auto" w:sz="4" w:space="0"/>
              <w:right w:val="single" w:color="auto" w:sz="4" w:space="0"/>
            </w:tcBorders>
            <w:vAlign w:val="center"/>
          </w:tcPr>
          <w:p/>
        </w:tc>
        <w:tc>
          <w:tcPr>
            <w:tcW w:w="83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C</w:t>
            </w:r>
          </w:p>
        </w:tc>
        <w:tc>
          <w:tcPr>
            <w:tcW w:w="1977"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以个人名义承接业务、收取费用，有3次以上的</w:t>
            </w:r>
          </w:p>
        </w:tc>
        <w:tc>
          <w:tcPr>
            <w:tcW w:w="2973"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处2万元以上3万元以下的罚款，由执业证颁发机关吊销其执业证,当事人五年内不得再次申请注册</w:t>
            </w:r>
          </w:p>
        </w:tc>
      </w:tr>
    </w:tbl>
    <w:p>
      <w:pPr>
        <w:spacing w:line="500" w:lineRule="exact"/>
        <w:ind w:firstLine="560" w:firstLineChars="200"/>
        <w:rPr>
          <w:rFonts w:hint="eastAsia" w:ascii="仿宋_GB2312" w:eastAsia="仿宋_GB2312"/>
          <w:sz w:val="28"/>
          <w:szCs w:val="28"/>
        </w:rPr>
      </w:pPr>
    </w:p>
    <w:tbl>
      <w:tblPr>
        <w:tblW w:w="13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597"/>
        <w:gridCol w:w="2537"/>
        <w:gridCol w:w="3358"/>
        <w:gridCol w:w="819"/>
        <w:gridCol w:w="1999"/>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6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3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99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9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atLeast"/>
          <w:jc w:val="center"/>
        </w:trPr>
        <w:tc>
          <w:tcPr>
            <w:tcW w:w="69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Arial"/>
                <w:kern w:val="2"/>
                <w:sz w:val="20"/>
                <w:szCs w:val="20"/>
                <w:lang w:val="en-US" w:eastAsia="zh-CN" w:bidi="ar-SA"/>
              </w:rPr>
            </w:pPr>
            <w:r>
              <w:rPr>
                <w:rFonts w:ascii="宋体"/>
                <w:sz w:val="20"/>
                <w:szCs w:val="20"/>
              </w:rPr>
              <w:t>1</w:t>
            </w:r>
            <w:r>
              <w:rPr>
                <w:rFonts w:hint="eastAsia" w:ascii="宋体"/>
                <w:sz w:val="20"/>
                <w:szCs w:val="20"/>
                <w:lang w:val="en-US" w:eastAsia="zh-CN"/>
              </w:rPr>
              <w:t>17</w:t>
            </w:r>
          </w:p>
          <w:p>
            <w:pPr>
              <w:pBdr>
                <w:top w:val="none" w:color="auto" w:sz="0" w:space="0"/>
                <w:left w:val="none" w:color="auto" w:sz="0" w:space="0"/>
                <w:bottom w:val="none" w:color="auto" w:sz="0" w:space="0"/>
                <w:right w:val="none" w:color="auto" w:sz="0" w:space="0"/>
              </w:pBdr>
              <w:jc w:val="center"/>
              <w:rPr>
                <w:sz w:val="20"/>
                <w:szCs w:val="20"/>
              </w:rPr>
            </w:pPr>
          </w:p>
        </w:tc>
        <w:tc>
          <w:tcPr>
            <w:tcW w:w="15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注册安全工程师出租、出借、涂改、变造执业证和执业印章的</w:t>
            </w:r>
          </w:p>
          <w:p>
            <w:pPr>
              <w:pBdr>
                <w:top w:val="none" w:color="auto" w:sz="0" w:space="0"/>
                <w:left w:val="none" w:color="auto" w:sz="0" w:space="0"/>
                <w:bottom w:val="none" w:color="auto" w:sz="0" w:space="0"/>
                <w:right w:val="none" w:color="auto" w:sz="0" w:space="0"/>
              </w:pBdr>
              <w:jc w:val="both"/>
              <w:rPr>
                <w:sz w:val="20"/>
                <w:szCs w:val="20"/>
              </w:rPr>
            </w:pPr>
          </w:p>
        </w:tc>
        <w:tc>
          <w:tcPr>
            <w:tcW w:w="25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【部门规章】《注册安全工程师管理规定》第二十二条：注册安全工程师应当履行下列义务：</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（六）不得出租、出借、涂改、变造执业证和执业印章。</w:t>
            </w:r>
          </w:p>
          <w:p>
            <w:pPr>
              <w:pBdr>
                <w:top w:val="none" w:color="auto" w:sz="0" w:space="0"/>
                <w:left w:val="none" w:color="auto" w:sz="0" w:space="0"/>
                <w:bottom w:val="none" w:color="auto" w:sz="0" w:space="0"/>
                <w:right w:val="none" w:color="auto" w:sz="0" w:space="0"/>
              </w:pBdr>
              <w:jc w:val="both"/>
              <w:rPr>
                <w:sz w:val="20"/>
                <w:szCs w:val="20"/>
              </w:rPr>
            </w:pPr>
          </w:p>
        </w:tc>
        <w:tc>
          <w:tcPr>
            <w:tcW w:w="335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（三）出租、出借、涂改、变造执业证和执业印章的。</w:t>
            </w:r>
          </w:p>
          <w:p>
            <w:pPr>
              <w:pBdr>
                <w:top w:val="none" w:color="auto" w:sz="0" w:space="0"/>
                <w:left w:val="none" w:color="auto" w:sz="0" w:space="0"/>
                <w:bottom w:val="none" w:color="auto" w:sz="0" w:space="0"/>
                <w:right w:val="none" w:color="auto" w:sz="0" w:space="0"/>
              </w:pBdr>
              <w:jc w:val="both"/>
              <w:rPr>
                <w:sz w:val="20"/>
                <w:szCs w:val="20"/>
              </w:rPr>
            </w:p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A</w:t>
            </w:r>
          </w:p>
        </w:tc>
        <w:tc>
          <w:tcPr>
            <w:tcW w:w="199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出租、出借执业证和执业印章，有1次的</w:t>
            </w:r>
          </w:p>
        </w:tc>
        <w:tc>
          <w:tcPr>
            <w:tcW w:w="291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692" w:type="dxa"/>
            <w:vMerge w:val="continue"/>
            <w:tcBorders>
              <w:top w:val="single" w:color="auto" w:sz="4" w:space="0"/>
              <w:left w:val="single" w:color="auto" w:sz="4" w:space="0"/>
              <w:right w:val="single" w:color="auto" w:sz="4" w:space="0"/>
            </w:tcBorders>
            <w:vAlign w:val="center"/>
          </w:tcPr>
          <w:p/>
        </w:tc>
        <w:tc>
          <w:tcPr>
            <w:tcW w:w="1597" w:type="dxa"/>
            <w:vMerge w:val="continue"/>
            <w:tcBorders>
              <w:top w:val="single" w:color="auto" w:sz="4" w:space="0"/>
              <w:left w:val="single" w:color="auto" w:sz="4" w:space="0"/>
              <w:right w:val="single" w:color="auto" w:sz="4" w:space="0"/>
            </w:tcBorders>
            <w:vAlign w:val="center"/>
          </w:tcPr>
          <w:p/>
        </w:tc>
        <w:tc>
          <w:tcPr>
            <w:tcW w:w="2537" w:type="dxa"/>
            <w:vMerge w:val="continue"/>
            <w:tcBorders>
              <w:top w:val="single" w:color="auto" w:sz="4" w:space="0"/>
              <w:left w:val="single" w:color="auto" w:sz="4" w:space="0"/>
              <w:right w:val="single" w:color="auto" w:sz="4" w:space="0"/>
            </w:tcBorders>
            <w:vAlign w:val="center"/>
          </w:tcPr>
          <w:p/>
        </w:tc>
        <w:tc>
          <w:tcPr>
            <w:tcW w:w="3358"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eastAsia="宋体"/>
                <w:sz w:val="20"/>
                <w:szCs w:val="20"/>
                <w:lang w:val="en-US" w:eastAsia="zh-CN"/>
              </w:rPr>
            </w:pPr>
            <w:r>
              <w:rPr>
                <w:rFonts w:hint="eastAsia"/>
                <w:sz w:val="20"/>
                <w:szCs w:val="20"/>
                <w:lang w:val="en-US" w:eastAsia="zh-CN"/>
              </w:rPr>
              <w:t>B</w:t>
            </w:r>
          </w:p>
        </w:tc>
        <w:tc>
          <w:tcPr>
            <w:tcW w:w="1999"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出租、出借执业证和执业印章，有2次的</w:t>
            </w:r>
          </w:p>
        </w:tc>
        <w:tc>
          <w:tcPr>
            <w:tcW w:w="2916"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处1万元以上2万元以下的罚款，由执业证颁发机关吊销其执业证,当事人五年内不得再次申请注册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3" w:hRule="atLeast"/>
          <w:jc w:val="center"/>
        </w:trPr>
        <w:tc>
          <w:tcPr>
            <w:tcW w:w="692" w:type="dxa"/>
            <w:vMerge w:val="continue"/>
            <w:tcBorders>
              <w:top w:val="single" w:color="auto" w:sz="4" w:space="0"/>
              <w:left w:val="single" w:color="auto" w:sz="4" w:space="0"/>
              <w:right w:val="single" w:color="auto" w:sz="4" w:space="0"/>
            </w:tcBorders>
            <w:vAlign w:val="center"/>
          </w:tcPr>
          <w:p/>
        </w:tc>
        <w:tc>
          <w:tcPr>
            <w:tcW w:w="1597" w:type="dxa"/>
            <w:vMerge w:val="continue"/>
            <w:tcBorders>
              <w:top w:val="single" w:color="auto" w:sz="4" w:space="0"/>
              <w:left w:val="single" w:color="auto" w:sz="4" w:space="0"/>
              <w:right w:val="single" w:color="auto" w:sz="4" w:space="0"/>
            </w:tcBorders>
            <w:vAlign w:val="center"/>
          </w:tcPr>
          <w:p/>
        </w:tc>
        <w:tc>
          <w:tcPr>
            <w:tcW w:w="2537" w:type="dxa"/>
            <w:vMerge w:val="continue"/>
            <w:tcBorders>
              <w:top w:val="single" w:color="auto" w:sz="4" w:space="0"/>
              <w:left w:val="single" w:color="auto" w:sz="4" w:space="0"/>
              <w:right w:val="single" w:color="auto" w:sz="4" w:space="0"/>
            </w:tcBorders>
            <w:vAlign w:val="center"/>
          </w:tcPr>
          <w:p/>
        </w:tc>
        <w:tc>
          <w:tcPr>
            <w:tcW w:w="3358"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eastAsia="宋体"/>
                <w:sz w:val="20"/>
                <w:szCs w:val="20"/>
                <w:lang w:val="en-US" w:eastAsia="zh-CN"/>
              </w:rPr>
            </w:pPr>
            <w:r>
              <w:rPr>
                <w:rFonts w:hint="eastAsia"/>
                <w:sz w:val="20"/>
                <w:szCs w:val="20"/>
                <w:lang w:val="en-US" w:eastAsia="zh-CN"/>
              </w:rPr>
              <w:t>C</w:t>
            </w:r>
          </w:p>
        </w:tc>
        <w:tc>
          <w:tcPr>
            <w:tcW w:w="1999"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出租、出借执业证和执业印章，有3次以上的，或者涂改、变造执业证和执业印章的</w:t>
            </w:r>
          </w:p>
        </w:tc>
        <w:tc>
          <w:tcPr>
            <w:tcW w:w="2916"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处2万元以上3万元以下的罚款，由执业证颁发机关吊销其执业证,当事人五年内不得再次申请注册</w:t>
            </w:r>
          </w:p>
        </w:tc>
      </w:tr>
    </w:tbl>
    <w:p>
      <w:pPr>
        <w:spacing w:line="500" w:lineRule="exact"/>
        <w:ind w:firstLine="560" w:firstLineChars="200"/>
        <w:rPr>
          <w:rFonts w:hint="eastAsia" w:ascii="仿宋_GB2312" w:eastAsia="仿宋_GB2312"/>
          <w:sz w:val="28"/>
          <w:szCs w:val="28"/>
        </w:rPr>
      </w:pPr>
    </w:p>
    <w:tbl>
      <w:tblPr>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99"/>
        <w:gridCol w:w="2250"/>
        <w:gridCol w:w="3722"/>
        <w:gridCol w:w="851"/>
        <w:gridCol w:w="2018"/>
        <w:gridCol w:w="2905"/>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90"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9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72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01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9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90"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Arial"/>
                <w:kern w:val="2"/>
                <w:sz w:val="20"/>
                <w:szCs w:val="20"/>
                <w:lang w:val="en-US" w:eastAsia="zh-CN" w:bidi="ar-SA"/>
              </w:rPr>
            </w:pPr>
            <w:r>
              <w:rPr>
                <w:rFonts w:ascii="宋体"/>
                <w:sz w:val="20"/>
                <w:szCs w:val="20"/>
              </w:rPr>
              <w:t>1</w:t>
            </w:r>
            <w:r>
              <w:rPr>
                <w:rFonts w:hint="eastAsia" w:ascii="宋体"/>
                <w:sz w:val="20"/>
                <w:szCs w:val="20"/>
                <w:lang w:val="en-US" w:eastAsia="zh-CN"/>
              </w:rPr>
              <w:t>18</w:t>
            </w:r>
          </w:p>
          <w:p>
            <w:pPr>
              <w:pBdr>
                <w:top w:val="none" w:color="auto" w:sz="0" w:space="0"/>
                <w:left w:val="none" w:color="auto" w:sz="0" w:space="0"/>
                <w:bottom w:val="none" w:color="auto" w:sz="0" w:space="0"/>
                <w:right w:val="none" w:color="auto" w:sz="0" w:space="0"/>
              </w:pBdr>
              <w:jc w:val="center"/>
              <w:rPr>
                <w:sz w:val="20"/>
                <w:szCs w:val="20"/>
              </w:rPr>
            </w:pPr>
          </w:p>
        </w:tc>
        <w:tc>
          <w:tcPr>
            <w:tcW w:w="149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注册安全工程师泄漏执业过程中应当保守的秘密并造成严重后果的</w:t>
            </w:r>
          </w:p>
          <w:p>
            <w:pPr>
              <w:pBdr>
                <w:top w:val="none" w:color="auto" w:sz="0" w:space="0"/>
                <w:left w:val="none" w:color="auto" w:sz="0" w:space="0"/>
                <w:bottom w:val="none" w:color="auto" w:sz="0" w:space="0"/>
                <w:right w:val="none" w:color="auto" w:sz="0" w:space="0"/>
              </w:pBdr>
              <w:jc w:val="both"/>
              <w:rPr>
                <w:sz w:val="20"/>
                <w:szCs w:val="20"/>
              </w:rPr>
            </w:pPr>
          </w:p>
        </w:tc>
        <w:tc>
          <w:tcPr>
            <w:tcW w:w="22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【部门规章】《注册安全工程师管理规定》第二十二条：注册安全工程师应当履行下列义务：</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（五）保守执业活动中的秘密。</w:t>
            </w:r>
          </w:p>
          <w:p>
            <w:pPr>
              <w:pBdr>
                <w:top w:val="none" w:color="auto" w:sz="0" w:space="0"/>
                <w:left w:val="none" w:color="auto" w:sz="0" w:space="0"/>
                <w:bottom w:val="none" w:color="auto" w:sz="0" w:space="0"/>
                <w:right w:val="none" w:color="auto" w:sz="0" w:space="0"/>
              </w:pBdr>
              <w:jc w:val="both"/>
              <w:rPr>
                <w:sz w:val="20"/>
                <w:szCs w:val="20"/>
              </w:rPr>
            </w:pPr>
          </w:p>
        </w:tc>
        <w:tc>
          <w:tcPr>
            <w:tcW w:w="372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（四）泄漏执业过程中应当保守的秘密并造成严重后果的。</w:t>
            </w:r>
          </w:p>
          <w:p>
            <w:pPr>
              <w:pBdr>
                <w:top w:val="none" w:color="auto" w:sz="0" w:space="0"/>
                <w:left w:val="none" w:color="auto" w:sz="0" w:space="0"/>
                <w:bottom w:val="none" w:color="auto" w:sz="0" w:space="0"/>
                <w:right w:val="none" w:color="auto" w:sz="0" w:space="0"/>
              </w:pBdr>
              <w:jc w:val="both"/>
              <w:rPr>
                <w:sz w:val="20"/>
                <w:szCs w:val="20"/>
              </w:rPr>
            </w:pPr>
          </w:p>
        </w:tc>
        <w:tc>
          <w:tcPr>
            <w:tcW w:w="8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A</w:t>
            </w:r>
          </w:p>
        </w:tc>
        <w:tc>
          <w:tcPr>
            <w:tcW w:w="201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ascii="宋体"/>
                <w:sz w:val="20"/>
                <w:szCs w:val="20"/>
              </w:rPr>
              <w:t>泄漏执业过程中应当保守的秘密并造成损失人民币5万元以下的；</w:t>
            </w:r>
          </w:p>
        </w:tc>
        <w:tc>
          <w:tcPr>
            <w:tcW w:w="29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ascii="宋体" w:eastAsia="宋体" w:cs="Arial"/>
                <w:kern w:val="2"/>
                <w:sz w:val="20"/>
                <w:szCs w:val="20"/>
                <w:lang w:val="en-US" w:eastAsia="zh-CN" w:bidi="ar-SA"/>
              </w:rPr>
            </w:pPr>
            <w:r>
              <w:rPr>
                <w:rFonts w:ascii="宋体"/>
                <w:sz w:val="20"/>
                <w:szCs w:val="20"/>
              </w:rPr>
              <w:t>处1万元以下的罚款，由执业证颁发机关吊销其执业证,当事人五年内不得再次申请注册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9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99" w:type="dxa"/>
            <w:vMerge w:val="continue"/>
            <w:tcBorders>
              <w:top w:val="single" w:color="auto" w:sz="4" w:space="0"/>
              <w:left w:val="single" w:color="auto" w:sz="4" w:space="0"/>
              <w:right w:val="single" w:color="auto" w:sz="4" w:space="0"/>
            </w:tcBorders>
            <w:vAlign w:val="center"/>
          </w:tcPr>
          <w:p/>
        </w:tc>
        <w:tc>
          <w:tcPr>
            <w:tcW w:w="2250" w:type="dxa"/>
            <w:vMerge w:val="continue"/>
            <w:tcBorders>
              <w:top w:val="single" w:color="auto" w:sz="4" w:space="0"/>
              <w:left w:val="single" w:color="auto" w:sz="4" w:space="0"/>
              <w:right w:val="single" w:color="auto" w:sz="4" w:space="0"/>
            </w:tcBorders>
            <w:vAlign w:val="center"/>
          </w:tcPr>
          <w:p/>
        </w:tc>
        <w:tc>
          <w:tcPr>
            <w:tcW w:w="3722" w:type="dxa"/>
            <w:vMerge w:val="continue"/>
            <w:tcBorders>
              <w:top w:val="single" w:color="auto" w:sz="4" w:space="0"/>
              <w:left w:val="single" w:color="auto" w:sz="4" w:space="0"/>
              <w:right w:val="single" w:color="auto" w:sz="4" w:space="0"/>
            </w:tcBorders>
            <w:vAlign w:val="center"/>
          </w:tcPr>
          <w:p/>
        </w:tc>
        <w:tc>
          <w:tcPr>
            <w:tcW w:w="8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B</w:t>
            </w:r>
          </w:p>
        </w:tc>
        <w:tc>
          <w:tcPr>
            <w:tcW w:w="2018"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ascii="宋体" w:eastAsia="宋体" w:cs="Arial"/>
                <w:kern w:val="2"/>
                <w:sz w:val="20"/>
                <w:szCs w:val="20"/>
                <w:lang w:val="en-US" w:eastAsia="zh-CN" w:bidi="ar-SA"/>
              </w:rPr>
            </w:pPr>
            <w:r>
              <w:rPr>
                <w:rFonts w:ascii="宋体"/>
                <w:sz w:val="20"/>
                <w:szCs w:val="20"/>
              </w:rPr>
              <w:t>泄漏执业过程中应当保守的秘密并造成损失人民币5万元以上10万元以下的</w:t>
            </w:r>
          </w:p>
        </w:tc>
        <w:tc>
          <w:tcPr>
            <w:tcW w:w="290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ascii="宋体" w:eastAsia="宋体" w:cs="Arial"/>
                <w:kern w:val="2"/>
                <w:sz w:val="20"/>
                <w:szCs w:val="20"/>
                <w:lang w:val="en-US" w:eastAsia="zh-CN" w:bidi="ar-SA"/>
              </w:rPr>
            </w:pPr>
            <w:r>
              <w:rPr>
                <w:rFonts w:ascii="宋体"/>
                <w:sz w:val="20"/>
                <w:szCs w:val="20"/>
              </w:rPr>
              <w:t>处1万元以上2万元以下的罚款，由执业证颁发机关吊销其执业证,当事人五年内不得再次申请注册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Height w:val="9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99" w:type="dxa"/>
            <w:vMerge w:val="continue"/>
            <w:tcBorders>
              <w:top w:val="single" w:color="auto" w:sz="4" w:space="0"/>
              <w:left w:val="single" w:color="auto" w:sz="4" w:space="0"/>
              <w:right w:val="single" w:color="auto" w:sz="4" w:space="0"/>
            </w:tcBorders>
            <w:vAlign w:val="center"/>
          </w:tcPr>
          <w:p/>
        </w:tc>
        <w:tc>
          <w:tcPr>
            <w:tcW w:w="2250" w:type="dxa"/>
            <w:vMerge w:val="continue"/>
            <w:tcBorders>
              <w:top w:val="single" w:color="auto" w:sz="4" w:space="0"/>
              <w:left w:val="single" w:color="auto" w:sz="4" w:space="0"/>
              <w:right w:val="single" w:color="auto" w:sz="4" w:space="0"/>
            </w:tcBorders>
            <w:vAlign w:val="center"/>
          </w:tcPr>
          <w:p/>
        </w:tc>
        <w:tc>
          <w:tcPr>
            <w:tcW w:w="3722" w:type="dxa"/>
            <w:vMerge w:val="continue"/>
            <w:tcBorders>
              <w:top w:val="single" w:color="auto" w:sz="4" w:space="0"/>
              <w:left w:val="single" w:color="auto" w:sz="4" w:space="0"/>
              <w:right w:val="single" w:color="auto" w:sz="4" w:space="0"/>
            </w:tcBorders>
            <w:vAlign w:val="center"/>
          </w:tcPr>
          <w:p/>
        </w:tc>
        <w:tc>
          <w:tcPr>
            <w:tcW w:w="8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C</w:t>
            </w:r>
          </w:p>
        </w:tc>
        <w:tc>
          <w:tcPr>
            <w:tcW w:w="2018"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ascii="宋体" w:eastAsia="宋体" w:cs="Arial"/>
                <w:kern w:val="2"/>
                <w:sz w:val="20"/>
                <w:szCs w:val="20"/>
                <w:lang w:val="en-US" w:eastAsia="zh-CN" w:bidi="ar-SA"/>
              </w:rPr>
            </w:pPr>
            <w:r>
              <w:rPr>
                <w:rFonts w:ascii="宋体"/>
                <w:sz w:val="20"/>
                <w:szCs w:val="20"/>
              </w:rPr>
              <w:t>泄漏执业过程中应当保守的秘密并造成损失人民币10万元以上的</w:t>
            </w:r>
          </w:p>
        </w:tc>
        <w:tc>
          <w:tcPr>
            <w:tcW w:w="290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ascii="宋体" w:eastAsia="宋体" w:cs="Arial"/>
                <w:kern w:val="2"/>
                <w:sz w:val="20"/>
                <w:szCs w:val="20"/>
                <w:lang w:val="en-US" w:eastAsia="zh-CN" w:bidi="ar-SA"/>
              </w:rPr>
            </w:pPr>
            <w:r>
              <w:rPr>
                <w:rFonts w:ascii="宋体"/>
                <w:sz w:val="20"/>
                <w:szCs w:val="20"/>
              </w:rPr>
              <w:t>处2万元以上3万元以下的罚款，由执业证颁发机关吊销其执业证,当事人五年内不得再次申请注册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Arial"/>
                <w:kern w:val="2"/>
                <w:sz w:val="20"/>
                <w:szCs w:val="20"/>
                <w:lang w:val="en-US" w:eastAsia="zh-CN" w:bidi="ar-SA"/>
              </w:rPr>
            </w:pPr>
            <w:r>
              <w:rPr>
                <w:rFonts w:ascii="宋体"/>
                <w:sz w:val="20"/>
                <w:szCs w:val="20"/>
              </w:rPr>
              <w:t>1</w:t>
            </w:r>
            <w:r>
              <w:rPr>
                <w:rFonts w:hint="eastAsia" w:ascii="宋体"/>
                <w:sz w:val="20"/>
                <w:szCs w:val="20"/>
                <w:lang w:val="en-US" w:eastAsia="zh-CN"/>
              </w:rPr>
              <w:t>19</w:t>
            </w:r>
          </w:p>
          <w:p>
            <w:pPr>
              <w:pBdr>
                <w:top w:val="none" w:color="auto" w:sz="0" w:space="0"/>
                <w:left w:val="none" w:color="auto" w:sz="0" w:space="0"/>
                <w:bottom w:val="none" w:color="auto" w:sz="0" w:space="0"/>
                <w:right w:val="none" w:color="auto" w:sz="0" w:space="0"/>
              </w:pBdr>
              <w:jc w:val="center"/>
              <w:rPr>
                <w:sz w:val="20"/>
                <w:szCs w:val="20"/>
              </w:rPr>
            </w:pPr>
          </w:p>
        </w:tc>
        <w:tc>
          <w:tcPr>
            <w:tcW w:w="149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注册安全工程师利用执业之便，贪污、索贿、受贿或者谋取不正当利益的</w:t>
            </w:r>
          </w:p>
          <w:p>
            <w:pPr>
              <w:pBdr>
                <w:top w:val="none" w:color="auto" w:sz="0" w:space="0"/>
                <w:left w:val="none" w:color="auto" w:sz="0" w:space="0"/>
                <w:bottom w:val="none" w:color="auto" w:sz="0" w:space="0"/>
                <w:right w:val="none" w:color="auto" w:sz="0" w:space="0"/>
              </w:pBdr>
              <w:jc w:val="both"/>
              <w:rPr>
                <w:sz w:val="20"/>
                <w:szCs w:val="20"/>
              </w:rPr>
            </w:pPr>
          </w:p>
        </w:tc>
        <w:tc>
          <w:tcPr>
            <w:tcW w:w="22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【部门规章】《注册安全工程师管理规定》第四条：注册安全工程师应当严格执行国家法律、法规和本规定，恪守职业道德和职业准则。</w:t>
            </w:r>
          </w:p>
          <w:p>
            <w:pPr>
              <w:pBdr>
                <w:top w:val="none" w:color="auto" w:sz="0" w:space="0"/>
                <w:left w:val="none" w:color="auto" w:sz="0" w:space="0"/>
                <w:bottom w:val="none" w:color="auto" w:sz="0" w:space="0"/>
                <w:right w:val="none" w:color="auto" w:sz="0" w:space="0"/>
              </w:pBdr>
              <w:jc w:val="both"/>
              <w:rPr>
                <w:sz w:val="20"/>
                <w:szCs w:val="20"/>
              </w:rPr>
            </w:pPr>
          </w:p>
        </w:tc>
        <w:tc>
          <w:tcPr>
            <w:tcW w:w="372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（五）利用执业之便，贪污、索贿、受贿或者谋取不正当利益的。</w:t>
            </w:r>
          </w:p>
          <w:p>
            <w:pPr>
              <w:pBdr>
                <w:top w:val="none" w:color="auto" w:sz="0" w:space="0"/>
                <w:left w:val="none" w:color="auto" w:sz="0" w:space="0"/>
                <w:bottom w:val="none" w:color="auto" w:sz="0" w:space="0"/>
                <w:right w:val="none" w:color="auto" w:sz="0" w:space="0"/>
              </w:pBdr>
              <w:jc w:val="both"/>
              <w:rPr>
                <w:sz w:val="20"/>
                <w:szCs w:val="20"/>
              </w:rPr>
            </w:pPr>
          </w:p>
        </w:tc>
        <w:tc>
          <w:tcPr>
            <w:tcW w:w="8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A</w:t>
            </w:r>
          </w:p>
        </w:tc>
        <w:tc>
          <w:tcPr>
            <w:tcW w:w="2018" w:type="dxa"/>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利用执业之便，贪污、索贿、受贿或者谋取不正当利益1万元以下的</w:t>
            </w:r>
          </w:p>
        </w:tc>
        <w:tc>
          <w:tcPr>
            <w:tcW w:w="2921"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99" w:type="dxa"/>
            <w:vMerge w:val="continue"/>
            <w:tcBorders>
              <w:top w:val="single" w:color="auto" w:sz="4" w:space="0"/>
              <w:left w:val="single" w:color="auto" w:sz="4" w:space="0"/>
              <w:right w:val="single" w:color="auto" w:sz="4" w:space="0"/>
            </w:tcBorders>
            <w:vAlign w:val="center"/>
          </w:tcPr>
          <w:p/>
        </w:tc>
        <w:tc>
          <w:tcPr>
            <w:tcW w:w="2250" w:type="dxa"/>
            <w:vMerge w:val="continue"/>
            <w:tcBorders>
              <w:top w:val="single" w:color="auto" w:sz="4" w:space="0"/>
              <w:left w:val="single" w:color="auto" w:sz="4" w:space="0"/>
              <w:right w:val="single" w:color="auto" w:sz="4" w:space="0"/>
            </w:tcBorders>
            <w:vAlign w:val="center"/>
          </w:tcPr>
          <w:p/>
        </w:tc>
        <w:tc>
          <w:tcPr>
            <w:tcW w:w="3722" w:type="dxa"/>
            <w:vMerge w:val="continue"/>
            <w:tcBorders>
              <w:top w:val="single" w:color="auto" w:sz="4" w:space="0"/>
              <w:left w:val="single" w:color="auto" w:sz="4" w:space="0"/>
              <w:right w:val="single" w:color="auto" w:sz="4" w:space="0"/>
            </w:tcBorders>
            <w:vAlign w:val="center"/>
          </w:tcPr>
          <w:p/>
        </w:tc>
        <w:tc>
          <w:tcPr>
            <w:tcW w:w="8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B</w:t>
            </w:r>
          </w:p>
        </w:tc>
        <w:tc>
          <w:tcPr>
            <w:tcW w:w="2018" w:type="dxa"/>
            <w:tcBorders>
              <w:tl2br w:val="nil"/>
              <w:tr2bl w:val="nil"/>
            </w:tcBorders>
            <w:vAlign w:val="top"/>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利用执业之便，贪污、索贿、受贿或者谋取不正当利益1万元以上2万元以下的</w:t>
            </w:r>
          </w:p>
        </w:tc>
        <w:tc>
          <w:tcPr>
            <w:tcW w:w="292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处1万元以上2万元以下的罚款，由执业证颁发机关吊销其执业证,当事人五年内不得再次申请注册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99" w:type="dxa"/>
            <w:vMerge w:val="continue"/>
            <w:tcBorders>
              <w:top w:val="single" w:color="auto" w:sz="4" w:space="0"/>
              <w:left w:val="single" w:color="auto" w:sz="4" w:space="0"/>
              <w:right w:val="single" w:color="auto" w:sz="4" w:space="0"/>
            </w:tcBorders>
            <w:vAlign w:val="center"/>
          </w:tcPr>
          <w:p/>
        </w:tc>
        <w:tc>
          <w:tcPr>
            <w:tcW w:w="2250" w:type="dxa"/>
            <w:vMerge w:val="continue"/>
            <w:tcBorders>
              <w:top w:val="single" w:color="auto" w:sz="4" w:space="0"/>
              <w:left w:val="single" w:color="auto" w:sz="4" w:space="0"/>
              <w:right w:val="single" w:color="auto" w:sz="4" w:space="0"/>
            </w:tcBorders>
            <w:vAlign w:val="center"/>
          </w:tcPr>
          <w:p/>
        </w:tc>
        <w:tc>
          <w:tcPr>
            <w:tcW w:w="3722" w:type="dxa"/>
            <w:vMerge w:val="continue"/>
            <w:tcBorders>
              <w:top w:val="single" w:color="auto" w:sz="4" w:space="0"/>
              <w:left w:val="single" w:color="auto" w:sz="4" w:space="0"/>
              <w:right w:val="single" w:color="auto" w:sz="4" w:space="0"/>
            </w:tcBorders>
            <w:vAlign w:val="center"/>
          </w:tcPr>
          <w:p/>
        </w:tc>
        <w:tc>
          <w:tcPr>
            <w:tcW w:w="8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C</w:t>
            </w:r>
          </w:p>
        </w:tc>
        <w:tc>
          <w:tcPr>
            <w:tcW w:w="2018" w:type="dxa"/>
            <w:tcBorders>
              <w:tl2br w:val="nil"/>
              <w:tr2bl w:val="nil"/>
            </w:tcBorders>
            <w:vAlign w:val="top"/>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利用执业之便，贪污、索贿、受贿或者谋取不正当利益2万元以上的</w:t>
            </w:r>
          </w:p>
        </w:tc>
        <w:tc>
          <w:tcPr>
            <w:tcW w:w="292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处2万元以上3万元以下的罚款，由执业证颁发机关吊销其执业证,当事人五年内不得再次申请注册</w:t>
            </w:r>
          </w:p>
        </w:tc>
      </w:tr>
    </w:tbl>
    <w:p>
      <w:pPr>
        <w:spacing w:line="500" w:lineRule="exact"/>
        <w:ind w:firstLine="560" w:firstLineChars="200"/>
        <w:rPr>
          <w:rFonts w:hint="eastAsia" w:ascii="仿宋_GB2312" w:eastAsia="仿宋_GB2312"/>
          <w:sz w:val="28"/>
          <w:szCs w:val="28"/>
        </w:rPr>
      </w:pPr>
    </w:p>
    <w:tbl>
      <w:tblPr>
        <w:tblW w:w="13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37"/>
        <w:gridCol w:w="2678"/>
        <w:gridCol w:w="3595"/>
        <w:gridCol w:w="884"/>
        <w:gridCol w:w="1698"/>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5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8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w:t>
            </w:r>
          </w:p>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介次</w:t>
            </w:r>
          </w:p>
        </w:tc>
        <w:tc>
          <w:tcPr>
            <w:tcW w:w="169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1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12</w:t>
            </w:r>
            <w:r>
              <w:rPr>
                <w:rFonts w:hint="eastAsia" w:ascii="宋体"/>
                <w:sz w:val="20"/>
                <w:szCs w:val="20"/>
                <w:lang w:val="en-US" w:eastAsia="zh-CN"/>
              </w:rPr>
              <w:t>0</w:t>
            </w:r>
          </w:p>
          <w:p>
            <w:pPr>
              <w:pBdr>
                <w:top w:val="none" w:color="auto" w:sz="0" w:space="0"/>
                <w:left w:val="none" w:color="auto" w:sz="0" w:space="0"/>
                <w:bottom w:val="none" w:color="auto" w:sz="0" w:space="0"/>
                <w:right w:val="none" w:color="auto" w:sz="0" w:space="0"/>
              </w:pBdr>
              <w:jc w:val="center"/>
              <w:rPr>
                <w:sz w:val="20"/>
                <w:szCs w:val="20"/>
              </w:rPr>
            </w:pPr>
          </w:p>
        </w:tc>
        <w:tc>
          <w:tcPr>
            <w:tcW w:w="12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注册安全工程师提供虚假执业活动成果的</w:t>
            </w:r>
          </w:p>
          <w:p>
            <w:pPr>
              <w:pBdr>
                <w:top w:val="none" w:color="auto" w:sz="0" w:space="0"/>
                <w:left w:val="none" w:color="auto" w:sz="0" w:space="0"/>
                <w:bottom w:val="none" w:color="auto" w:sz="0" w:space="0"/>
                <w:right w:val="none" w:color="auto" w:sz="0" w:space="0"/>
              </w:pBdr>
              <w:jc w:val="both"/>
              <w:rPr>
                <w:sz w:val="20"/>
                <w:szCs w:val="20"/>
              </w:rPr>
            </w:pPr>
          </w:p>
        </w:tc>
        <w:tc>
          <w:tcPr>
            <w:tcW w:w="267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【部门规章】《注册安全工程师管理规定》第二十二条：注册安全工程师应当履行下列义务：</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（一）保证执业活动的质量，承担相应的责任。</w:t>
            </w:r>
          </w:p>
          <w:p>
            <w:pPr>
              <w:pBdr>
                <w:top w:val="none" w:color="auto" w:sz="0" w:space="0"/>
                <w:left w:val="none" w:color="auto" w:sz="0" w:space="0"/>
                <w:bottom w:val="none" w:color="auto" w:sz="0" w:space="0"/>
                <w:right w:val="none" w:color="auto" w:sz="0" w:space="0"/>
              </w:pBdr>
              <w:jc w:val="both"/>
              <w:rPr>
                <w:sz w:val="20"/>
                <w:szCs w:val="20"/>
              </w:rPr>
            </w:pPr>
          </w:p>
        </w:tc>
        <w:tc>
          <w:tcPr>
            <w:tcW w:w="3595" w:type="dxa"/>
            <w:vMerge w:val="restart"/>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Bdr>
                <w:top w:val="none" w:color="auto" w:sz="0" w:space="0"/>
                <w:left w:val="none" w:color="auto" w:sz="0" w:space="0"/>
                <w:bottom w:val="none" w:color="auto" w:sz="0" w:space="0"/>
                <w:right w:val="none" w:color="auto" w:sz="0" w:space="0"/>
              </w:pBdr>
              <w:rPr>
                <w:sz w:val="20"/>
                <w:szCs w:val="20"/>
              </w:rPr>
            </w:pPr>
            <w:r>
              <w:rPr>
                <w:rFonts w:ascii="宋体"/>
                <w:sz w:val="20"/>
                <w:szCs w:val="20"/>
              </w:rPr>
              <w:t>（六）提供虚假执业活动成果的。</w:t>
            </w:r>
          </w:p>
        </w:tc>
        <w:tc>
          <w:tcPr>
            <w:tcW w:w="8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A</w:t>
            </w:r>
          </w:p>
        </w:tc>
        <w:tc>
          <w:tcPr>
            <w:tcW w:w="169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提供虚假执业活动成果1次的</w:t>
            </w:r>
          </w:p>
        </w:tc>
        <w:tc>
          <w:tcPr>
            <w:tcW w:w="31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237" w:type="dxa"/>
            <w:vMerge w:val="continue"/>
            <w:tcBorders>
              <w:top w:val="single" w:color="auto" w:sz="4" w:space="0"/>
              <w:left w:val="single" w:color="auto" w:sz="4" w:space="0"/>
              <w:right w:val="single" w:color="auto" w:sz="4" w:space="0"/>
            </w:tcBorders>
            <w:vAlign w:val="center"/>
          </w:tcPr>
          <w:p/>
        </w:tc>
        <w:tc>
          <w:tcPr>
            <w:tcW w:w="2678" w:type="dxa"/>
            <w:vMerge w:val="continue"/>
            <w:tcBorders>
              <w:top w:val="single" w:color="auto" w:sz="4" w:space="0"/>
              <w:left w:val="single" w:color="auto" w:sz="4" w:space="0"/>
              <w:right w:val="single" w:color="auto" w:sz="4" w:space="0"/>
            </w:tcBorders>
            <w:vAlign w:val="center"/>
          </w:tcPr>
          <w:p/>
        </w:tc>
        <w:tc>
          <w:tcPr>
            <w:tcW w:w="3595" w:type="dxa"/>
            <w:vMerge w:val="continue"/>
            <w:tcBorders>
              <w:top w:val="single" w:color="auto" w:sz="4" w:space="0"/>
              <w:left w:val="single" w:color="auto" w:sz="4" w:space="0"/>
              <w:right w:val="single" w:color="auto" w:sz="4" w:space="0"/>
            </w:tcBorders>
            <w:vAlign w:val="center"/>
          </w:tcPr>
          <w:p/>
        </w:tc>
        <w:tc>
          <w:tcPr>
            <w:tcW w:w="8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B</w:t>
            </w:r>
          </w:p>
        </w:tc>
        <w:tc>
          <w:tcPr>
            <w:tcW w:w="169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提供虚假执业活动成果2次的</w:t>
            </w:r>
          </w:p>
        </w:tc>
        <w:tc>
          <w:tcPr>
            <w:tcW w:w="3189"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处1万元以上2万元以下的罚款，由执业证颁发机关吊销其执业证,当事人五年内不得再次申请注册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237" w:type="dxa"/>
            <w:vMerge w:val="continue"/>
            <w:tcBorders>
              <w:top w:val="single" w:color="auto" w:sz="4" w:space="0"/>
              <w:left w:val="single" w:color="auto" w:sz="4" w:space="0"/>
              <w:right w:val="single" w:color="auto" w:sz="4" w:space="0"/>
            </w:tcBorders>
            <w:vAlign w:val="center"/>
          </w:tcPr>
          <w:p/>
        </w:tc>
        <w:tc>
          <w:tcPr>
            <w:tcW w:w="2678" w:type="dxa"/>
            <w:vMerge w:val="continue"/>
            <w:tcBorders>
              <w:top w:val="single" w:color="auto" w:sz="4" w:space="0"/>
              <w:left w:val="single" w:color="auto" w:sz="4" w:space="0"/>
              <w:right w:val="single" w:color="auto" w:sz="4" w:space="0"/>
            </w:tcBorders>
            <w:vAlign w:val="center"/>
          </w:tcPr>
          <w:p/>
        </w:tc>
        <w:tc>
          <w:tcPr>
            <w:tcW w:w="3595" w:type="dxa"/>
            <w:vMerge w:val="continue"/>
            <w:tcBorders>
              <w:top w:val="single" w:color="auto" w:sz="4" w:space="0"/>
              <w:left w:val="single" w:color="auto" w:sz="4" w:space="0"/>
              <w:right w:val="single" w:color="auto" w:sz="4" w:space="0"/>
            </w:tcBorders>
            <w:vAlign w:val="center"/>
          </w:tcPr>
          <w:p/>
        </w:tc>
        <w:tc>
          <w:tcPr>
            <w:tcW w:w="8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C</w:t>
            </w:r>
          </w:p>
        </w:tc>
        <w:tc>
          <w:tcPr>
            <w:tcW w:w="169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提供虚假执业活动成果3次以上的</w:t>
            </w:r>
          </w:p>
        </w:tc>
        <w:tc>
          <w:tcPr>
            <w:tcW w:w="3189"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处2万元以上3万元以下的罚款，由执业证颁发机关吊销其执业证,当事人五年内不得再次申请注册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Arial"/>
                <w:kern w:val="2"/>
                <w:sz w:val="20"/>
                <w:szCs w:val="20"/>
                <w:lang w:val="en-US" w:eastAsia="zh-CN" w:bidi="ar-SA"/>
              </w:rPr>
            </w:pPr>
            <w:r>
              <w:rPr>
                <w:rFonts w:ascii="宋体"/>
                <w:sz w:val="20"/>
                <w:szCs w:val="20"/>
              </w:rPr>
              <w:t>12</w:t>
            </w:r>
            <w:r>
              <w:rPr>
                <w:rFonts w:hint="eastAsia" w:ascii="宋体"/>
                <w:sz w:val="20"/>
                <w:szCs w:val="20"/>
                <w:lang w:val="en-US" w:eastAsia="zh-CN"/>
              </w:rPr>
              <w:t>1</w:t>
            </w:r>
          </w:p>
          <w:p>
            <w:pPr>
              <w:pBdr>
                <w:top w:val="none" w:color="auto" w:sz="0" w:space="0"/>
                <w:left w:val="none" w:color="auto" w:sz="0" w:space="0"/>
                <w:bottom w:val="none" w:color="auto" w:sz="0" w:space="0"/>
                <w:right w:val="none" w:color="auto" w:sz="0" w:space="0"/>
              </w:pBdr>
              <w:jc w:val="center"/>
              <w:rPr>
                <w:sz w:val="20"/>
                <w:szCs w:val="20"/>
              </w:rPr>
            </w:pPr>
          </w:p>
        </w:tc>
        <w:tc>
          <w:tcPr>
            <w:tcW w:w="12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注册安全工程师超出执业范围或者聘用单位业务范围从事执业活动的</w:t>
            </w:r>
          </w:p>
          <w:p>
            <w:pPr>
              <w:pBdr>
                <w:top w:val="none" w:color="auto" w:sz="0" w:space="0"/>
                <w:left w:val="none" w:color="auto" w:sz="0" w:space="0"/>
                <w:bottom w:val="none" w:color="auto" w:sz="0" w:space="0"/>
                <w:right w:val="none" w:color="auto" w:sz="0" w:space="0"/>
              </w:pBdr>
              <w:jc w:val="both"/>
              <w:rPr>
                <w:sz w:val="20"/>
                <w:szCs w:val="20"/>
              </w:rPr>
            </w:pPr>
          </w:p>
        </w:tc>
        <w:tc>
          <w:tcPr>
            <w:tcW w:w="267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【部门规章】《注册安全工程师管理规定》第十八条：注册安全工程师应当由聘用单位委派，并按照注册类别在规定的执业范围内执业，同时在出具的各种文件、报告上签字和加盖执业印章。</w:t>
            </w:r>
          </w:p>
          <w:p>
            <w:pPr>
              <w:pBdr>
                <w:top w:val="none" w:color="auto" w:sz="0" w:space="0"/>
                <w:left w:val="none" w:color="auto" w:sz="0" w:space="0"/>
                <w:bottom w:val="none" w:color="auto" w:sz="0" w:space="0"/>
                <w:right w:val="none" w:color="auto" w:sz="0" w:space="0"/>
              </w:pBdr>
              <w:jc w:val="both"/>
              <w:rPr>
                <w:sz w:val="20"/>
                <w:szCs w:val="20"/>
              </w:rPr>
            </w:pPr>
          </w:p>
        </w:tc>
        <w:tc>
          <w:tcPr>
            <w:tcW w:w="3595" w:type="dxa"/>
            <w:vMerge w:val="restart"/>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部门规章】《注册安全工程师管理规定》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（七）超出执业范围或者聘用单位业务范围从事执业活动的。</w:t>
            </w:r>
          </w:p>
          <w:p>
            <w:pPr>
              <w:pBdr>
                <w:top w:val="none" w:color="auto" w:sz="0" w:space="0"/>
                <w:left w:val="none" w:color="auto" w:sz="0" w:space="0"/>
                <w:bottom w:val="none" w:color="auto" w:sz="0" w:space="0"/>
                <w:right w:val="none" w:color="auto" w:sz="0" w:space="0"/>
              </w:pBdr>
              <w:jc w:val="both"/>
              <w:rPr>
                <w:sz w:val="20"/>
                <w:szCs w:val="20"/>
              </w:rPr>
            </w:pPr>
          </w:p>
        </w:tc>
        <w:tc>
          <w:tcPr>
            <w:tcW w:w="8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A</w:t>
            </w:r>
          </w:p>
        </w:tc>
        <w:tc>
          <w:tcPr>
            <w:tcW w:w="1698" w:type="dxa"/>
            <w:tcBorders>
              <w:top w:val="single" w:color="auto" w:sz="4" w:space="0"/>
              <w:left w:val="single" w:color="auto" w:sz="4" w:space="0"/>
              <w:right w:val="single" w:color="auto" w:sz="4" w:space="0"/>
            </w:tcBorders>
            <w:vAlign w:val="top"/>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超出执业范围或者聘用单位业务范围从事执业活动1次的</w:t>
            </w:r>
          </w:p>
        </w:tc>
        <w:tc>
          <w:tcPr>
            <w:tcW w:w="31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237" w:type="dxa"/>
            <w:vMerge w:val="continue"/>
            <w:tcBorders>
              <w:top w:val="single" w:color="auto" w:sz="4" w:space="0"/>
              <w:left w:val="single" w:color="auto" w:sz="4" w:space="0"/>
              <w:right w:val="single" w:color="auto" w:sz="4" w:space="0"/>
            </w:tcBorders>
            <w:vAlign w:val="center"/>
          </w:tcPr>
          <w:p/>
        </w:tc>
        <w:tc>
          <w:tcPr>
            <w:tcW w:w="2678" w:type="dxa"/>
            <w:vMerge w:val="continue"/>
            <w:tcBorders>
              <w:top w:val="single" w:color="auto" w:sz="4" w:space="0"/>
              <w:left w:val="single" w:color="auto" w:sz="4" w:space="0"/>
              <w:right w:val="single" w:color="auto" w:sz="4" w:space="0"/>
            </w:tcBorders>
            <w:vAlign w:val="center"/>
          </w:tcPr>
          <w:p/>
        </w:tc>
        <w:tc>
          <w:tcPr>
            <w:tcW w:w="3595" w:type="dxa"/>
            <w:vMerge w:val="continue"/>
            <w:tcBorders>
              <w:top w:val="single" w:color="auto" w:sz="4" w:space="0"/>
              <w:left w:val="single" w:color="auto" w:sz="4" w:space="0"/>
              <w:right w:val="single" w:color="auto" w:sz="4" w:space="0"/>
            </w:tcBorders>
            <w:vAlign w:val="center"/>
          </w:tcPr>
          <w:p/>
        </w:tc>
        <w:tc>
          <w:tcPr>
            <w:tcW w:w="8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B</w:t>
            </w:r>
          </w:p>
        </w:tc>
        <w:tc>
          <w:tcPr>
            <w:tcW w:w="1698" w:type="dxa"/>
            <w:tcBorders>
              <w:tl2br w:val="nil"/>
              <w:tr2bl w:val="nil"/>
            </w:tcBorders>
            <w:vAlign w:val="top"/>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超出执业范围或者聘用单位业务范围从事执业活动2次的</w:t>
            </w:r>
          </w:p>
        </w:tc>
        <w:tc>
          <w:tcPr>
            <w:tcW w:w="3189"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处1万元以上2万元以下的罚款，由执业证颁发机关吊销其执业证,当事人五年内不得再次申请注册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237" w:type="dxa"/>
            <w:vMerge w:val="continue"/>
            <w:tcBorders>
              <w:top w:val="single" w:color="auto" w:sz="4" w:space="0"/>
              <w:left w:val="single" w:color="auto" w:sz="4" w:space="0"/>
              <w:right w:val="single" w:color="auto" w:sz="4" w:space="0"/>
            </w:tcBorders>
            <w:vAlign w:val="center"/>
          </w:tcPr>
          <w:p/>
        </w:tc>
        <w:tc>
          <w:tcPr>
            <w:tcW w:w="2678" w:type="dxa"/>
            <w:vMerge w:val="continue"/>
            <w:tcBorders>
              <w:top w:val="single" w:color="auto" w:sz="4" w:space="0"/>
              <w:left w:val="single" w:color="auto" w:sz="4" w:space="0"/>
              <w:right w:val="single" w:color="auto" w:sz="4" w:space="0"/>
            </w:tcBorders>
            <w:vAlign w:val="center"/>
          </w:tcPr>
          <w:p/>
        </w:tc>
        <w:tc>
          <w:tcPr>
            <w:tcW w:w="3595" w:type="dxa"/>
            <w:vMerge w:val="continue"/>
            <w:tcBorders>
              <w:top w:val="single" w:color="auto" w:sz="4" w:space="0"/>
              <w:left w:val="single" w:color="auto" w:sz="4" w:space="0"/>
              <w:right w:val="single" w:color="auto" w:sz="4" w:space="0"/>
            </w:tcBorders>
            <w:vAlign w:val="center"/>
          </w:tcPr>
          <w:p/>
        </w:tc>
        <w:tc>
          <w:tcPr>
            <w:tcW w:w="8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eastAsia="宋体" w:cs="Arial"/>
                <w:kern w:val="2"/>
                <w:sz w:val="20"/>
                <w:szCs w:val="20"/>
                <w:lang w:val="en-US" w:eastAsia="zh-CN" w:bidi="ar-SA"/>
              </w:rPr>
            </w:pPr>
            <w:r>
              <w:rPr>
                <w:rFonts w:hint="eastAsia" w:ascii="宋体" w:cs="Arial"/>
                <w:kern w:val="2"/>
                <w:sz w:val="20"/>
                <w:szCs w:val="20"/>
                <w:lang w:val="en-US" w:eastAsia="zh-CN" w:bidi="ar-SA"/>
              </w:rPr>
              <w:t>C</w:t>
            </w:r>
          </w:p>
        </w:tc>
        <w:tc>
          <w:tcPr>
            <w:tcW w:w="1698" w:type="dxa"/>
            <w:tcBorders>
              <w:tl2br w:val="nil"/>
              <w:tr2bl w:val="nil"/>
            </w:tcBorders>
            <w:vAlign w:val="top"/>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超出执业范围或者聘用单位业务范围从事执业活动3次以上的</w:t>
            </w:r>
          </w:p>
        </w:tc>
        <w:tc>
          <w:tcPr>
            <w:tcW w:w="3189"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eastAsia="宋体" w:cs="Arial"/>
                <w:kern w:val="2"/>
                <w:sz w:val="20"/>
                <w:szCs w:val="20"/>
                <w:lang w:val="en-US" w:eastAsia="zh-CN" w:bidi="ar-SA"/>
              </w:rPr>
            </w:pPr>
            <w:r>
              <w:rPr>
                <w:rFonts w:ascii="宋体"/>
                <w:sz w:val="20"/>
                <w:szCs w:val="20"/>
              </w:rPr>
              <w:t>处2万元以上3万元以下的罚款，由执业证颁发机关吊销其执业证,当事人五年内不得再次申请注册</w:t>
            </w:r>
          </w:p>
        </w:tc>
      </w:tr>
    </w:tbl>
    <w:p>
      <w:pPr>
        <w:spacing w:line="500" w:lineRule="exact"/>
        <w:ind w:firstLine="560" w:firstLineChars="200"/>
        <w:rPr>
          <w:rFonts w:hint="eastAsia" w:ascii="仿宋_GB2312" w:eastAsia="仿宋_GB2312"/>
          <w:sz w:val="28"/>
          <w:szCs w:val="28"/>
        </w:rPr>
      </w:pPr>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31"/>
        <w:gridCol w:w="2041"/>
        <w:gridCol w:w="2696"/>
        <w:gridCol w:w="819"/>
        <w:gridCol w:w="1736"/>
        <w:gridCol w:w="4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3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7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4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eastAsia="宋体"/>
                <w:sz w:val="20"/>
                <w:szCs w:val="20"/>
                <w:lang w:val="en-US" w:eastAsia="zh-CN"/>
              </w:rPr>
            </w:pPr>
            <w:r>
              <w:rPr>
                <w:rFonts w:hint="eastAsia" w:ascii="宋体" w:hAnsi="宋体" w:eastAsia="宋体" w:cs="宋体"/>
                <w:sz w:val="20"/>
                <w:szCs w:val="20"/>
                <w:lang w:val="en-US" w:eastAsia="zh-CN"/>
              </w:rPr>
              <w:t>122</w:t>
            </w:r>
          </w:p>
        </w:tc>
        <w:tc>
          <w:tcPr>
            <w:tcW w:w="153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ascii="宋体"/>
                <w:sz w:val="20"/>
                <w:szCs w:val="20"/>
              </w:rPr>
              <w:t>安全评价检测检验机构未依法与委托方签订技术服务合同的</w:t>
            </w:r>
          </w:p>
        </w:tc>
        <w:tc>
          <w:tcPr>
            <w:tcW w:w="204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ascii="宋体"/>
                <w:sz w:val="20"/>
                <w:szCs w:val="20"/>
              </w:rPr>
              <w:t>【部门规章】《安全评价检测检验机构管理办法》第十六条第一款：生产经营单位委托安全评价检测检验机构开展技术服务时，应当签订委托技术服务合同，明确服务对象、范围、权利、义务和责任。</w:t>
            </w:r>
          </w:p>
        </w:tc>
        <w:tc>
          <w:tcPr>
            <w:tcW w:w="2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ascii="宋体"/>
                <w:sz w:val="20"/>
                <w:szCs w:val="20"/>
              </w:rPr>
            </w:pPr>
            <w:r>
              <w:rPr>
                <w:rFonts w:ascii="宋体"/>
                <w:sz w:val="20"/>
                <w:szCs w:val="20"/>
              </w:rPr>
              <w:t>【部门规章】《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Arial"/>
                <w:kern w:val="2"/>
                <w:sz w:val="20"/>
                <w:szCs w:val="20"/>
                <w:lang w:val="en-US" w:eastAsia="zh-CN" w:bidi="ar-SA"/>
              </w:rPr>
            </w:pPr>
            <w:r>
              <w:rPr>
                <w:rFonts w:ascii="宋体"/>
                <w:sz w:val="20"/>
                <w:szCs w:val="20"/>
              </w:rPr>
              <w:t>（一）未依法与委托方签订技术服务合同的；</w:t>
            </w: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eastAsia="宋体"/>
                <w:sz w:val="20"/>
                <w:szCs w:val="20"/>
                <w:lang w:val="en-US" w:eastAsia="zh-CN"/>
              </w:rPr>
            </w:pPr>
            <w:r>
              <w:rPr>
                <w:rFonts w:hint="eastAsia"/>
                <w:sz w:val="20"/>
                <w:szCs w:val="20"/>
                <w:lang w:val="en-US" w:eastAsia="zh-CN"/>
              </w:rPr>
              <w:t>A</w:t>
            </w:r>
          </w:p>
        </w:tc>
        <w:tc>
          <w:tcPr>
            <w:tcW w:w="17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签订的技术服务合同内容有1项不符合规定的</w:t>
            </w:r>
          </w:p>
        </w:tc>
        <w:tc>
          <w:tcPr>
            <w:tcW w:w="447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Arial"/>
                <w:color w:val="auto"/>
                <w:kern w:val="2"/>
                <w:sz w:val="20"/>
                <w:szCs w:val="20"/>
                <w:lang w:val="en-US" w:eastAsia="zh-CN" w:bidi="ar-SA"/>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31" w:type="dxa"/>
            <w:vMerge w:val="continue"/>
            <w:tcBorders>
              <w:top w:val="single" w:color="auto" w:sz="4" w:space="0"/>
              <w:left w:val="single" w:color="auto" w:sz="4" w:space="0"/>
              <w:right w:val="single" w:color="auto" w:sz="4" w:space="0"/>
            </w:tcBorders>
            <w:vAlign w:val="center"/>
          </w:tcPr>
          <w:p/>
        </w:tc>
        <w:tc>
          <w:tcPr>
            <w:tcW w:w="2041" w:type="dxa"/>
            <w:vMerge w:val="continue"/>
            <w:tcBorders>
              <w:top w:val="single" w:color="auto" w:sz="4" w:space="0"/>
              <w:left w:val="single" w:color="auto" w:sz="4" w:space="0"/>
              <w:right w:val="single" w:color="auto" w:sz="4" w:space="0"/>
            </w:tcBorders>
            <w:vAlign w:val="center"/>
          </w:tcPr>
          <w:p/>
        </w:tc>
        <w:tc>
          <w:tcPr>
            <w:tcW w:w="2696"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eastAsia="宋体"/>
                <w:sz w:val="20"/>
                <w:szCs w:val="20"/>
                <w:lang w:val="en-US" w:eastAsia="zh-CN"/>
              </w:rPr>
            </w:pPr>
            <w:r>
              <w:rPr>
                <w:rFonts w:hint="eastAsia"/>
                <w:sz w:val="20"/>
                <w:szCs w:val="20"/>
                <w:lang w:val="en-US" w:eastAsia="zh-CN"/>
              </w:rPr>
              <w:t>B</w:t>
            </w:r>
          </w:p>
        </w:tc>
        <w:tc>
          <w:tcPr>
            <w:tcW w:w="1736"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签订的技术服务合同内容有2项不符合规定的</w:t>
            </w:r>
          </w:p>
        </w:tc>
        <w:tc>
          <w:tcPr>
            <w:tcW w:w="447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color w:val="auto"/>
                <w:kern w:val="2"/>
                <w:sz w:val="20"/>
                <w:szCs w:val="20"/>
                <w:lang w:val="en-US" w:eastAsia="zh-CN" w:bidi="ar-SA"/>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31" w:type="dxa"/>
            <w:vMerge w:val="continue"/>
            <w:tcBorders>
              <w:top w:val="single" w:color="auto" w:sz="4" w:space="0"/>
              <w:left w:val="single" w:color="auto" w:sz="4" w:space="0"/>
              <w:right w:val="single" w:color="auto" w:sz="4" w:space="0"/>
            </w:tcBorders>
            <w:vAlign w:val="center"/>
          </w:tcPr>
          <w:p/>
        </w:tc>
        <w:tc>
          <w:tcPr>
            <w:tcW w:w="2041" w:type="dxa"/>
            <w:vMerge w:val="continue"/>
            <w:tcBorders>
              <w:top w:val="single" w:color="auto" w:sz="4" w:space="0"/>
              <w:left w:val="single" w:color="auto" w:sz="4" w:space="0"/>
              <w:right w:val="single" w:color="auto" w:sz="4" w:space="0"/>
            </w:tcBorders>
            <w:vAlign w:val="center"/>
          </w:tcPr>
          <w:p/>
        </w:tc>
        <w:tc>
          <w:tcPr>
            <w:tcW w:w="2696" w:type="dxa"/>
            <w:vMerge w:val="continue"/>
            <w:tcBorders>
              <w:top w:val="single" w:color="auto" w:sz="4" w:space="0"/>
              <w:left w:val="single" w:color="auto" w:sz="4" w:space="0"/>
              <w:right w:val="single" w:color="auto" w:sz="4" w:space="0"/>
            </w:tcBorders>
            <w:vAlign w:val="center"/>
          </w:tcPr>
          <w:p/>
        </w:tc>
        <w:tc>
          <w:tcPr>
            <w:tcW w:w="8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eastAsia="宋体"/>
                <w:sz w:val="20"/>
                <w:szCs w:val="20"/>
                <w:lang w:val="en-US" w:eastAsia="zh-CN"/>
              </w:rPr>
            </w:pPr>
            <w:r>
              <w:rPr>
                <w:rFonts w:hint="eastAsia"/>
                <w:sz w:val="20"/>
                <w:szCs w:val="20"/>
                <w:lang w:val="en-US" w:eastAsia="zh-CN"/>
              </w:rPr>
              <w:t>C</w:t>
            </w:r>
          </w:p>
        </w:tc>
        <w:tc>
          <w:tcPr>
            <w:tcW w:w="1736"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签订的技术服务合同内容有3项以上不符合规定的，或者未签订技术服务合同的</w:t>
            </w:r>
          </w:p>
        </w:tc>
        <w:tc>
          <w:tcPr>
            <w:tcW w:w="447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Arial"/>
                <w:kern w:val="2"/>
                <w:sz w:val="20"/>
                <w:szCs w:val="20"/>
                <w:lang w:val="en-US" w:eastAsia="zh-CN" w:bidi="ar-SA"/>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bl>
    <w:p>
      <w:pPr>
        <w:spacing w:line="500" w:lineRule="exact"/>
        <w:ind w:firstLine="560" w:firstLineChars="200"/>
        <w:rPr>
          <w:rFonts w:hint="eastAsia" w:ascii="仿宋_GB2312" w:eastAsia="仿宋_GB2312"/>
          <w:sz w:val="28"/>
          <w:szCs w:val="28"/>
        </w:rPr>
      </w:pPr>
    </w:p>
    <w:p>
      <w:pPr>
        <w:spacing w:line="500" w:lineRule="exact"/>
        <w:ind w:firstLine="560" w:firstLineChars="200"/>
        <w:rPr>
          <w:rFonts w:hint="eastAsia" w:ascii="仿宋_GB2312" w:eastAsia="仿宋_GB2312"/>
          <w:sz w:val="28"/>
          <w:szCs w:val="28"/>
        </w:rPr>
      </w:pPr>
    </w:p>
    <w:tbl>
      <w:tblPr>
        <w:tblW w:w="13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40"/>
        <w:gridCol w:w="2003"/>
        <w:gridCol w:w="3585"/>
        <w:gridCol w:w="720"/>
        <w:gridCol w:w="1440"/>
        <w:gridCol w:w="4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0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5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4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3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eastAsia="宋体"/>
                <w:sz w:val="20"/>
                <w:szCs w:val="20"/>
                <w:lang w:val="en-US" w:eastAsia="zh-CN"/>
              </w:rPr>
            </w:pPr>
            <w:r>
              <w:rPr>
                <w:rFonts w:hint="eastAsia" w:ascii="宋体" w:hAnsi="宋体" w:eastAsia="宋体" w:cs="宋体"/>
                <w:sz w:val="20"/>
                <w:szCs w:val="20"/>
                <w:lang w:val="en-US" w:eastAsia="zh-CN"/>
              </w:rPr>
              <w:t>123</w:t>
            </w:r>
          </w:p>
        </w:tc>
        <w:tc>
          <w:tcPr>
            <w:tcW w:w="124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eastAsia="宋体"/>
                <w:sz w:val="20"/>
                <w:szCs w:val="20"/>
                <w:lang w:eastAsia="zh-CN"/>
              </w:rPr>
            </w:pPr>
            <w:r>
              <w:rPr>
                <w:rFonts w:ascii="宋体"/>
                <w:sz w:val="20"/>
                <w:szCs w:val="20"/>
              </w:rPr>
              <w:t>安全评价检测检验机构违反法规标准规定更改或者简化安全评价、检测检验程序和相关内容</w:t>
            </w:r>
            <w:r>
              <w:rPr>
                <w:rFonts w:hint="eastAsia" w:ascii="宋体"/>
                <w:sz w:val="20"/>
                <w:szCs w:val="20"/>
                <w:lang w:eastAsia="zh-CN"/>
              </w:rPr>
              <w:t>的</w:t>
            </w:r>
          </w:p>
        </w:tc>
        <w:tc>
          <w:tcPr>
            <w:tcW w:w="200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hint="eastAsia" w:ascii="宋体"/>
                <w:sz w:val="20"/>
                <w:szCs w:val="20"/>
                <w:lang w:eastAsia="zh-CN"/>
              </w:rPr>
              <w:t>【</w:t>
            </w:r>
            <w:r>
              <w:rPr>
                <w:rFonts w:hint="eastAsia" w:ascii="宋体"/>
                <w:sz w:val="20"/>
                <w:szCs w:val="20"/>
                <w:lang w:val="en-US" w:eastAsia="zh-CN"/>
              </w:rPr>
              <w:t>部门规章</w:t>
            </w:r>
            <w:r>
              <w:rPr>
                <w:rFonts w:hint="eastAsia" w:ascii="宋体"/>
                <w:sz w:val="20"/>
                <w:szCs w:val="20"/>
                <w:lang w:eastAsia="zh-CN"/>
              </w:rPr>
              <w:t>】</w:t>
            </w:r>
            <w:r>
              <w:rPr>
                <w:rFonts w:ascii="宋体"/>
                <w:sz w:val="20"/>
                <w:szCs w:val="20"/>
              </w:rPr>
              <w:t>《安全评价检测检验机构管理办法》第二十二条：安全评价检测检验机构及其从业人员不得有下列行为：</w:t>
            </w:r>
          </w:p>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（六）违反有关法规标准规定，更改或者简化安全评价、检测检验程序和相关内容的。</w:t>
            </w:r>
          </w:p>
          <w:p>
            <w:pPr>
              <w:pBdr>
                <w:top w:val="none" w:color="auto" w:sz="0" w:space="0"/>
                <w:left w:val="none" w:color="auto" w:sz="0" w:space="0"/>
                <w:bottom w:val="none" w:color="auto" w:sz="0" w:space="0"/>
                <w:right w:val="none" w:color="auto" w:sz="0" w:space="0"/>
              </w:pBdr>
              <w:jc w:val="both"/>
              <w:rPr>
                <w:sz w:val="20"/>
                <w:szCs w:val="20"/>
              </w:rPr>
            </w:pPr>
          </w:p>
        </w:tc>
        <w:tc>
          <w:tcPr>
            <w:tcW w:w="358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hint="eastAsia" w:ascii="宋体"/>
                <w:sz w:val="20"/>
                <w:szCs w:val="20"/>
                <w:lang w:eastAsia="zh-CN"/>
              </w:rPr>
              <w:t>【</w:t>
            </w:r>
            <w:r>
              <w:rPr>
                <w:rFonts w:hint="eastAsia" w:ascii="宋体"/>
                <w:sz w:val="20"/>
                <w:szCs w:val="20"/>
                <w:lang w:val="en-US" w:eastAsia="zh-CN"/>
              </w:rPr>
              <w:t>部门规章</w:t>
            </w:r>
            <w:r>
              <w:rPr>
                <w:rFonts w:hint="eastAsia" w:ascii="宋体"/>
                <w:sz w:val="20"/>
                <w:szCs w:val="20"/>
                <w:lang w:eastAsia="zh-CN"/>
              </w:rPr>
              <w:t>】</w:t>
            </w:r>
            <w:r>
              <w:rPr>
                <w:rFonts w:ascii="宋体"/>
                <w:sz w:val="20"/>
                <w:szCs w:val="20"/>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rPr>
                <w:sz w:val="20"/>
                <w:szCs w:val="20"/>
              </w:rPr>
            </w:pPr>
            <w:r>
              <w:rPr>
                <w:rFonts w:ascii="宋体"/>
                <w:sz w:val="20"/>
                <w:szCs w:val="20"/>
              </w:rPr>
              <w:t>（二）违反法规标准规定更改或者简化安全评价、检测检验程序和相关内容的；</w:t>
            </w: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A</w:t>
            </w:r>
          </w:p>
        </w:tc>
        <w:tc>
          <w:tcPr>
            <w:tcW w:w="14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sz w:val="20"/>
                <w:szCs w:val="20"/>
              </w:rPr>
            </w:pPr>
            <w:r>
              <w:rPr>
                <w:rFonts w:ascii="宋体"/>
                <w:sz w:val="20"/>
                <w:szCs w:val="20"/>
              </w:rPr>
              <w:t>违反法规标准规定更改或者简化安全评价、检测检验程序和相关内容，有1处的</w:t>
            </w:r>
          </w:p>
        </w:tc>
        <w:tc>
          <w:tcPr>
            <w:tcW w:w="431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eastAsia="宋体"/>
                <w:sz w:val="20"/>
                <w:szCs w:val="20"/>
                <w:lang w:val="en-US" w:eastAsia="zh-CN"/>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8" w:hRule="atLeast"/>
          <w:jc w:val="center"/>
        </w:trPr>
        <w:tc>
          <w:tcPr>
            <w:tcW w:w="696" w:type="dxa"/>
            <w:vMerge w:val="continue"/>
            <w:tcBorders>
              <w:left w:val="single" w:color="auto" w:sz="4" w:space="0"/>
              <w:right w:val="single" w:color="auto" w:sz="4" w:space="0"/>
            </w:tcBorders>
            <w:vAlign w:val="center"/>
          </w:tcPr>
          <w:p/>
        </w:tc>
        <w:tc>
          <w:tcPr>
            <w:tcW w:w="1240" w:type="dxa"/>
            <w:vMerge w:val="continue"/>
            <w:tcBorders>
              <w:left w:val="single" w:color="auto" w:sz="4" w:space="0"/>
              <w:right w:val="single" w:color="auto" w:sz="4" w:space="0"/>
            </w:tcBorders>
            <w:vAlign w:val="center"/>
          </w:tcPr>
          <w:p/>
        </w:tc>
        <w:tc>
          <w:tcPr>
            <w:tcW w:w="2003" w:type="dxa"/>
            <w:vMerge w:val="continue"/>
            <w:tcBorders>
              <w:left w:val="single" w:color="auto" w:sz="4" w:space="0"/>
              <w:right w:val="single" w:color="auto" w:sz="4" w:space="0"/>
            </w:tcBorders>
            <w:vAlign w:val="center"/>
          </w:tcPr>
          <w:p/>
        </w:tc>
        <w:tc>
          <w:tcPr>
            <w:tcW w:w="3585" w:type="dxa"/>
            <w:vMerge w:val="continue"/>
            <w:tcBorders>
              <w:left w:val="single" w:color="auto" w:sz="4" w:space="0"/>
              <w:right w:val="single" w:color="auto" w:sz="4" w:space="0"/>
            </w:tcBorders>
            <w:vAlign w:val="center"/>
          </w:tcPr>
          <w:p/>
        </w:tc>
        <w:tc>
          <w:tcPr>
            <w:tcW w:w="72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w:t>
            </w:r>
          </w:p>
        </w:tc>
        <w:tc>
          <w:tcPr>
            <w:tcW w:w="144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sz w:val="20"/>
                <w:szCs w:val="20"/>
              </w:rPr>
            </w:pPr>
            <w:r>
              <w:rPr>
                <w:rFonts w:ascii="宋体"/>
                <w:sz w:val="20"/>
                <w:szCs w:val="20"/>
              </w:rPr>
              <w:t>违反法规标准规定更改或者简化安全评价、检测检验程序和相关内容，有2处的</w:t>
            </w:r>
          </w:p>
        </w:tc>
        <w:tc>
          <w:tcPr>
            <w:tcW w:w="431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eastAsia="宋体"/>
                <w:sz w:val="20"/>
                <w:szCs w:val="20"/>
                <w:lang w:eastAsia="zh-CN"/>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696" w:type="dxa"/>
            <w:vMerge w:val="continue"/>
            <w:tcBorders>
              <w:left w:val="single" w:color="auto" w:sz="4" w:space="0"/>
              <w:right w:val="single" w:color="auto" w:sz="4" w:space="0"/>
            </w:tcBorders>
            <w:vAlign w:val="center"/>
          </w:tcPr>
          <w:p/>
        </w:tc>
        <w:tc>
          <w:tcPr>
            <w:tcW w:w="1240" w:type="dxa"/>
            <w:vMerge w:val="continue"/>
            <w:tcBorders>
              <w:left w:val="single" w:color="auto" w:sz="4" w:space="0"/>
              <w:right w:val="single" w:color="auto" w:sz="4" w:space="0"/>
            </w:tcBorders>
            <w:vAlign w:val="center"/>
          </w:tcPr>
          <w:p/>
        </w:tc>
        <w:tc>
          <w:tcPr>
            <w:tcW w:w="2003" w:type="dxa"/>
            <w:vMerge w:val="continue"/>
            <w:tcBorders>
              <w:left w:val="single" w:color="auto" w:sz="4" w:space="0"/>
              <w:right w:val="single" w:color="auto" w:sz="4" w:space="0"/>
            </w:tcBorders>
            <w:vAlign w:val="center"/>
          </w:tcPr>
          <w:p/>
        </w:tc>
        <w:tc>
          <w:tcPr>
            <w:tcW w:w="3585" w:type="dxa"/>
            <w:vMerge w:val="continue"/>
            <w:tcBorders>
              <w:left w:val="single" w:color="auto" w:sz="4" w:space="0"/>
              <w:right w:val="single" w:color="auto" w:sz="4" w:space="0"/>
            </w:tcBorders>
            <w:vAlign w:val="center"/>
          </w:tcP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C</w:t>
            </w:r>
          </w:p>
        </w:tc>
        <w:tc>
          <w:tcPr>
            <w:tcW w:w="144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ascii="宋体"/>
                <w:sz w:val="20"/>
                <w:szCs w:val="20"/>
              </w:rPr>
            </w:pPr>
            <w:r>
              <w:rPr>
                <w:rFonts w:ascii="宋体"/>
                <w:sz w:val="20"/>
                <w:szCs w:val="20"/>
              </w:rPr>
              <w:t>违反法规标准规定更改或者简化安全评价、检测检验程序和相关内容，有</w:t>
            </w:r>
            <w:r>
              <w:rPr>
                <w:rFonts w:hint="eastAsia" w:ascii="宋体"/>
                <w:sz w:val="20"/>
                <w:szCs w:val="20"/>
                <w:lang w:val="en-US" w:eastAsia="zh-CN"/>
              </w:rPr>
              <w:t>3</w:t>
            </w:r>
            <w:r>
              <w:rPr>
                <w:rFonts w:ascii="宋体"/>
                <w:sz w:val="20"/>
                <w:szCs w:val="20"/>
              </w:rPr>
              <w:t>处以上的</w:t>
            </w:r>
          </w:p>
        </w:tc>
        <w:tc>
          <w:tcPr>
            <w:tcW w:w="431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ascii="宋体"/>
                <w:sz w:val="20"/>
                <w:szCs w:val="20"/>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bl>
    <w:p>
      <w:pPr>
        <w:spacing w:line="500" w:lineRule="exact"/>
        <w:ind w:firstLine="560" w:firstLineChars="200"/>
        <w:rPr>
          <w:rFonts w:hint="eastAsia" w:ascii="仿宋_GB2312" w:eastAsia="仿宋_GB2312"/>
          <w:sz w:val="28"/>
          <w:szCs w:val="28"/>
        </w:rPr>
      </w:pPr>
    </w:p>
    <w:tbl>
      <w:tblP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
        <w:gridCol w:w="1242"/>
        <w:gridCol w:w="210"/>
        <w:gridCol w:w="1726"/>
        <w:gridCol w:w="360"/>
        <w:gridCol w:w="2910"/>
        <w:gridCol w:w="750"/>
        <w:gridCol w:w="2160"/>
        <w:gridCol w:w="3902"/>
        <w:gridCol w:w="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69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4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93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7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1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963"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2" w:hRule="atLeast"/>
          <w:jc w:val="center"/>
        </w:trPr>
        <w:tc>
          <w:tcPr>
            <w:tcW w:w="697"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12</w:t>
            </w:r>
            <w:r>
              <w:rPr>
                <w:rFonts w:hint="eastAsia" w:ascii="宋体" w:cs="宋体"/>
                <w:sz w:val="20"/>
                <w:szCs w:val="20"/>
                <w:lang w:val="en-US" w:eastAsia="zh-CN"/>
              </w:rPr>
              <w:t>4</w:t>
            </w:r>
          </w:p>
        </w:tc>
        <w:tc>
          <w:tcPr>
            <w:tcW w:w="124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sz w:val="20"/>
                <w:szCs w:val="20"/>
                <w:lang w:eastAsia="zh-CN"/>
              </w:rPr>
            </w:pPr>
            <w:r>
              <w:rPr>
                <w:rFonts w:hint="eastAsia" w:ascii="宋体"/>
                <w:sz w:val="20"/>
                <w:szCs w:val="20"/>
              </w:rPr>
              <w:t>安全评价检测检验机构未按规定公开安全评价报告、安全生产检测检验报告相关信息及现场勘验图像影像资料</w:t>
            </w:r>
            <w:r>
              <w:rPr>
                <w:rFonts w:hint="eastAsia" w:ascii="宋体"/>
                <w:sz w:val="20"/>
                <w:szCs w:val="20"/>
                <w:lang w:eastAsia="zh-CN"/>
              </w:rPr>
              <w:t>的</w:t>
            </w:r>
          </w:p>
        </w:tc>
        <w:tc>
          <w:tcPr>
            <w:tcW w:w="1936"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sz w:val="20"/>
                <w:szCs w:val="20"/>
              </w:rPr>
            </w:pPr>
            <w:r>
              <w:rPr>
                <w:rFonts w:hint="eastAsia" w:ascii="宋体"/>
                <w:sz w:val="20"/>
                <w:szCs w:val="20"/>
                <w:lang w:eastAsia="zh-CN"/>
              </w:rPr>
              <w:t>【</w:t>
            </w:r>
            <w:r>
              <w:rPr>
                <w:rFonts w:hint="eastAsia" w:ascii="宋体"/>
                <w:sz w:val="20"/>
                <w:szCs w:val="20"/>
                <w:lang w:val="en-US" w:eastAsia="zh-CN"/>
              </w:rPr>
              <w:t>部门规章</w:t>
            </w:r>
            <w:r>
              <w:rPr>
                <w:rFonts w:hint="eastAsia" w:ascii="宋体"/>
                <w:sz w:val="20"/>
                <w:szCs w:val="20"/>
                <w:lang w:eastAsia="zh-CN"/>
              </w:rPr>
              <w:t>】</w:t>
            </w:r>
            <w:r>
              <w:rPr>
                <w:rFonts w:hint="eastAsia" w:ascii="宋体"/>
                <w:sz w:val="20"/>
                <w:szCs w:val="20"/>
              </w:rPr>
              <w:t>《安全评价检测检验机构管理办法》第十八条第二款：安全评价检测检验机构应当按照有关规定在网上公开安全评价报告、安全生产检测检验报告相关信息及现场勘验图像影像。</w:t>
            </w:r>
          </w:p>
          <w:p>
            <w:pPr>
              <w:pBdr>
                <w:top w:val="none" w:color="auto" w:sz="0" w:space="0"/>
                <w:left w:val="none" w:color="auto" w:sz="0" w:space="0"/>
                <w:bottom w:val="none" w:color="auto" w:sz="0" w:space="0"/>
                <w:right w:val="none" w:color="auto" w:sz="0" w:space="0"/>
              </w:pBdr>
              <w:rPr>
                <w:rFonts w:hint="eastAsia" w:ascii="宋体"/>
                <w:sz w:val="20"/>
                <w:szCs w:val="20"/>
              </w:rPr>
            </w:pPr>
          </w:p>
        </w:tc>
        <w:tc>
          <w:tcPr>
            <w:tcW w:w="327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sz w:val="20"/>
                <w:szCs w:val="20"/>
              </w:rPr>
            </w:pPr>
            <w:r>
              <w:rPr>
                <w:rFonts w:hint="eastAsia" w:ascii="宋体"/>
                <w:sz w:val="20"/>
                <w:szCs w:val="20"/>
                <w:lang w:eastAsia="zh-CN"/>
              </w:rPr>
              <w:t>【</w:t>
            </w:r>
            <w:r>
              <w:rPr>
                <w:rFonts w:hint="eastAsia" w:ascii="宋体"/>
                <w:sz w:val="20"/>
                <w:szCs w:val="20"/>
                <w:lang w:val="en-US" w:eastAsia="zh-CN"/>
              </w:rPr>
              <w:t>部门规章</w:t>
            </w:r>
            <w:r>
              <w:rPr>
                <w:rFonts w:hint="eastAsia" w:ascii="宋体"/>
                <w:sz w:val="20"/>
                <w:szCs w:val="20"/>
                <w:lang w:eastAsia="zh-CN"/>
              </w:rPr>
              <w:t>】</w:t>
            </w:r>
            <w:r>
              <w:rPr>
                <w:rFonts w:hint="eastAsia" w:ascii="宋体"/>
                <w:sz w:val="20"/>
                <w:szCs w:val="20"/>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rPr>
                <w:rFonts w:hint="eastAsia" w:ascii="宋体"/>
                <w:sz w:val="20"/>
                <w:szCs w:val="20"/>
              </w:rPr>
            </w:pPr>
            <w:r>
              <w:rPr>
                <w:rFonts w:hint="eastAsia" w:ascii="宋体"/>
                <w:sz w:val="20"/>
                <w:szCs w:val="20"/>
              </w:rPr>
              <w:t>（三）未按规定公开安全评价报告、安全生产检测检验报告相关信息及现场勘验图像影像资料的；</w:t>
            </w:r>
          </w:p>
          <w:p>
            <w:pPr>
              <w:pBdr>
                <w:top w:val="none" w:color="auto" w:sz="0" w:space="0"/>
                <w:left w:val="none" w:color="auto" w:sz="0" w:space="0"/>
                <w:bottom w:val="none" w:color="auto" w:sz="0" w:space="0"/>
                <w:right w:val="none" w:color="auto" w:sz="0" w:space="0"/>
              </w:pBdr>
              <w:rPr>
                <w:rFonts w:hint="eastAsia" w:ascii="宋体"/>
                <w:sz w:val="20"/>
                <w:szCs w:val="20"/>
              </w:rPr>
            </w:p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未按规定公开安全评价报告、安全生产检测检验报告相关信息及现场勘验图像影像资料，有1次的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396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7" w:hRule="atLeast"/>
          <w:jc w:val="center"/>
        </w:trPr>
        <w:tc>
          <w:tcPr>
            <w:tcW w:w="697" w:type="dxa"/>
            <w:gridSpan w:val="2"/>
            <w:vMerge w:val="continue"/>
            <w:tcBorders>
              <w:left w:val="single" w:color="auto" w:sz="4" w:space="0"/>
              <w:right w:val="single" w:color="auto" w:sz="4" w:space="0"/>
            </w:tcBorders>
            <w:vAlign w:val="center"/>
          </w:tcPr>
          <w:p/>
        </w:tc>
        <w:tc>
          <w:tcPr>
            <w:tcW w:w="1242" w:type="dxa"/>
            <w:vMerge w:val="continue"/>
            <w:tcBorders>
              <w:left w:val="single" w:color="auto" w:sz="4" w:space="0"/>
              <w:right w:val="single" w:color="auto" w:sz="4" w:space="0"/>
            </w:tcBorders>
            <w:vAlign w:val="center"/>
          </w:tcPr>
          <w:p/>
        </w:tc>
        <w:tc>
          <w:tcPr>
            <w:tcW w:w="1936" w:type="dxa"/>
            <w:gridSpan w:val="2"/>
            <w:vMerge w:val="continue"/>
            <w:tcBorders>
              <w:left w:val="single" w:color="auto" w:sz="4" w:space="0"/>
              <w:right w:val="single" w:color="auto" w:sz="4" w:space="0"/>
            </w:tcBorders>
            <w:vAlign w:val="center"/>
          </w:tcPr>
          <w:p/>
        </w:tc>
        <w:tc>
          <w:tcPr>
            <w:tcW w:w="3270" w:type="dxa"/>
            <w:gridSpan w:val="2"/>
            <w:vMerge w:val="continue"/>
            <w:tcBorders>
              <w:left w:val="single" w:color="auto" w:sz="4" w:space="0"/>
              <w:right w:val="single" w:color="auto" w:sz="4" w:space="0"/>
            </w:tcBorders>
            <w:vAlign w:val="center"/>
          </w:tcPr>
          <w:p/>
        </w:tc>
        <w:tc>
          <w:tcPr>
            <w:tcW w:w="75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6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未按规定公开安全评价报告、安全生产检测检验报告相关信息及现场勘验图像影像资料，有2次的</w:t>
            </w:r>
          </w:p>
        </w:tc>
        <w:tc>
          <w:tcPr>
            <w:tcW w:w="3963"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97" w:type="dxa"/>
            <w:gridSpan w:val="2"/>
            <w:vMerge w:val="continue"/>
            <w:tcBorders>
              <w:left w:val="single" w:color="auto" w:sz="4" w:space="0"/>
              <w:right w:val="single" w:color="auto" w:sz="4" w:space="0"/>
            </w:tcBorders>
            <w:vAlign w:val="center"/>
          </w:tcPr>
          <w:p/>
        </w:tc>
        <w:tc>
          <w:tcPr>
            <w:tcW w:w="1242" w:type="dxa"/>
            <w:vMerge w:val="continue"/>
            <w:tcBorders>
              <w:left w:val="single" w:color="auto" w:sz="4" w:space="0"/>
              <w:right w:val="single" w:color="auto" w:sz="4" w:space="0"/>
            </w:tcBorders>
            <w:vAlign w:val="center"/>
          </w:tcPr>
          <w:p/>
        </w:tc>
        <w:tc>
          <w:tcPr>
            <w:tcW w:w="1936" w:type="dxa"/>
            <w:gridSpan w:val="2"/>
            <w:vMerge w:val="continue"/>
            <w:tcBorders>
              <w:left w:val="single" w:color="auto" w:sz="4" w:space="0"/>
              <w:right w:val="single" w:color="auto" w:sz="4" w:space="0"/>
            </w:tcBorders>
            <w:vAlign w:val="center"/>
          </w:tcPr>
          <w:p/>
        </w:tc>
        <w:tc>
          <w:tcPr>
            <w:tcW w:w="3270" w:type="dxa"/>
            <w:gridSpan w:val="2"/>
            <w:vMerge w:val="continue"/>
            <w:tcBorders>
              <w:left w:val="single" w:color="auto" w:sz="4" w:space="0"/>
              <w:right w:val="single" w:color="auto" w:sz="4" w:space="0"/>
            </w:tcBorders>
            <w:vAlign w:val="center"/>
          </w:tc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216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未按规定公开安全评价报告、安全生产检测检验报告相关信息及现场勘验图像影像资料，有</w:t>
            </w:r>
            <w:r>
              <w:rPr>
                <w:rFonts w:hint="eastAsia" w:ascii="宋体" w:cs="宋体"/>
                <w:sz w:val="20"/>
                <w:szCs w:val="20"/>
                <w:lang w:val="en-US" w:eastAsia="zh-CN"/>
              </w:rPr>
              <w:t>3</w:t>
            </w:r>
            <w:r>
              <w:rPr>
                <w:rFonts w:hint="eastAsia" w:ascii="宋体" w:eastAsia="宋体" w:cs="宋体"/>
                <w:sz w:val="20"/>
                <w:szCs w:val="20"/>
              </w:rPr>
              <w:t>次</w:t>
            </w:r>
            <w:r>
              <w:rPr>
                <w:rFonts w:hint="eastAsia" w:ascii="宋体" w:cs="宋体"/>
                <w:sz w:val="20"/>
                <w:szCs w:val="20"/>
                <w:lang w:eastAsia="zh-CN"/>
              </w:rPr>
              <w:t>以上</w:t>
            </w:r>
            <w:r>
              <w:rPr>
                <w:rFonts w:hint="eastAsia" w:ascii="宋体" w:eastAsia="宋体" w:cs="宋体"/>
                <w:sz w:val="20"/>
                <w:szCs w:val="20"/>
              </w:rPr>
              <w:t>的</w:t>
            </w:r>
          </w:p>
        </w:tc>
        <w:tc>
          <w:tcPr>
            <w:tcW w:w="3963"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 w:type="dxa"/>
          <w:trHeight w:val="818"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5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8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1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9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 w:type="dxa"/>
          <w:trHeight w:val="2522"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12</w:t>
            </w:r>
            <w:r>
              <w:rPr>
                <w:rFonts w:hint="eastAsia" w:ascii="宋体" w:cs="宋体"/>
                <w:sz w:val="20"/>
                <w:szCs w:val="20"/>
                <w:lang w:val="en-US" w:eastAsia="zh-CN"/>
              </w:rPr>
              <w:t>5</w:t>
            </w:r>
          </w:p>
        </w:tc>
        <w:tc>
          <w:tcPr>
            <w:tcW w:w="1455"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eastAsia="zh-CN"/>
              </w:rPr>
            </w:pPr>
            <w:r>
              <w:rPr>
                <w:rFonts w:hint="eastAsia" w:ascii="宋体" w:eastAsia="宋体" w:cs="宋体"/>
                <w:sz w:val="20"/>
                <w:szCs w:val="20"/>
              </w:rPr>
              <w:t>安全评价检测检验机构未在开展现场技术服务前七个工作日内，书面告知项目实施地资质认可机关</w:t>
            </w:r>
            <w:r>
              <w:rPr>
                <w:rFonts w:hint="eastAsia" w:ascii="宋体" w:cs="宋体"/>
                <w:sz w:val="20"/>
                <w:szCs w:val="20"/>
                <w:lang w:eastAsia="zh-CN"/>
              </w:rPr>
              <w:t>的</w:t>
            </w:r>
          </w:p>
        </w:tc>
        <w:tc>
          <w:tcPr>
            <w:tcW w:w="2086"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lang w:eastAsia="zh-CN"/>
              </w:rPr>
              <w:t>【</w:t>
            </w:r>
            <w:r>
              <w:rPr>
                <w:rFonts w:hint="eastAsia" w:ascii="宋体" w:eastAsia="宋体" w:cs="宋体"/>
                <w:sz w:val="20"/>
                <w:szCs w:val="20"/>
                <w:lang w:val="en-US" w:eastAsia="zh-CN"/>
              </w:rPr>
              <w:t>部门规章</w:t>
            </w:r>
            <w:r>
              <w:rPr>
                <w:rFonts w:hint="eastAsia" w:ascii="宋体" w:eastAsia="宋体" w:cs="宋体"/>
                <w:sz w:val="20"/>
                <w:szCs w:val="20"/>
                <w:lang w:eastAsia="zh-CN"/>
              </w:rPr>
              <w:t>】</w:t>
            </w:r>
            <w:r>
              <w:rPr>
                <w:rFonts w:hint="eastAsia" w:ascii="宋体" w:eastAsia="宋体" w:cs="宋体"/>
                <w:sz w:val="20"/>
                <w:szCs w:val="20"/>
              </w:rPr>
              <w:t>《安全评价检测检验机构管理办法》第十九条：安全评价检测检验机构应当在开展现场技术服务前七个工作日内，书面告知项目实施地资质认可机关，接受资质认可机关及其下级部门的监督抽查。</w:t>
            </w:r>
          </w:p>
        </w:tc>
        <w:tc>
          <w:tcPr>
            <w:tcW w:w="29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部门规章】《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（四）未在开展现场技术服务前七个工作日内，书面告知项目实施地资质认可机关的；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未在开展现场技术服务前七个工作日内，书面告知项目实施地资质认可机关，有1次的</w:t>
            </w:r>
          </w:p>
        </w:tc>
        <w:tc>
          <w:tcPr>
            <w:tcW w:w="390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 w:type="dxa"/>
          <w:trHeight w:val="2688" w:hRule="atLeast"/>
          <w:jc w:val="center"/>
        </w:trPr>
        <w:tc>
          <w:tcPr>
            <w:tcW w:w="694" w:type="dxa"/>
            <w:vMerge w:val="continue"/>
            <w:tcBorders>
              <w:left w:val="single" w:color="auto" w:sz="4" w:space="0"/>
              <w:right w:val="single" w:color="auto" w:sz="4" w:space="0"/>
            </w:tcBorders>
            <w:vAlign w:val="center"/>
          </w:tcPr>
          <w:p/>
        </w:tc>
        <w:tc>
          <w:tcPr>
            <w:tcW w:w="1455" w:type="dxa"/>
            <w:gridSpan w:val="3"/>
            <w:vMerge w:val="continue"/>
            <w:tcBorders>
              <w:left w:val="single" w:color="auto" w:sz="4" w:space="0"/>
              <w:right w:val="single" w:color="auto" w:sz="4" w:space="0"/>
            </w:tcBorders>
            <w:vAlign w:val="center"/>
          </w:tcPr>
          <w:p/>
        </w:tc>
        <w:tc>
          <w:tcPr>
            <w:tcW w:w="2086" w:type="dxa"/>
            <w:gridSpan w:val="2"/>
            <w:vMerge w:val="continue"/>
            <w:tcBorders>
              <w:left w:val="single" w:color="auto" w:sz="4" w:space="0"/>
              <w:right w:val="single" w:color="auto" w:sz="4" w:space="0"/>
            </w:tcBorders>
            <w:vAlign w:val="center"/>
          </w:tcPr>
          <w:p/>
        </w:tc>
        <w:tc>
          <w:tcPr>
            <w:tcW w:w="2910" w:type="dxa"/>
            <w:vMerge w:val="continue"/>
            <w:tcBorders>
              <w:left w:val="single" w:color="auto" w:sz="4" w:space="0"/>
              <w:right w:val="single" w:color="auto" w:sz="4" w:space="0"/>
            </w:tcBorders>
            <w:vAlign w:val="center"/>
          </w:tcPr>
          <w:p/>
        </w:tc>
        <w:tc>
          <w:tcPr>
            <w:tcW w:w="750"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6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未在开展现场技术服务前七个工作日内，书面告知项目实施地资质认可机关，有2次的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c>
          <w:tcPr>
            <w:tcW w:w="390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1" w:type="dxa"/>
          <w:trHeight w:val="2203" w:hRule="atLeast"/>
          <w:jc w:val="center"/>
        </w:trPr>
        <w:tc>
          <w:tcPr>
            <w:tcW w:w="694" w:type="dxa"/>
            <w:vMerge w:val="continue"/>
            <w:tcBorders>
              <w:left w:val="single" w:color="auto" w:sz="4" w:space="0"/>
              <w:right w:val="single" w:color="auto" w:sz="4" w:space="0"/>
            </w:tcBorders>
            <w:vAlign w:val="center"/>
          </w:tcPr>
          <w:p/>
        </w:tc>
        <w:tc>
          <w:tcPr>
            <w:tcW w:w="1455" w:type="dxa"/>
            <w:gridSpan w:val="3"/>
            <w:vMerge w:val="continue"/>
            <w:tcBorders>
              <w:left w:val="single" w:color="auto" w:sz="4" w:space="0"/>
              <w:right w:val="single" w:color="auto" w:sz="4" w:space="0"/>
            </w:tcBorders>
            <w:vAlign w:val="center"/>
          </w:tcPr>
          <w:p/>
        </w:tc>
        <w:tc>
          <w:tcPr>
            <w:tcW w:w="2086" w:type="dxa"/>
            <w:gridSpan w:val="2"/>
            <w:vMerge w:val="continue"/>
            <w:tcBorders>
              <w:left w:val="single" w:color="auto" w:sz="4" w:space="0"/>
              <w:right w:val="single" w:color="auto" w:sz="4" w:space="0"/>
            </w:tcBorders>
            <w:vAlign w:val="center"/>
          </w:tcPr>
          <w:p/>
        </w:tc>
        <w:tc>
          <w:tcPr>
            <w:tcW w:w="2910" w:type="dxa"/>
            <w:vMerge w:val="continue"/>
            <w:tcBorders>
              <w:left w:val="single" w:color="auto" w:sz="4" w:space="0"/>
              <w:right w:val="single" w:color="auto" w:sz="4" w:space="0"/>
            </w:tcBorders>
            <w:vAlign w:val="center"/>
          </w:tc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2160"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r>
              <w:rPr>
                <w:rFonts w:hint="eastAsia" w:ascii="宋体" w:eastAsia="宋体" w:cs="宋体"/>
                <w:sz w:val="20"/>
                <w:szCs w:val="20"/>
                <w:lang w:val="en-US" w:eastAsia="zh-CN"/>
              </w:rPr>
              <w:t>未在开展现场技术服务前七个工作日内，书面告知项目实施地资质认可机关，有</w:t>
            </w:r>
            <w:r>
              <w:rPr>
                <w:rFonts w:hint="eastAsia" w:ascii="宋体" w:cs="宋体"/>
                <w:sz w:val="20"/>
                <w:szCs w:val="20"/>
                <w:lang w:val="en-US" w:eastAsia="zh-CN"/>
              </w:rPr>
              <w:t>3</w:t>
            </w:r>
            <w:r>
              <w:rPr>
                <w:rFonts w:hint="eastAsia" w:ascii="宋体" w:eastAsia="宋体" w:cs="宋体"/>
                <w:sz w:val="20"/>
                <w:szCs w:val="20"/>
                <w:lang w:val="en-US" w:eastAsia="zh-CN"/>
              </w:rPr>
              <w:t>次以上的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val="en-US" w:eastAsia="zh-CN"/>
              </w:rPr>
            </w:pPr>
          </w:p>
        </w:tc>
        <w:tc>
          <w:tcPr>
            <w:tcW w:w="3902"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bl>
    <w:p>
      <w:pPr>
        <w:tabs>
          <w:tab w:val="left" w:pos="1784"/>
        </w:tabs>
        <w:spacing w:line="500" w:lineRule="exact"/>
        <w:ind w:firstLine="420" w:firstLineChars="200"/>
        <w:rPr>
          <w:rFonts w:hint="eastAsia" w:ascii="宋体" w:eastAsia="宋体" w:cs="宋体"/>
          <w:sz w:val="21"/>
          <w:szCs w:val="21"/>
        </w:rPr>
      </w:pPr>
    </w:p>
    <w:tbl>
      <w:tblPr>
        <w:tblW w:w="13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41"/>
        <w:gridCol w:w="30"/>
        <w:gridCol w:w="1860"/>
        <w:gridCol w:w="150"/>
        <w:gridCol w:w="2310"/>
        <w:gridCol w:w="375"/>
        <w:gridCol w:w="495"/>
        <w:gridCol w:w="315"/>
        <w:gridCol w:w="2235"/>
        <w:gridCol w:w="90"/>
        <w:gridCol w:w="3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7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8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46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7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4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9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12</w:t>
            </w:r>
            <w:r>
              <w:rPr>
                <w:rFonts w:hint="eastAsia" w:ascii="宋体" w:cs="宋体"/>
                <w:sz w:val="20"/>
                <w:szCs w:val="20"/>
                <w:lang w:val="en-US" w:eastAsia="zh-CN"/>
              </w:rPr>
              <w:t>6</w:t>
            </w:r>
          </w:p>
        </w:tc>
        <w:tc>
          <w:tcPr>
            <w:tcW w:w="1471"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lang w:eastAsia="zh-CN"/>
              </w:rPr>
            </w:pPr>
            <w:r>
              <w:rPr>
                <w:rFonts w:hint="eastAsia" w:ascii="宋体" w:eastAsia="宋体" w:cs="宋体"/>
                <w:sz w:val="20"/>
                <w:szCs w:val="20"/>
              </w:rPr>
              <w:t>安全评价检测检验机构机构名称、注册地址、实验室条件、法定代表人、专职技术负责人、授权签字人发生变化之日起三十日内未向原资质认可机关提出变更申请</w:t>
            </w:r>
            <w:r>
              <w:rPr>
                <w:rFonts w:hint="eastAsia" w:ascii="宋体" w:cs="宋体"/>
                <w:sz w:val="20"/>
                <w:szCs w:val="20"/>
                <w:lang w:eastAsia="zh-CN"/>
              </w:rPr>
              <w:t>的</w:t>
            </w:r>
          </w:p>
        </w:tc>
        <w:tc>
          <w:tcPr>
            <w:tcW w:w="186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lang w:eastAsia="zh-CN"/>
              </w:rPr>
              <w:t>【</w:t>
            </w:r>
            <w:r>
              <w:rPr>
                <w:rFonts w:hint="eastAsia" w:ascii="宋体" w:eastAsia="宋体" w:cs="宋体"/>
                <w:sz w:val="20"/>
                <w:szCs w:val="20"/>
                <w:lang w:val="en-US" w:eastAsia="zh-CN"/>
              </w:rPr>
              <w:t>部门规章</w:t>
            </w:r>
            <w:r>
              <w:rPr>
                <w:rFonts w:hint="eastAsia" w:ascii="宋体" w:eastAsia="宋体" w:cs="宋体"/>
                <w:sz w:val="20"/>
                <w:szCs w:val="20"/>
                <w:lang w:eastAsia="zh-CN"/>
              </w:rPr>
              <w:t>】</w:t>
            </w:r>
            <w:r>
              <w:rPr>
                <w:rFonts w:hint="eastAsia" w:ascii="宋体" w:eastAsia="宋体" w:cs="宋体"/>
                <w:sz w:val="20"/>
                <w:szCs w:val="20"/>
              </w:rPr>
              <w:t>《安全评价检测检验机构管理办法》第十二条第一款：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246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lang w:eastAsia="zh-CN"/>
              </w:rPr>
              <w:t>【</w:t>
            </w:r>
            <w:r>
              <w:rPr>
                <w:rFonts w:hint="eastAsia" w:ascii="宋体" w:eastAsia="宋体" w:cs="宋体"/>
                <w:sz w:val="20"/>
                <w:szCs w:val="20"/>
                <w:lang w:val="en-US" w:eastAsia="zh-CN"/>
              </w:rPr>
              <w:t>部门规章</w:t>
            </w:r>
            <w:r>
              <w:rPr>
                <w:rFonts w:hint="eastAsia" w:ascii="宋体" w:eastAsia="宋体" w:cs="宋体"/>
                <w:sz w:val="20"/>
                <w:szCs w:val="20"/>
                <w:lang w:eastAsia="zh-CN"/>
              </w:rPr>
              <w:t>】</w:t>
            </w:r>
            <w:r>
              <w:rPr>
                <w:rFonts w:hint="eastAsia" w:ascii="宋体" w:eastAsia="宋体" w:cs="宋体"/>
                <w:sz w:val="20"/>
                <w:szCs w:val="20"/>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（五）机构名称、注册地址、实验室条件、法定代表人、专职技术负责人、授权签字人发生变化之日起三十日内未向原资质认可机关提出变更申请的；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87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64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逾期</w:t>
            </w:r>
            <w:r>
              <w:rPr>
                <w:rFonts w:hint="eastAsia" w:ascii="宋体" w:cs="宋体"/>
                <w:sz w:val="20"/>
                <w:szCs w:val="20"/>
                <w:lang w:val="en-US" w:eastAsia="zh-CN"/>
              </w:rPr>
              <w:t>1</w:t>
            </w:r>
            <w:r>
              <w:rPr>
                <w:rFonts w:hint="eastAsia" w:ascii="宋体" w:eastAsia="宋体" w:cs="宋体"/>
                <w:sz w:val="20"/>
                <w:szCs w:val="20"/>
              </w:rPr>
              <w:t>0日以</w:t>
            </w:r>
            <w:r>
              <w:rPr>
                <w:rFonts w:hint="eastAsia" w:ascii="宋体" w:cs="宋体"/>
                <w:sz w:val="20"/>
                <w:szCs w:val="20"/>
                <w:lang w:eastAsia="zh-CN"/>
              </w:rPr>
              <w:t>内</w:t>
            </w:r>
            <w:r>
              <w:rPr>
                <w:rFonts w:hint="eastAsia" w:ascii="宋体" w:eastAsia="宋体" w:cs="宋体"/>
                <w:sz w:val="20"/>
                <w:szCs w:val="20"/>
              </w:rPr>
              <w:t>的</w:t>
            </w:r>
          </w:p>
        </w:tc>
        <w:tc>
          <w:tcPr>
            <w:tcW w:w="39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71" w:type="dxa"/>
            <w:gridSpan w:val="2"/>
            <w:vMerge w:val="continue"/>
            <w:tcBorders>
              <w:top w:val="single" w:color="auto" w:sz="4" w:space="0"/>
              <w:left w:val="single" w:color="auto" w:sz="4" w:space="0"/>
              <w:right w:val="single" w:color="auto" w:sz="4" w:space="0"/>
            </w:tcBorders>
            <w:vAlign w:val="center"/>
          </w:tcPr>
          <w:p/>
        </w:tc>
        <w:tc>
          <w:tcPr>
            <w:tcW w:w="1860" w:type="dxa"/>
            <w:vMerge w:val="continue"/>
            <w:tcBorders>
              <w:top w:val="single" w:color="auto" w:sz="4" w:space="0"/>
              <w:left w:val="single" w:color="auto" w:sz="4" w:space="0"/>
              <w:right w:val="single" w:color="auto" w:sz="4" w:space="0"/>
            </w:tcBorders>
            <w:vAlign w:val="center"/>
          </w:tcPr>
          <w:p/>
        </w:tc>
        <w:tc>
          <w:tcPr>
            <w:tcW w:w="2460" w:type="dxa"/>
            <w:gridSpan w:val="2"/>
            <w:vMerge w:val="continue"/>
            <w:tcBorders>
              <w:top w:val="single" w:color="auto" w:sz="4" w:space="0"/>
              <w:left w:val="single" w:color="auto" w:sz="4" w:space="0"/>
              <w:right w:val="single" w:color="auto" w:sz="4" w:space="0"/>
            </w:tcBorders>
            <w:vAlign w:val="center"/>
          </w:tcPr>
          <w:p/>
        </w:tc>
        <w:tc>
          <w:tcPr>
            <w:tcW w:w="87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640"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逾期</w:t>
            </w:r>
            <w:r>
              <w:rPr>
                <w:rFonts w:hint="eastAsia" w:ascii="宋体" w:cs="宋体"/>
                <w:sz w:val="20"/>
                <w:szCs w:val="20"/>
                <w:lang w:val="en-US" w:eastAsia="zh-CN"/>
              </w:rPr>
              <w:t>1</w:t>
            </w:r>
            <w:r>
              <w:rPr>
                <w:rFonts w:hint="eastAsia" w:ascii="宋体" w:eastAsia="宋体" w:cs="宋体"/>
                <w:sz w:val="20"/>
                <w:szCs w:val="20"/>
              </w:rPr>
              <w:t>0日以上</w:t>
            </w:r>
            <w:r>
              <w:rPr>
                <w:rFonts w:hint="eastAsia" w:ascii="宋体" w:cs="宋体"/>
                <w:sz w:val="20"/>
                <w:szCs w:val="20"/>
                <w:lang w:val="en-US" w:eastAsia="zh-CN"/>
              </w:rPr>
              <w:t>2</w:t>
            </w:r>
            <w:r>
              <w:rPr>
                <w:rFonts w:hint="eastAsia" w:ascii="宋体" w:eastAsia="宋体" w:cs="宋体"/>
                <w:sz w:val="20"/>
                <w:szCs w:val="20"/>
              </w:rPr>
              <w:t>0日以下的</w:t>
            </w:r>
          </w:p>
        </w:tc>
        <w:tc>
          <w:tcPr>
            <w:tcW w:w="3996"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Merge w:val="continue"/>
            <w:tcBorders>
              <w:top w:val="single" w:color="auto" w:sz="4" w:space="0"/>
              <w:left w:val="single" w:color="auto" w:sz="4" w:space="0"/>
              <w:right w:val="single" w:color="auto" w:sz="4" w:space="0"/>
            </w:tcBorders>
            <w:vAlign w:val="center"/>
          </w:tcPr>
          <w:p/>
        </w:tc>
        <w:tc>
          <w:tcPr>
            <w:tcW w:w="1471" w:type="dxa"/>
            <w:gridSpan w:val="2"/>
            <w:vMerge w:val="continue"/>
            <w:tcBorders>
              <w:top w:val="single" w:color="auto" w:sz="4" w:space="0"/>
              <w:left w:val="single" w:color="auto" w:sz="4" w:space="0"/>
              <w:right w:val="single" w:color="auto" w:sz="4" w:space="0"/>
            </w:tcBorders>
            <w:vAlign w:val="center"/>
          </w:tcPr>
          <w:p/>
        </w:tc>
        <w:tc>
          <w:tcPr>
            <w:tcW w:w="1860" w:type="dxa"/>
            <w:vMerge w:val="continue"/>
            <w:tcBorders>
              <w:top w:val="single" w:color="auto" w:sz="4" w:space="0"/>
              <w:left w:val="single" w:color="auto" w:sz="4" w:space="0"/>
              <w:right w:val="single" w:color="auto" w:sz="4" w:space="0"/>
            </w:tcBorders>
            <w:vAlign w:val="center"/>
          </w:tcPr>
          <w:p/>
        </w:tc>
        <w:tc>
          <w:tcPr>
            <w:tcW w:w="2460" w:type="dxa"/>
            <w:gridSpan w:val="2"/>
            <w:vMerge w:val="continue"/>
            <w:tcBorders>
              <w:top w:val="single" w:color="auto" w:sz="4" w:space="0"/>
              <w:left w:val="single" w:color="auto" w:sz="4" w:space="0"/>
              <w:right w:val="single" w:color="auto" w:sz="4" w:space="0"/>
            </w:tcBorders>
            <w:vAlign w:val="center"/>
          </w:tcPr>
          <w:p/>
        </w:tc>
        <w:tc>
          <w:tcPr>
            <w:tcW w:w="87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640"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逾期</w:t>
            </w:r>
            <w:r>
              <w:rPr>
                <w:rFonts w:hint="eastAsia" w:ascii="宋体" w:cs="宋体"/>
                <w:sz w:val="20"/>
                <w:szCs w:val="20"/>
                <w:lang w:val="en-US" w:eastAsia="zh-CN"/>
              </w:rPr>
              <w:t>3</w:t>
            </w:r>
            <w:r>
              <w:rPr>
                <w:rFonts w:hint="eastAsia" w:ascii="宋体" w:eastAsia="宋体" w:cs="宋体"/>
                <w:sz w:val="20"/>
                <w:szCs w:val="20"/>
              </w:rPr>
              <w:t>0日以上的</w:t>
            </w:r>
          </w:p>
        </w:tc>
        <w:tc>
          <w:tcPr>
            <w:tcW w:w="3996"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4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8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2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08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127</w:t>
            </w:r>
          </w:p>
        </w:tc>
        <w:tc>
          <w:tcPr>
            <w:tcW w:w="144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安全评价检测检验机构未按照有关法规标准的强制性规定从事安全评价、检测检验活动</w:t>
            </w:r>
          </w:p>
        </w:tc>
        <w:tc>
          <w:tcPr>
            <w:tcW w:w="2040"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安全评价检测检验机构管理办法》第四条：安全评价检测检验机构及其从业人员应当依照法律、法规、规章、标准，遵循科学公正、独立客观、安全准确、诚实守信的原则和执业准则，独立开展安全评价和检测检验，并对其作出的安全评价和检测检验结果负责。</w:t>
            </w:r>
          </w:p>
        </w:tc>
        <w:tc>
          <w:tcPr>
            <w:tcW w:w="2685"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（六）未按照有关法规标准的强制性规定从事安全评价、检测检验活动的；</w:t>
            </w:r>
          </w:p>
        </w:tc>
        <w:tc>
          <w:tcPr>
            <w:tcW w:w="81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2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未按照有关法规标准的强制性规定从事安全评价、检测检验活动，涉及1项强制性规定的</w:t>
            </w:r>
          </w:p>
        </w:tc>
        <w:tc>
          <w:tcPr>
            <w:tcW w:w="4086"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eastAsia="宋体" w:cs="宋体"/>
                <w:sz w:val="20"/>
                <w:szCs w:val="20"/>
                <w:lang w:val="en-US"/>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41" w:type="dxa"/>
            <w:vMerge w:val="continue"/>
            <w:tcBorders>
              <w:top w:val="single" w:color="auto" w:sz="4" w:space="0"/>
              <w:left w:val="single" w:color="auto" w:sz="4" w:space="0"/>
              <w:right w:val="single" w:color="auto" w:sz="4" w:space="0"/>
            </w:tcBorders>
            <w:vAlign w:val="center"/>
          </w:tcPr>
          <w:p/>
        </w:tc>
        <w:tc>
          <w:tcPr>
            <w:tcW w:w="2040" w:type="dxa"/>
            <w:gridSpan w:val="3"/>
            <w:vMerge w:val="continue"/>
            <w:tcBorders>
              <w:top w:val="single" w:color="auto" w:sz="4" w:space="0"/>
              <w:left w:val="single" w:color="auto" w:sz="4" w:space="0"/>
              <w:right w:val="single" w:color="auto" w:sz="4" w:space="0"/>
            </w:tcBorders>
            <w:vAlign w:val="center"/>
          </w:tcPr>
          <w:p/>
        </w:tc>
        <w:tc>
          <w:tcPr>
            <w:tcW w:w="2685" w:type="dxa"/>
            <w:gridSpan w:val="2"/>
            <w:vMerge w:val="continue"/>
            <w:tcBorders>
              <w:top w:val="single" w:color="auto" w:sz="4" w:space="0"/>
              <w:left w:val="single" w:color="auto" w:sz="4" w:space="0"/>
              <w:right w:val="single" w:color="auto" w:sz="4" w:space="0"/>
            </w:tcBorders>
            <w:vAlign w:val="center"/>
          </w:tcPr>
          <w:p/>
        </w:tc>
        <w:tc>
          <w:tcPr>
            <w:tcW w:w="81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23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未按照有关法规标准的强制性规定从事安全评价、检测检验活动，涉及2项强制性规定的</w:t>
            </w:r>
          </w:p>
        </w:tc>
        <w:tc>
          <w:tcPr>
            <w:tcW w:w="4086"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6" w:type="dxa"/>
            <w:vMerge w:val="continue"/>
            <w:tcBorders>
              <w:top w:val="single" w:color="auto" w:sz="4" w:space="0"/>
              <w:left w:val="single" w:color="auto" w:sz="4" w:space="0"/>
              <w:right w:val="single" w:color="auto" w:sz="4" w:space="0"/>
            </w:tcBorders>
            <w:vAlign w:val="center"/>
          </w:tcPr>
          <w:p/>
        </w:tc>
        <w:tc>
          <w:tcPr>
            <w:tcW w:w="1441" w:type="dxa"/>
            <w:vMerge w:val="continue"/>
            <w:tcBorders>
              <w:top w:val="single" w:color="auto" w:sz="4" w:space="0"/>
              <w:left w:val="single" w:color="auto" w:sz="4" w:space="0"/>
              <w:right w:val="single" w:color="auto" w:sz="4" w:space="0"/>
            </w:tcBorders>
            <w:vAlign w:val="center"/>
          </w:tcPr>
          <w:p/>
        </w:tc>
        <w:tc>
          <w:tcPr>
            <w:tcW w:w="2040" w:type="dxa"/>
            <w:gridSpan w:val="3"/>
            <w:vMerge w:val="continue"/>
            <w:tcBorders>
              <w:top w:val="single" w:color="auto" w:sz="4" w:space="0"/>
              <w:left w:val="single" w:color="auto" w:sz="4" w:space="0"/>
              <w:right w:val="single" w:color="auto" w:sz="4" w:space="0"/>
            </w:tcBorders>
            <w:vAlign w:val="center"/>
          </w:tcPr>
          <w:p/>
        </w:tc>
        <w:tc>
          <w:tcPr>
            <w:tcW w:w="2685" w:type="dxa"/>
            <w:gridSpan w:val="2"/>
            <w:vMerge w:val="continue"/>
            <w:tcBorders>
              <w:top w:val="single" w:color="auto" w:sz="4" w:space="0"/>
              <w:left w:val="single" w:color="auto" w:sz="4" w:space="0"/>
              <w:right w:val="single" w:color="auto" w:sz="4" w:space="0"/>
            </w:tcBorders>
            <w:vAlign w:val="center"/>
          </w:tcPr>
          <w:p/>
        </w:tc>
        <w:tc>
          <w:tcPr>
            <w:tcW w:w="81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C</w:t>
            </w:r>
          </w:p>
        </w:tc>
        <w:tc>
          <w:tcPr>
            <w:tcW w:w="223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未按照有关法规标准的强制性规定从事安全评价、检测检验活动，涉及3项以上强制性规定的</w:t>
            </w:r>
          </w:p>
        </w:tc>
        <w:tc>
          <w:tcPr>
            <w:tcW w:w="4086"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bl>
    <w:p>
      <w:pPr>
        <w:tabs>
          <w:tab w:val="left" w:pos="1784"/>
        </w:tabs>
        <w:spacing w:line="500" w:lineRule="exact"/>
        <w:ind w:firstLine="420" w:firstLineChars="200"/>
        <w:rPr>
          <w:rFonts w:hint="eastAsia" w:ascii="宋体" w:eastAsia="宋体" w:cs="宋体"/>
          <w:sz w:val="21"/>
          <w:szCs w:val="21"/>
        </w:rPr>
      </w:pPr>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64"/>
        <w:gridCol w:w="1725"/>
        <w:gridCol w:w="3015"/>
        <w:gridCol w:w="765"/>
        <w:gridCol w:w="1785"/>
        <w:gridCol w:w="4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6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7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7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52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w:t>
            </w:r>
            <w:r>
              <w:rPr>
                <w:rFonts w:hint="eastAsia" w:ascii="宋体" w:cs="宋体"/>
                <w:sz w:val="20"/>
                <w:szCs w:val="20"/>
                <w:lang w:val="en-US" w:eastAsia="zh-CN"/>
              </w:rPr>
              <w:t>28</w:t>
            </w:r>
          </w:p>
        </w:tc>
        <w:tc>
          <w:tcPr>
            <w:tcW w:w="146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安全评价检测检验机构出租、出借安全评价检测检验资质证书</w:t>
            </w:r>
          </w:p>
        </w:tc>
        <w:tc>
          <w:tcPr>
            <w:tcW w:w="172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《安全评价检测检验机构管理办法》第二十二条：安全评价检测检验机构及其从业人员不得有下列行为：</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（四）出租、出借安全评价检测检验资质证书的。</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p>
        </w:tc>
        <w:tc>
          <w:tcPr>
            <w:tcW w:w="301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eastAsia="宋体" w:cs="宋体"/>
                <w:sz w:val="20"/>
                <w:szCs w:val="20"/>
              </w:rPr>
              <w:t>（七）出租、出借安全评价检测检验资质证书的；</w:t>
            </w: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17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both"/>
              <w:rPr>
                <w:rFonts w:hint="eastAsia" w:ascii="宋体" w:eastAsia="宋体" w:cs="宋体"/>
                <w:sz w:val="20"/>
                <w:szCs w:val="20"/>
              </w:rPr>
            </w:pPr>
            <w:r>
              <w:rPr>
                <w:rFonts w:hint="eastAsia" w:ascii="宋体" w:cs="宋体"/>
                <w:sz w:val="20"/>
                <w:szCs w:val="20"/>
                <w:lang w:eastAsia="zh-CN"/>
              </w:rPr>
              <w:t>没有违法所得</w:t>
            </w:r>
            <w:r>
              <w:rPr>
                <w:rFonts w:hint="eastAsia" w:ascii="宋体" w:eastAsia="宋体" w:cs="宋体"/>
                <w:sz w:val="20"/>
                <w:szCs w:val="20"/>
              </w:rPr>
              <w:t>的</w:t>
            </w:r>
          </w:p>
        </w:tc>
        <w:tc>
          <w:tcPr>
            <w:tcW w:w="452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eastAsia="zh-CN"/>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7" w:hRule="atLeast"/>
          <w:jc w:val="center"/>
        </w:trPr>
        <w:tc>
          <w:tcPr>
            <w:tcW w:w="695" w:type="dxa"/>
            <w:vMerge w:val="continue"/>
            <w:tcBorders>
              <w:left w:val="single" w:color="auto" w:sz="4" w:space="0"/>
              <w:right w:val="single" w:color="auto" w:sz="4" w:space="0"/>
            </w:tcBorders>
            <w:vAlign w:val="center"/>
          </w:tcPr>
          <w:p/>
        </w:tc>
        <w:tc>
          <w:tcPr>
            <w:tcW w:w="1464" w:type="dxa"/>
            <w:vMerge w:val="continue"/>
            <w:tcBorders>
              <w:left w:val="single" w:color="auto" w:sz="4" w:space="0"/>
              <w:right w:val="single" w:color="auto" w:sz="4" w:space="0"/>
            </w:tcBorders>
            <w:vAlign w:val="center"/>
          </w:tcPr>
          <w:p/>
        </w:tc>
        <w:tc>
          <w:tcPr>
            <w:tcW w:w="1725" w:type="dxa"/>
            <w:vMerge w:val="continue"/>
            <w:tcBorders>
              <w:left w:val="single" w:color="auto" w:sz="4" w:space="0"/>
              <w:right w:val="single" w:color="auto" w:sz="4" w:space="0"/>
            </w:tcBorders>
            <w:vAlign w:val="center"/>
          </w:tcPr>
          <w:p/>
        </w:tc>
        <w:tc>
          <w:tcPr>
            <w:tcW w:w="3015" w:type="dxa"/>
            <w:vMerge w:val="continue"/>
            <w:tcBorders>
              <w:left w:val="single" w:color="auto" w:sz="4" w:space="0"/>
              <w:right w:val="single" w:color="auto" w:sz="4" w:space="0"/>
            </w:tcBorders>
            <w:vAlign w:val="center"/>
          </w:tcPr>
          <w:p/>
        </w:tc>
        <w:tc>
          <w:tcPr>
            <w:tcW w:w="765" w:type="dxa"/>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178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default" w:ascii="宋体" w:eastAsia="宋体" w:cs="宋体"/>
                <w:sz w:val="20"/>
                <w:szCs w:val="20"/>
                <w:lang w:val="en-US" w:eastAsia="zh-CN"/>
              </w:rPr>
            </w:pPr>
            <w:r>
              <w:rPr>
                <w:rFonts w:hint="eastAsia" w:ascii="宋体" w:cs="宋体"/>
                <w:sz w:val="20"/>
                <w:szCs w:val="20"/>
                <w:lang w:eastAsia="zh-CN"/>
              </w:rPr>
              <w:t>违法所得</w:t>
            </w:r>
            <w:r>
              <w:rPr>
                <w:rFonts w:hint="eastAsia" w:ascii="宋体" w:cs="宋体"/>
                <w:sz w:val="20"/>
                <w:szCs w:val="20"/>
                <w:lang w:val="en-US" w:eastAsia="zh-CN"/>
              </w:rPr>
              <w:t>10万元以下的</w:t>
            </w:r>
          </w:p>
        </w:tc>
        <w:tc>
          <w:tcPr>
            <w:tcW w:w="452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2" w:hRule="atLeast"/>
          <w:jc w:val="center"/>
        </w:trPr>
        <w:tc>
          <w:tcPr>
            <w:tcW w:w="695" w:type="dxa"/>
            <w:vMerge w:val="continue"/>
            <w:tcBorders>
              <w:left w:val="single" w:color="auto" w:sz="4" w:space="0"/>
              <w:right w:val="single" w:color="auto" w:sz="4" w:space="0"/>
            </w:tcBorders>
            <w:vAlign w:val="center"/>
          </w:tcPr>
          <w:p/>
        </w:tc>
        <w:tc>
          <w:tcPr>
            <w:tcW w:w="1464" w:type="dxa"/>
            <w:vMerge w:val="continue"/>
            <w:tcBorders>
              <w:left w:val="single" w:color="auto" w:sz="4" w:space="0"/>
              <w:right w:val="single" w:color="auto" w:sz="4" w:space="0"/>
            </w:tcBorders>
            <w:vAlign w:val="center"/>
          </w:tcPr>
          <w:p/>
        </w:tc>
        <w:tc>
          <w:tcPr>
            <w:tcW w:w="1725" w:type="dxa"/>
            <w:vMerge w:val="continue"/>
            <w:tcBorders>
              <w:left w:val="single" w:color="auto" w:sz="4" w:space="0"/>
              <w:right w:val="single" w:color="auto" w:sz="4" w:space="0"/>
            </w:tcBorders>
            <w:vAlign w:val="center"/>
          </w:tcPr>
          <w:p/>
        </w:tc>
        <w:tc>
          <w:tcPr>
            <w:tcW w:w="3015" w:type="dxa"/>
            <w:vMerge w:val="continue"/>
            <w:tcBorders>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1785" w:type="dxa"/>
            <w:tcBorders>
              <w:tl2br w:val="nil"/>
              <w:tr2bl w:val="nil"/>
            </w:tcBorders>
            <w:vAlign w:val="center"/>
          </w:tcPr>
          <w:p>
            <w:pPr>
              <w:pBdr>
                <w:top w:val="none" w:color="auto" w:sz="0" w:space="0"/>
                <w:left w:val="none" w:color="auto" w:sz="0" w:space="0"/>
                <w:bottom w:val="none" w:color="auto" w:sz="0" w:space="0"/>
                <w:right w:val="none" w:color="auto" w:sz="0" w:space="0"/>
              </w:pBdr>
              <w:jc w:val="both"/>
              <w:rPr>
                <w:rFonts w:hint="default" w:ascii="宋体" w:eastAsia="宋体" w:cs="宋体"/>
                <w:sz w:val="20"/>
                <w:szCs w:val="20"/>
                <w:lang w:val="en-US" w:eastAsia="zh-CN"/>
              </w:rPr>
            </w:pPr>
            <w:r>
              <w:rPr>
                <w:rFonts w:hint="eastAsia" w:ascii="宋体" w:cs="宋体"/>
                <w:sz w:val="20"/>
                <w:szCs w:val="20"/>
                <w:lang w:eastAsia="zh-CN"/>
              </w:rPr>
              <w:t>违法所得</w:t>
            </w:r>
            <w:r>
              <w:rPr>
                <w:rFonts w:hint="eastAsia" w:ascii="宋体" w:cs="宋体"/>
                <w:sz w:val="20"/>
                <w:szCs w:val="20"/>
                <w:lang w:val="en-US" w:eastAsia="zh-CN"/>
              </w:rPr>
              <w:t>10万元以上的</w:t>
            </w:r>
          </w:p>
        </w:tc>
        <w:tc>
          <w:tcPr>
            <w:tcW w:w="4528" w:type="dxa"/>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48"/>
        <w:gridCol w:w="1202"/>
        <w:gridCol w:w="46"/>
        <w:gridCol w:w="104"/>
        <w:gridCol w:w="127"/>
        <w:gridCol w:w="1508"/>
        <w:gridCol w:w="151"/>
        <w:gridCol w:w="156"/>
        <w:gridCol w:w="2708"/>
        <w:gridCol w:w="136"/>
        <w:gridCol w:w="299"/>
        <w:gridCol w:w="435"/>
        <w:gridCol w:w="90"/>
        <w:gridCol w:w="285"/>
        <w:gridCol w:w="22"/>
        <w:gridCol w:w="1838"/>
        <w:gridCol w:w="292"/>
        <w:gridCol w:w="203"/>
        <w:gridCol w:w="3680"/>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708" w:hRule="atLeast"/>
          <w:jc w:val="center"/>
        </w:trPr>
        <w:tc>
          <w:tcPr>
            <w:tcW w:w="54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627" w:type="dxa"/>
            <w:gridSpan w:val="5"/>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81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43"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32"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13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883"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1993" w:hRule="atLeast"/>
          <w:jc w:val="center"/>
        </w:trPr>
        <w:tc>
          <w:tcPr>
            <w:tcW w:w="54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eastAsia="宋体" w:cs="宋体"/>
                <w:sz w:val="20"/>
                <w:szCs w:val="20"/>
                <w:lang w:val="en-US" w:eastAsia="zh-CN"/>
              </w:rPr>
              <w:t>1</w:t>
            </w:r>
            <w:r>
              <w:rPr>
                <w:rFonts w:hint="eastAsia" w:ascii="宋体" w:cs="宋体"/>
                <w:sz w:val="20"/>
                <w:szCs w:val="20"/>
                <w:lang w:val="en-US" w:eastAsia="zh-CN"/>
              </w:rPr>
              <w:t>29</w:t>
            </w:r>
          </w:p>
        </w:tc>
        <w:tc>
          <w:tcPr>
            <w:tcW w:w="1627" w:type="dxa"/>
            <w:gridSpan w:val="5"/>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安全评价项目组组长及负责勘验人员不到现场实际地点开展勘验等有关工作的</w:t>
            </w:r>
          </w:p>
        </w:tc>
        <w:tc>
          <w:tcPr>
            <w:tcW w:w="1815"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《安全评价检测检验机构管理办法》第二十二条：安全评价检测检验机构及其从业人员不得有下列行为：</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（八）安全评价项目组组长及负责勘验人员不到现场实际地点开展勘验等有关工作的。</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3143"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（八）安全评价项目组组长及负责勘验人员不到现场实际地点开展勘验等有关工作的；</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832" w:type="dxa"/>
            <w:gridSpan w:val="4"/>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A</w:t>
            </w:r>
          </w:p>
        </w:tc>
        <w:tc>
          <w:tcPr>
            <w:tcW w:w="213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宋体" w:eastAsia="宋体" w:cs="宋体"/>
                <w:sz w:val="20"/>
                <w:szCs w:val="20"/>
              </w:rPr>
              <w:t>安全评价项目组组长及负责勘验人员不到现场实际地点开展勘验等有关工作，有1人（次）的</w:t>
            </w:r>
          </w:p>
        </w:tc>
        <w:tc>
          <w:tcPr>
            <w:tcW w:w="388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lang w:val="en-US"/>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263" w:hRule="atLeast"/>
          <w:jc w:val="center"/>
        </w:trPr>
        <w:tc>
          <w:tcPr>
            <w:tcW w:w="548" w:type="dxa"/>
            <w:vMerge w:val="continue"/>
            <w:tcBorders>
              <w:left w:val="single" w:color="auto" w:sz="4" w:space="0"/>
              <w:right w:val="single" w:color="auto" w:sz="4" w:space="0"/>
            </w:tcBorders>
            <w:vAlign w:val="center"/>
          </w:tcPr>
          <w:p/>
        </w:tc>
        <w:tc>
          <w:tcPr>
            <w:tcW w:w="1627" w:type="dxa"/>
            <w:gridSpan w:val="5"/>
            <w:vMerge w:val="continue"/>
            <w:tcBorders>
              <w:left w:val="single" w:color="auto" w:sz="4" w:space="0"/>
              <w:right w:val="single" w:color="auto" w:sz="4" w:space="0"/>
            </w:tcBorders>
            <w:vAlign w:val="center"/>
          </w:tcPr>
          <w:p/>
        </w:tc>
        <w:tc>
          <w:tcPr>
            <w:tcW w:w="1815" w:type="dxa"/>
            <w:gridSpan w:val="3"/>
            <w:vMerge w:val="continue"/>
            <w:tcBorders>
              <w:left w:val="single" w:color="auto" w:sz="4" w:space="0"/>
              <w:right w:val="single" w:color="auto" w:sz="4" w:space="0"/>
            </w:tcBorders>
            <w:vAlign w:val="center"/>
          </w:tcPr>
          <w:p/>
        </w:tc>
        <w:tc>
          <w:tcPr>
            <w:tcW w:w="3143" w:type="dxa"/>
            <w:gridSpan w:val="3"/>
            <w:vMerge w:val="continue"/>
            <w:tcBorders>
              <w:left w:val="single" w:color="auto" w:sz="4" w:space="0"/>
              <w:right w:val="single" w:color="auto" w:sz="4" w:space="0"/>
            </w:tcBorders>
            <w:vAlign w:val="center"/>
          </w:tcPr>
          <w:p/>
        </w:tc>
        <w:tc>
          <w:tcPr>
            <w:tcW w:w="832" w:type="dxa"/>
            <w:gridSpan w:val="4"/>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lang w:val="en-US" w:eastAsia="zh-CN"/>
              </w:rPr>
            </w:pPr>
            <w:r>
              <w:rPr>
                <w:rFonts w:hint="eastAsia" w:ascii="宋体" w:eastAsia="宋体" w:cs="宋体"/>
                <w:sz w:val="20"/>
                <w:szCs w:val="20"/>
                <w:lang w:val="en-US" w:eastAsia="zh-CN"/>
              </w:rPr>
              <w:t>B</w:t>
            </w:r>
          </w:p>
        </w:tc>
        <w:tc>
          <w:tcPr>
            <w:tcW w:w="213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宋体" w:eastAsia="宋体" w:cs="宋体"/>
                <w:sz w:val="20"/>
                <w:szCs w:val="20"/>
              </w:rPr>
              <w:t>安全评价项目组组长及负责勘验人员不到现场实际地点开展勘验等有关工作，有2人（次）的</w:t>
            </w:r>
          </w:p>
        </w:tc>
        <w:tc>
          <w:tcPr>
            <w:tcW w:w="3883"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2843" w:hRule="atLeast"/>
          <w:jc w:val="center"/>
        </w:trPr>
        <w:tc>
          <w:tcPr>
            <w:tcW w:w="548" w:type="dxa"/>
            <w:vMerge w:val="continue"/>
            <w:tcBorders>
              <w:left w:val="single" w:color="auto" w:sz="4" w:space="0"/>
              <w:right w:val="single" w:color="auto" w:sz="4" w:space="0"/>
            </w:tcBorders>
            <w:vAlign w:val="center"/>
          </w:tcPr>
          <w:p/>
        </w:tc>
        <w:tc>
          <w:tcPr>
            <w:tcW w:w="1627" w:type="dxa"/>
            <w:gridSpan w:val="5"/>
            <w:vMerge w:val="continue"/>
            <w:tcBorders>
              <w:left w:val="single" w:color="auto" w:sz="4" w:space="0"/>
              <w:right w:val="single" w:color="auto" w:sz="4" w:space="0"/>
            </w:tcBorders>
            <w:vAlign w:val="center"/>
          </w:tcPr>
          <w:p/>
        </w:tc>
        <w:tc>
          <w:tcPr>
            <w:tcW w:w="1815" w:type="dxa"/>
            <w:gridSpan w:val="3"/>
            <w:vMerge w:val="continue"/>
            <w:tcBorders>
              <w:left w:val="single" w:color="auto" w:sz="4" w:space="0"/>
              <w:right w:val="single" w:color="auto" w:sz="4" w:space="0"/>
            </w:tcBorders>
            <w:vAlign w:val="center"/>
          </w:tcPr>
          <w:p/>
        </w:tc>
        <w:tc>
          <w:tcPr>
            <w:tcW w:w="3143" w:type="dxa"/>
            <w:gridSpan w:val="3"/>
            <w:vMerge w:val="continue"/>
            <w:tcBorders>
              <w:left w:val="single" w:color="auto" w:sz="4" w:space="0"/>
              <w:right w:val="single" w:color="auto" w:sz="4" w:space="0"/>
            </w:tcBorders>
            <w:vAlign w:val="center"/>
          </w:tcPr>
          <w:p/>
        </w:tc>
        <w:tc>
          <w:tcPr>
            <w:tcW w:w="832" w:type="dxa"/>
            <w:gridSpan w:val="4"/>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eastAsia="宋体" w:cs="宋体"/>
                <w:sz w:val="20"/>
                <w:szCs w:val="20"/>
                <w:lang w:val="en-US" w:eastAsia="zh-CN"/>
              </w:rPr>
            </w:pPr>
            <w:r>
              <w:rPr>
                <w:rFonts w:hint="eastAsia" w:ascii="宋体" w:cs="宋体"/>
                <w:sz w:val="20"/>
                <w:szCs w:val="20"/>
                <w:lang w:val="en-US" w:eastAsia="zh-CN"/>
              </w:rPr>
              <w:t>C</w:t>
            </w:r>
          </w:p>
        </w:tc>
        <w:tc>
          <w:tcPr>
            <w:tcW w:w="213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宋体" w:eastAsia="宋体" w:cs="宋体"/>
                <w:sz w:val="20"/>
                <w:szCs w:val="20"/>
              </w:rPr>
              <w:t>安全评价项目组组长及负责勘验人员不到现场实际地点开展勘验等有关工作，有</w:t>
            </w:r>
            <w:r>
              <w:rPr>
                <w:rFonts w:hint="eastAsia" w:ascii="宋体" w:cs="宋体"/>
                <w:sz w:val="20"/>
                <w:szCs w:val="20"/>
                <w:lang w:val="en-US" w:eastAsia="zh-CN"/>
              </w:rPr>
              <w:t>3</w:t>
            </w:r>
            <w:r>
              <w:rPr>
                <w:rFonts w:hint="eastAsia" w:ascii="宋体" w:eastAsia="宋体" w:cs="宋体"/>
                <w:sz w:val="20"/>
                <w:szCs w:val="20"/>
              </w:rPr>
              <w:t>人（次）以上的</w:t>
            </w:r>
          </w:p>
        </w:tc>
        <w:tc>
          <w:tcPr>
            <w:tcW w:w="3883"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eastAsia="宋体" w:cs="宋体"/>
                <w:sz w:val="20"/>
                <w:szCs w:val="20"/>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jc w:val="center"/>
        </w:trPr>
        <w:tc>
          <w:tcPr>
            <w:tcW w:w="54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396"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890"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0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4"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40" w:type="dxa"/>
            <w:gridSpan w:val="5"/>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69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atLeast"/>
          <w:jc w:val="center"/>
        </w:trPr>
        <w:tc>
          <w:tcPr>
            <w:tcW w:w="54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eastAsia="宋体"/>
                <w:sz w:val="20"/>
                <w:szCs w:val="22"/>
                <w:lang w:val="en-US" w:eastAsia="zh-CN"/>
              </w:rPr>
            </w:pPr>
            <w:r>
              <w:rPr>
                <w:rFonts w:hint="eastAsia" w:ascii="宋体" w:eastAsia="宋体" w:cs="宋体"/>
                <w:sz w:val="20"/>
                <w:szCs w:val="22"/>
                <w:lang w:val="en-US" w:eastAsia="zh-CN"/>
              </w:rPr>
              <w:t>13</w:t>
            </w:r>
            <w:r>
              <w:rPr>
                <w:rFonts w:hint="eastAsia" w:ascii="宋体" w:cs="宋体"/>
                <w:sz w:val="20"/>
                <w:szCs w:val="22"/>
                <w:lang w:val="en-US" w:eastAsia="zh-CN"/>
              </w:rPr>
              <w:t>0</w:t>
            </w:r>
          </w:p>
        </w:tc>
        <w:tc>
          <w:tcPr>
            <w:tcW w:w="1396"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承担现场检测检验的人员不到现场实际地点开展设备检测检验等有关工作的</w:t>
            </w:r>
          </w:p>
        </w:tc>
        <w:tc>
          <w:tcPr>
            <w:tcW w:w="1890" w:type="dxa"/>
            <w:gridSpan w:val="4"/>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【部门规章】《安全评价检测检验机构管理办法》第二十二条：安全评价检测检验机构及其从业人员不得有下列行为：</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（九）承担现场检测检验的人员不到现场实际地点开展设备检测检验等有关工作的。</w:t>
            </w:r>
          </w:p>
        </w:tc>
        <w:tc>
          <w:tcPr>
            <w:tcW w:w="3000"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（九）承担现场检测检验的人员不到现场实际地点开展设备检测检验等有关工作的；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824"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A</w:t>
            </w:r>
          </w:p>
        </w:tc>
        <w:tc>
          <w:tcPr>
            <w:tcW w:w="2640" w:type="dxa"/>
            <w:gridSpan w:val="5"/>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承担现场检测检验的人员不到现场实际地点开展设备检测检验等有关工作，有1人（次）的</w:t>
            </w:r>
          </w:p>
        </w:tc>
        <w:tc>
          <w:tcPr>
            <w:tcW w:w="369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ascii="宋体" w:cs="宋体"/>
                <w:sz w:val="20"/>
                <w:szCs w:val="20"/>
                <w:lang w:val="en-US" w:eastAsia="zh-CN"/>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1" w:hRule="atLeast"/>
          <w:jc w:val="center"/>
        </w:trPr>
        <w:tc>
          <w:tcPr>
            <w:tcW w:w="548" w:type="dxa"/>
            <w:vMerge w:val="continue"/>
            <w:tcBorders>
              <w:left w:val="single" w:color="auto" w:sz="4" w:space="0"/>
              <w:right w:val="single" w:color="auto" w:sz="4" w:space="0"/>
            </w:tcBorders>
            <w:vAlign w:val="center"/>
          </w:tcPr>
          <w:p/>
        </w:tc>
        <w:tc>
          <w:tcPr>
            <w:tcW w:w="1396" w:type="dxa"/>
            <w:gridSpan w:val="3"/>
            <w:vMerge w:val="continue"/>
            <w:tcBorders>
              <w:left w:val="single" w:color="auto" w:sz="4" w:space="0"/>
              <w:right w:val="single" w:color="auto" w:sz="4" w:space="0"/>
            </w:tcBorders>
            <w:vAlign w:val="center"/>
          </w:tcPr>
          <w:p/>
        </w:tc>
        <w:tc>
          <w:tcPr>
            <w:tcW w:w="1890" w:type="dxa"/>
            <w:gridSpan w:val="4"/>
            <w:vMerge w:val="continue"/>
            <w:tcBorders>
              <w:left w:val="single" w:color="auto" w:sz="4" w:space="0"/>
              <w:right w:val="single" w:color="auto" w:sz="4" w:space="0"/>
            </w:tcBorders>
            <w:vAlign w:val="center"/>
          </w:tcPr>
          <w:p/>
        </w:tc>
        <w:tc>
          <w:tcPr>
            <w:tcW w:w="3000" w:type="dxa"/>
            <w:gridSpan w:val="3"/>
            <w:vMerge w:val="continue"/>
            <w:tcBorders>
              <w:left w:val="single" w:color="auto" w:sz="4" w:space="0"/>
              <w:right w:val="single" w:color="auto" w:sz="4" w:space="0"/>
            </w:tcBorders>
            <w:vAlign w:val="center"/>
          </w:tcPr>
          <w:p/>
        </w:tc>
        <w:tc>
          <w:tcPr>
            <w:tcW w:w="824" w:type="dxa"/>
            <w:gridSpan w:val="3"/>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B</w:t>
            </w:r>
          </w:p>
        </w:tc>
        <w:tc>
          <w:tcPr>
            <w:tcW w:w="2640" w:type="dxa"/>
            <w:gridSpan w:val="5"/>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承担现场检测检验的人员不到现场实际地点开展设备检测检验等有关工作，有2人（次）的</w:t>
            </w:r>
          </w:p>
        </w:tc>
        <w:tc>
          <w:tcPr>
            <w:tcW w:w="3699"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1" w:hRule="atLeast"/>
          <w:jc w:val="center"/>
        </w:trPr>
        <w:tc>
          <w:tcPr>
            <w:tcW w:w="548" w:type="dxa"/>
            <w:vMerge w:val="continue"/>
            <w:tcBorders>
              <w:left w:val="single" w:color="auto" w:sz="4" w:space="0"/>
              <w:right w:val="single" w:color="auto" w:sz="4" w:space="0"/>
            </w:tcBorders>
            <w:vAlign w:val="center"/>
          </w:tcPr>
          <w:p/>
        </w:tc>
        <w:tc>
          <w:tcPr>
            <w:tcW w:w="1396" w:type="dxa"/>
            <w:gridSpan w:val="3"/>
            <w:vMerge w:val="continue"/>
            <w:tcBorders>
              <w:left w:val="single" w:color="auto" w:sz="4" w:space="0"/>
              <w:right w:val="single" w:color="auto" w:sz="4" w:space="0"/>
            </w:tcBorders>
            <w:vAlign w:val="center"/>
          </w:tcPr>
          <w:p/>
        </w:tc>
        <w:tc>
          <w:tcPr>
            <w:tcW w:w="1890" w:type="dxa"/>
            <w:gridSpan w:val="4"/>
            <w:vMerge w:val="continue"/>
            <w:tcBorders>
              <w:left w:val="single" w:color="auto" w:sz="4" w:space="0"/>
              <w:right w:val="single" w:color="auto" w:sz="4" w:space="0"/>
            </w:tcBorders>
            <w:vAlign w:val="center"/>
          </w:tcPr>
          <w:p/>
        </w:tc>
        <w:tc>
          <w:tcPr>
            <w:tcW w:w="3000" w:type="dxa"/>
            <w:gridSpan w:val="3"/>
            <w:vMerge w:val="continue"/>
            <w:tcBorders>
              <w:left w:val="single" w:color="auto" w:sz="4" w:space="0"/>
              <w:right w:val="single" w:color="auto" w:sz="4" w:space="0"/>
            </w:tcBorders>
            <w:vAlign w:val="center"/>
          </w:tcPr>
          <w:p/>
        </w:tc>
        <w:tc>
          <w:tcPr>
            <w:tcW w:w="824"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C</w:t>
            </w:r>
          </w:p>
        </w:tc>
        <w:tc>
          <w:tcPr>
            <w:tcW w:w="2640" w:type="dxa"/>
            <w:gridSpan w:val="5"/>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承担现场检测检验的人员不到现场实际地点开展设备检测检验等有关工作，有3人（次）以上的</w:t>
            </w:r>
          </w:p>
        </w:tc>
        <w:tc>
          <w:tcPr>
            <w:tcW w:w="3699"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54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0"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786"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99"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55"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69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1" w:hRule="atLeast"/>
          <w:jc w:val="center"/>
        </w:trPr>
        <w:tc>
          <w:tcPr>
            <w:tcW w:w="54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131</w:t>
            </w:r>
          </w:p>
        </w:tc>
        <w:tc>
          <w:tcPr>
            <w:tcW w:w="1500" w:type="dxa"/>
            <w:gridSpan w:val="4"/>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安全评价报告存在法规标准引用错误、关键危险有害因素漏项、重大危险源辨识错误、对策措施建议与存在问题严重不符等重大疏漏，但尚未造成重大损失的</w:t>
            </w:r>
          </w:p>
        </w:tc>
        <w:tc>
          <w:tcPr>
            <w:tcW w:w="1786"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【部门规章】《安全评价检测检验机构管理办法》第二十二条：安全评价检测检验机构及其从业人员不得有下列行为：</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（五）出具虚假或者重大疏漏的安全评价、检测检验报告的。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3299" w:type="dxa"/>
            <w:gridSpan w:val="4"/>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（十）安全评价报告存在法规标准引用错误、关键危险有害因素漏项、重大危险源辨识错误、对策措施建议与存在问题严重不符等重大疏漏，但尚未造成重大损失的；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81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A</w:t>
            </w:r>
          </w:p>
        </w:tc>
        <w:tc>
          <w:tcPr>
            <w:tcW w:w="2355" w:type="dxa"/>
            <w:gridSpan w:val="4"/>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安全评价报告存在法规标准引用错误、关键危险有害因素漏项、重大危险源辨识错误、对策措施建议与存在问题严重不符等重大疏漏，但尚未造成重大损失，有1处的</w:t>
            </w:r>
          </w:p>
        </w:tc>
        <w:tc>
          <w:tcPr>
            <w:tcW w:w="369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1" w:hRule="atLeast"/>
          <w:jc w:val="center"/>
        </w:trPr>
        <w:tc>
          <w:tcPr>
            <w:tcW w:w="548" w:type="dxa"/>
            <w:vMerge w:val="continue"/>
            <w:tcBorders>
              <w:left w:val="single" w:color="auto" w:sz="4" w:space="0"/>
              <w:right w:val="single" w:color="auto" w:sz="4" w:space="0"/>
            </w:tcBorders>
            <w:vAlign w:val="center"/>
          </w:tcPr>
          <w:p/>
        </w:tc>
        <w:tc>
          <w:tcPr>
            <w:tcW w:w="1500" w:type="dxa"/>
            <w:gridSpan w:val="4"/>
            <w:vMerge w:val="continue"/>
            <w:tcBorders>
              <w:left w:val="single" w:color="auto" w:sz="4" w:space="0"/>
              <w:right w:val="single" w:color="auto" w:sz="4" w:space="0"/>
            </w:tcBorders>
            <w:vAlign w:val="center"/>
          </w:tcPr>
          <w:p/>
        </w:tc>
        <w:tc>
          <w:tcPr>
            <w:tcW w:w="1786" w:type="dxa"/>
            <w:gridSpan w:val="3"/>
            <w:vMerge w:val="continue"/>
            <w:tcBorders>
              <w:left w:val="single" w:color="auto" w:sz="4" w:space="0"/>
              <w:right w:val="single" w:color="auto" w:sz="4" w:space="0"/>
            </w:tcBorders>
            <w:vAlign w:val="center"/>
          </w:tcPr>
          <w:p/>
        </w:tc>
        <w:tc>
          <w:tcPr>
            <w:tcW w:w="3299" w:type="dxa"/>
            <w:gridSpan w:val="4"/>
            <w:vMerge w:val="continue"/>
            <w:tcBorders>
              <w:left w:val="single" w:color="auto" w:sz="4" w:space="0"/>
              <w:right w:val="single" w:color="auto" w:sz="4" w:space="0"/>
            </w:tcBorders>
            <w:vAlign w:val="center"/>
          </w:tcPr>
          <w:p/>
        </w:tc>
        <w:tc>
          <w:tcPr>
            <w:tcW w:w="810" w:type="dxa"/>
            <w:gridSpan w:val="3"/>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B</w:t>
            </w:r>
          </w:p>
        </w:tc>
        <w:tc>
          <w:tcPr>
            <w:tcW w:w="2355"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安全评价报告存在法规标准引用错误、关键危险有害因素漏项、重大危险源辨识错误、对策措施建议与存在问题严重不符等重大疏漏，但尚未造成重大损失，有2处的</w:t>
            </w:r>
          </w:p>
        </w:tc>
        <w:tc>
          <w:tcPr>
            <w:tcW w:w="3699"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6" w:hRule="atLeast"/>
          <w:jc w:val="center"/>
        </w:trPr>
        <w:tc>
          <w:tcPr>
            <w:tcW w:w="548" w:type="dxa"/>
            <w:vMerge w:val="continue"/>
            <w:tcBorders>
              <w:left w:val="single" w:color="auto" w:sz="4" w:space="0"/>
              <w:right w:val="single" w:color="auto" w:sz="4" w:space="0"/>
            </w:tcBorders>
            <w:vAlign w:val="center"/>
          </w:tcPr>
          <w:p/>
        </w:tc>
        <w:tc>
          <w:tcPr>
            <w:tcW w:w="1500" w:type="dxa"/>
            <w:gridSpan w:val="4"/>
            <w:vMerge w:val="continue"/>
            <w:tcBorders>
              <w:left w:val="single" w:color="auto" w:sz="4" w:space="0"/>
              <w:right w:val="single" w:color="auto" w:sz="4" w:space="0"/>
            </w:tcBorders>
            <w:vAlign w:val="center"/>
          </w:tcPr>
          <w:p/>
        </w:tc>
        <w:tc>
          <w:tcPr>
            <w:tcW w:w="1786" w:type="dxa"/>
            <w:gridSpan w:val="3"/>
            <w:vMerge w:val="continue"/>
            <w:tcBorders>
              <w:left w:val="single" w:color="auto" w:sz="4" w:space="0"/>
              <w:right w:val="single" w:color="auto" w:sz="4" w:space="0"/>
            </w:tcBorders>
            <w:vAlign w:val="center"/>
          </w:tcPr>
          <w:p/>
        </w:tc>
        <w:tc>
          <w:tcPr>
            <w:tcW w:w="3299" w:type="dxa"/>
            <w:gridSpan w:val="4"/>
            <w:vMerge w:val="continue"/>
            <w:tcBorders>
              <w:left w:val="single" w:color="auto" w:sz="4" w:space="0"/>
              <w:right w:val="single" w:color="auto" w:sz="4" w:space="0"/>
            </w:tcBorders>
            <w:vAlign w:val="center"/>
          </w:tcPr>
          <w:p/>
        </w:tc>
        <w:tc>
          <w:tcPr>
            <w:tcW w:w="81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C</w:t>
            </w:r>
          </w:p>
        </w:tc>
        <w:tc>
          <w:tcPr>
            <w:tcW w:w="2355"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安全评价报告存在法规标准引用错误、关键危险有害因素漏项、重大危险源辨识错误、对策措施建议与存在问题严重不符等重大疏漏，但尚未造成重大损失，有3处以上的</w:t>
            </w:r>
          </w:p>
        </w:tc>
        <w:tc>
          <w:tcPr>
            <w:tcW w:w="3699"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69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785"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7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235"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194"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696"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132</w:t>
            </w:r>
          </w:p>
        </w:tc>
        <w:tc>
          <w:tcPr>
            <w:tcW w:w="120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安全生产检测检验报告存在法规标准引用错误、关键项目漏检、结论不明确等重大疏漏，但尚未造成重大损失的</w:t>
            </w:r>
          </w:p>
        </w:tc>
        <w:tc>
          <w:tcPr>
            <w:tcW w:w="1785" w:type="dxa"/>
            <w:gridSpan w:val="4"/>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【部门规章】《安全评价检测检验机构管理办法》第二十二条：安全评价检测检验机构及其从业人员不得有下列行为：</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（五）出具虚假或者重大疏漏的安全评价、检测检验报告的。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3015"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评价检测检验机构管理办法》第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（十一）安全生产检测检验报告存在法规标准引用错误、关键项目漏检、结论不明确等重大疏漏，但尚未造成重大损失的；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87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A</w:t>
            </w:r>
          </w:p>
        </w:tc>
        <w:tc>
          <w:tcPr>
            <w:tcW w:w="2235" w:type="dxa"/>
            <w:gridSpan w:val="4"/>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安全生产检测检验报告存在法规标准引用错误、关键项目漏检、结论不明确等重大疏漏，但尚未造成重大损失，有1处的</w:t>
            </w:r>
          </w:p>
        </w:tc>
        <w:tc>
          <w:tcPr>
            <w:tcW w:w="4194" w:type="dxa"/>
            <w:gridSpan w:val="4"/>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color w:val="auto"/>
                <w:sz w:val="20"/>
                <w:szCs w:val="20"/>
              </w:rPr>
              <w:t>责令改正或者责令限期改正，给予警告，可以并处3000元以下的罚款；逾期未改正的，处1万元以上1.5万元以下的罚款，对相关责任人处1000元以上2000元以下的罚款；情节严重的，处1万元以上1.5万元以下的罚款，对相关责任人处</w:t>
            </w:r>
            <w:r>
              <w:rPr>
                <w:rFonts w:hint="eastAsia" w:ascii="宋体"/>
                <w:color w:val="auto"/>
                <w:sz w:val="20"/>
                <w:szCs w:val="20"/>
                <w:lang w:val="en-US" w:eastAsia="zh-CN"/>
              </w:rPr>
              <w:t>5</w:t>
            </w:r>
            <w:r>
              <w:rPr>
                <w:rFonts w:ascii="宋体"/>
                <w:color w:val="auto"/>
                <w:sz w:val="20"/>
                <w:szCs w:val="20"/>
              </w:rPr>
              <w:t>000元</w:t>
            </w:r>
            <w:r>
              <w:rPr>
                <w:rFonts w:hint="eastAsia" w:ascii="宋体"/>
                <w:color w:val="auto"/>
                <w:sz w:val="20"/>
                <w:szCs w:val="20"/>
                <w:lang w:eastAsia="zh-CN"/>
              </w:rPr>
              <w:t>以上</w:t>
            </w:r>
            <w:r>
              <w:rPr>
                <w:rFonts w:hint="eastAsia" w:ascii="宋体"/>
                <w:color w:val="auto"/>
                <w:sz w:val="20"/>
                <w:szCs w:val="20"/>
                <w:lang w:val="en-US" w:eastAsia="zh-CN"/>
              </w:rPr>
              <w:t>7000元</w:t>
            </w:r>
            <w:r>
              <w:rPr>
                <w:rFonts w:ascii="宋体"/>
                <w:color w:val="auto"/>
                <w:sz w:val="20"/>
                <w:szCs w:val="20"/>
              </w:rPr>
              <w:t>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3" w:hRule="atLeast"/>
          <w:jc w:val="center"/>
        </w:trPr>
        <w:tc>
          <w:tcPr>
            <w:tcW w:w="696" w:type="dxa"/>
            <w:gridSpan w:val="2"/>
            <w:vMerge w:val="continue"/>
            <w:tcBorders>
              <w:left w:val="single" w:color="auto" w:sz="4" w:space="0"/>
              <w:right w:val="single" w:color="auto" w:sz="4" w:space="0"/>
            </w:tcBorders>
            <w:vAlign w:val="center"/>
          </w:tcPr>
          <w:p/>
        </w:tc>
        <w:tc>
          <w:tcPr>
            <w:tcW w:w="1202" w:type="dxa"/>
            <w:vMerge w:val="continue"/>
            <w:tcBorders>
              <w:left w:val="single" w:color="auto" w:sz="4" w:space="0"/>
              <w:right w:val="single" w:color="auto" w:sz="4" w:space="0"/>
            </w:tcBorders>
            <w:vAlign w:val="center"/>
          </w:tcPr>
          <w:p/>
        </w:tc>
        <w:tc>
          <w:tcPr>
            <w:tcW w:w="1785" w:type="dxa"/>
            <w:gridSpan w:val="4"/>
            <w:vMerge w:val="continue"/>
            <w:tcBorders>
              <w:left w:val="single" w:color="auto" w:sz="4" w:space="0"/>
              <w:right w:val="single" w:color="auto" w:sz="4" w:space="0"/>
            </w:tcBorders>
            <w:vAlign w:val="center"/>
          </w:tcPr>
          <w:p/>
        </w:tc>
        <w:tc>
          <w:tcPr>
            <w:tcW w:w="3015" w:type="dxa"/>
            <w:gridSpan w:val="3"/>
            <w:vMerge w:val="continue"/>
            <w:tcBorders>
              <w:left w:val="single" w:color="auto" w:sz="4" w:space="0"/>
              <w:right w:val="single" w:color="auto" w:sz="4" w:space="0"/>
            </w:tcBorders>
            <w:vAlign w:val="center"/>
          </w:tcPr>
          <w:p/>
        </w:tc>
        <w:tc>
          <w:tcPr>
            <w:tcW w:w="870" w:type="dxa"/>
            <w:gridSpan w:val="3"/>
            <w:tcBorders>
              <w:top w:val="single" w:color="auto" w:sz="4" w:space="0"/>
              <w:left w:val="single" w:color="auto" w:sz="4" w:space="0"/>
              <w:bottom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B</w:t>
            </w:r>
          </w:p>
        </w:tc>
        <w:tc>
          <w:tcPr>
            <w:tcW w:w="2235"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安全生产检测检验报告存在法规标准引用错误、关键项目漏检、结论不明确等重大疏漏，但尚未造成重大损失，有2处的</w:t>
            </w:r>
          </w:p>
        </w:tc>
        <w:tc>
          <w:tcPr>
            <w:tcW w:w="4194"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color w:val="auto"/>
                <w:sz w:val="20"/>
                <w:szCs w:val="20"/>
              </w:rPr>
              <w:t>责令改正或者责令限期改正，给予警告，可以并处3000元以上</w:t>
            </w:r>
            <w:r>
              <w:rPr>
                <w:rFonts w:hint="eastAsia" w:ascii="宋体"/>
                <w:color w:val="auto"/>
                <w:sz w:val="20"/>
                <w:szCs w:val="20"/>
                <w:lang w:val="en-US" w:eastAsia="zh-CN"/>
              </w:rPr>
              <w:t>7</w:t>
            </w:r>
            <w:r>
              <w:rPr>
                <w:rFonts w:ascii="宋体"/>
                <w:color w:val="auto"/>
                <w:sz w:val="20"/>
                <w:szCs w:val="20"/>
              </w:rPr>
              <w:t>000元以下的罚款；逾期未改正的，处1.5万元以上2万元以下的罚款，对相关责任人处</w:t>
            </w:r>
            <w:r>
              <w:rPr>
                <w:rFonts w:hint="eastAsia" w:ascii="宋体"/>
                <w:color w:val="auto"/>
                <w:sz w:val="20"/>
                <w:szCs w:val="20"/>
                <w:lang w:val="en-US" w:eastAsia="zh-CN"/>
              </w:rPr>
              <w:t>2</w:t>
            </w:r>
            <w:r>
              <w:rPr>
                <w:rFonts w:ascii="宋体"/>
                <w:color w:val="auto"/>
                <w:sz w:val="20"/>
                <w:szCs w:val="20"/>
              </w:rPr>
              <w:t>000元以上</w:t>
            </w:r>
            <w:r>
              <w:rPr>
                <w:rFonts w:hint="eastAsia" w:ascii="宋体"/>
                <w:color w:val="auto"/>
                <w:sz w:val="20"/>
                <w:szCs w:val="20"/>
                <w:lang w:val="en-US" w:eastAsia="zh-CN"/>
              </w:rPr>
              <w:t>4</w:t>
            </w:r>
            <w:r>
              <w:rPr>
                <w:rFonts w:ascii="宋体"/>
                <w:color w:val="auto"/>
                <w:sz w:val="20"/>
                <w:szCs w:val="20"/>
              </w:rPr>
              <w:t>000元以下的罚款；情节严重的，处1.5万元以上2万元以下的罚款，对相关责任人处</w:t>
            </w:r>
            <w:r>
              <w:rPr>
                <w:rFonts w:hint="eastAsia" w:ascii="宋体"/>
                <w:color w:val="auto"/>
                <w:sz w:val="20"/>
                <w:szCs w:val="20"/>
                <w:lang w:val="en-US" w:eastAsia="zh-CN"/>
              </w:rPr>
              <w:t>7</w:t>
            </w:r>
            <w:r>
              <w:rPr>
                <w:rFonts w:ascii="宋体"/>
                <w:color w:val="auto"/>
                <w:sz w:val="20"/>
                <w:szCs w:val="20"/>
              </w:rPr>
              <w:t>000元以上</w:t>
            </w:r>
            <w:r>
              <w:rPr>
                <w:rFonts w:hint="eastAsia" w:ascii="宋体"/>
                <w:color w:val="auto"/>
                <w:sz w:val="20"/>
                <w:szCs w:val="20"/>
                <w:lang w:val="en-US" w:eastAsia="zh-CN"/>
              </w:rPr>
              <w:t>9</w:t>
            </w:r>
            <w:r>
              <w:rPr>
                <w:rFonts w:ascii="宋体"/>
                <w:color w:val="auto"/>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3" w:hRule="atLeast"/>
          <w:jc w:val="center"/>
        </w:trPr>
        <w:tc>
          <w:tcPr>
            <w:tcW w:w="696" w:type="dxa"/>
            <w:gridSpan w:val="2"/>
            <w:vMerge w:val="continue"/>
            <w:tcBorders>
              <w:left w:val="single" w:color="auto" w:sz="4" w:space="0"/>
              <w:right w:val="single" w:color="auto" w:sz="4" w:space="0"/>
            </w:tcBorders>
            <w:vAlign w:val="center"/>
          </w:tcPr>
          <w:p/>
        </w:tc>
        <w:tc>
          <w:tcPr>
            <w:tcW w:w="1202" w:type="dxa"/>
            <w:vMerge w:val="continue"/>
            <w:tcBorders>
              <w:left w:val="single" w:color="auto" w:sz="4" w:space="0"/>
              <w:right w:val="single" w:color="auto" w:sz="4" w:space="0"/>
            </w:tcBorders>
            <w:vAlign w:val="center"/>
          </w:tcPr>
          <w:p/>
        </w:tc>
        <w:tc>
          <w:tcPr>
            <w:tcW w:w="1785" w:type="dxa"/>
            <w:gridSpan w:val="4"/>
            <w:vMerge w:val="continue"/>
            <w:tcBorders>
              <w:left w:val="single" w:color="auto" w:sz="4" w:space="0"/>
              <w:right w:val="single" w:color="auto" w:sz="4" w:space="0"/>
            </w:tcBorders>
            <w:vAlign w:val="center"/>
          </w:tcPr>
          <w:p/>
        </w:tc>
        <w:tc>
          <w:tcPr>
            <w:tcW w:w="3015" w:type="dxa"/>
            <w:gridSpan w:val="3"/>
            <w:vMerge w:val="continue"/>
            <w:tcBorders>
              <w:left w:val="single" w:color="auto" w:sz="4" w:space="0"/>
              <w:right w:val="single" w:color="auto" w:sz="4" w:space="0"/>
            </w:tcBorders>
            <w:vAlign w:val="center"/>
          </w:tcPr>
          <w:p/>
        </w:tc>
        <w:tc>
          <w:tcPr>
            <w:tcW w:w="87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C</w:t>
            </w:r>
          </w:p>
        </w:tc>
        <w:tc>
          <w:tcPr>
            <w:tcW w:w="2235"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安全生产检测检验报告存在法规标准引用错误、关键项目漏检、结论不明确等重大疏漏，但尚未造成重大损失，有3处以上的</w:t>
            </w:r>
          </w:p>
        </w:tc>
        <w:tc>
          <w:tcPr>
            <w:tcW w:w="4194"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rPr>
                <w:rFonts w:hint="eastAsia" w:ascii="宋体" w:cs="宋体"/>
                <w:sz w:val="20"/>
                <w:szCs w:val="20"/>
                <w:lang w:val="en-US" w:eastAsia="zh-CN"/>
              </w:rPr>
            </w:pPr>
            <w:r>
              <w:rPr>
                <w:rFonts w:ascii="宋体"/>
                <w:sz w:val="20"/>
                <w:szCs w:val="20"/>
              </w:rPr>
              <w:t>责令改正或者责令限期改正，给予警告，可以并处</w:t>
            </w:r>
            <w:r>
              <w:rPr>
                <w:rFonts w:hint="eastAsia" w:ascii="宋体"/>
                <w:sz w:val="20"/>
                <w:szCs w:val="20"/>
                <w:lang w:val="en-US" w:eastAsia="zh-CN"/>
              </w:rPr>
              <w:t>7</w:t>
            </w:r>
            <w:r>
              <w:rPr>
                <w:rFonts w:ascii="宋体"/>
                <w:sz w:val="20"/>
                <w:szCs w:val="20"/>
              </w:rPr>
              <w:t>000元以上1万元以下的罚款；逾期未改正的，处2万元以上3万元以下的罚款，对相关责任人处</w:t>
            </w:r>
            <w:r>
              <w:rPr>
                <w:rFonts w:hint="eastAsia" w:ascii="宋体"/>
                <w:sz w:val="20"/>
                <w:szCs w:val="20"/>
                <w:lang w:val="en-US" w:eastAsia="zh-CN"/>
              </w:rPr>
              <w:t>4</w:t>
            </w:r>
            <w:r>
              <w:rPr>
                <w:rFonts w:ascii="宋体"/>
                <w:sz w:val="20"/>
                <w:szCs w:val="20"/>
              </w:rPr>
              <w:t>000元以上5000元以下的罚款；情节严重的，处</w:t>
            </w:r>
            <w:r>
              <w:rPr>
                <w:rFonts w:hint="eastAsia" w:ascii="宋体"/>
                <w:sz w:val="20"/>
                <w:szCs w:val="20"/>
                <w:lang w:val="en-US" w:eastAsia="zh-CN"/>
              </w:rPr>
              <w:t>2</w:t>
            </w:r>
            <w:r>
              <w:rPr>
                <w:rFonts w:ascii="宋体"/>
                <w:sz w:val="20"/>
                <w:szCs w:val="20"/>
              </w:rPr>
              <w:t>万元以上</w:t>
            </w:r>
            <w:r>
              <w:rPr>
                <w:rFonts w:hint="eastAsia" w:ascii="宋体"/>
                <w:sz w:val="20"/>
                <w:szCs w:val="20"/>
                <w:lang w:val="en-US" w:eastAsia="zh-CN"/>
              </w:rPr>
              <w:t>3</w:t>
            </w:r>
            <w:r>
              <w:rPr>
                <w:rFonts w:ascii="宋体"/>
                <w:sz w:val="20"/>
                <w:szCs w:val="20"/>
              </w:rPr>
              <w:t>万元以下的罚款，对相关责任人处</w:t>
            </w:r>
            <w:r>
              <w:rPr>
                <w:rFonts w:hint="eastAsia" w:ascii="宋体"/>
                <w:sz w:val="20"/>
                <w:szCs w:val="20"/>
                <w:lang w:val="en-US" w:eastAsia="zh-CN"/>
              </w:rPr>
              <w:t>9</w:t>
            </w:r>
            <w:r>
              <w:rPr>
                <w:rFonts w:ascii="宋体"/>
                <w:sz w:val="20"/>
                <w:szCs w:val="20"/>
              </w:rPr>
              <w:t>000元以上</w:t>
            </w:r>
            <w:r>
              <w:rPr>
                <w:rFonts w:hint="eastAsia" w:ascii="宋体"/>
                <w:sz w:val="20"/>
                <w:szCs w:val="20"/>
                <w:lang w:val="en-US" w:eastAsia="zh-CN"/>
              </w:rPr>
              <w:t>1万</w:t>
            </w:r>
            <w:r>
              <w:rPr>
                <w:rFonts w:ascii="宋体"/>
                <w:sz w:val="20"/>
                <w:szCs w:val="20"/>
              </w:rPr>
              <w:t>元以下的罚款</w:t>
            </w:r>
          </w:p>
        </w:tc>
      </w:tr>
    </w:tbl>
    <w:p>
      <w:pPr>
        <w:tabs>
          <w:tab w:val="left" w:pos="1784"/>
        </w:tabs>
        <w:spacing w:line="500" w:lineRule="exact"/>
        <w:ind w:firstLine="420" w:firstLineChars="200"/>
        <w:rPr>
          <w:rFonts w:hint="eastAsia" w:ascii="宋体" w:eastAsia="宋体" w:cs="宋体"/>
          <w:sz w:val="21"/>
          <w:szCs w:val="21"/>
        </w:rPr>
      </w:pPr>
    </w:p>
    <w:tbl>
      <w:tblPr>
        <w:tblW w:w="13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546"/>
        <w:gridCol w:w="3300"/>
        <w:gridCol w:w="2121"/>
        <w:gridCol w:w="823"/>
        <w:gridCol w:w="2454"/>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4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3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1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133</w:t>
            </w:r>
          </w:p>
        </w:tc>
        <w:tc>
          <w:tcPr>
            <w:tcW w:w="154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安全培训机构不具备从事安全培训所需要的条件的</w:t>
            </w:r>
          </w:p>
        </w:tc>
        <w:tc>
          <w:tcPr>
            <w:tcW w:w="330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生产培训管理办法》第五条第一款：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212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【部门规章】《安全生产培训管理办法》第三十四条：安全培训机构有下列情形之一的，责令限期改正，处1万元以下的罚款；逾期未改正的，给予警告，处1万元以上3万元以下的罚款：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（一）不具备安全培训条件的。</w:t>
            </w: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A</w:t>
            </w:r>
          </w:p>
        </w:tc>
        <w:tc>
          <w:tcPr>
            <w:tcW w:w="245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不具备安全培训条件，涉及1处的</w:t>
            </w:r>
          </w:p>
        </w:tc>
        <w:tc>
          <w:tcPr>
            <w:tcW w:w="30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责令限期改正，处3000元以下的罚款；逾期未改正的，给予警告，并处1万元以上1.5万元以下的罚款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9"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546" w:type="dxa"/>
            <w:vMerge w:val="continue"/>
            <w:tcBorders>
              <w:top w:val="single" w:color="auto" w:sz="4" w:space="0"/>
              <w:left w:val="single" w:color="auto" w:sz="4" w:space="0"/>
              <w:right w:val="single" w:color="auto" w:sz="4" w:space="0"/>
            </w:tcBorders>
            <w:vAlign w:val="center"/>
          </w:tcPr>
          <w:p/>
        </w:tc>
        <w:tc>
          <w:tcPr>
            <w:tcW w:w="3300" w:type="dxa"/>
            <w:vMerge w:val="continue"/>
            <w:tcBorders>
              <w:top w:val="single" w:color="auto" w:sz="4" w:space="0"/>
              <w:left w:val="single" w:color="auto" w:sz="4" w:space="0"/>
              <w:right w:val="single" w:color="auto" w:sz="4" w:space="0"/>
            </w:tcBorders>
            <w:vAlign w:val="center"/>
          </w:tcPr>
          <w:p/>
        </w:tc>
        <w:tc>
          <w:tcPr>
            <w:tcW w:w="2121"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B</w:t>
            </w:r>
          </w:p>
        </w:tc>
        <w:tc>
          <w:tcPr>
            <w:tcW w:w="245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不具备安全培训条件，涉及2处的</w:t>
            </w:r>
          </w:p>
        </w:tc>
        <w:tc>
          <w:tcPr>
            <w:tcW w:w="302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责令限期改正，处3000元以上7000元以下的罚款；逾期未改正的，给予警告，并处1.5万元以上2万元以下的罚款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9"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546" w:type="dxa"/>
            <w:vMerge w:val="continue"/>
            <w:tcBorders>
              <w:top w:val="single" w:color="auto" w:sz="4" w:space="0"/>
              <w:left w:val="single" w:color="auto" w:sz="4" w:space="0"/>
              <w:right w:val="single" w:color="auto" w:sz="4" w:space="0"/>
            </w:tcBorders>
            <w:vAlign w:val="center"/>
          </w:tcPr>
          <w:p/>
        </w:tc>
        <w:tc>
          <w:tcPr>
            <w:tcW w:w="3300" w:type="dxa"/>
            <w:vMerge w:val="continue"/>
            <w:tcBorders>
              <w:top w:val="single" w:color="auto" w:sz="4" w:space="0"/>
              <w:left w:val="single" w:color="auto" w:sz="4" w:space="0"/>
              <w:right w:val="single" w:color="auto" w:sz="4" w:space="0"/>
            </w:tcBorders>
            <w:vAlign w:val="center"/>
          </w:tcPr>
          <w:p/>
        </w:tc>
        <w:tc>
          <w:tcPr>
            <w:tcW w:w="2121"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C</w:t>
            </w:r>
          </w:p>
        </w:tc>
        <w:tc>
          <w:tcPr>
            <w:tcW w:w="245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不具备安全培训条件，涉及3处以上的</w:t>
            </w:r>
          </w:p>
        </w:tc>
        <w:tc>
          <w:tcPr>
            <w:tcW w:w="302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责令限期改正，处7000元以上1万元以下的罚款；逾期未改正的，给予警告，并处2万元以上3万元以下的罚款</w:t>
            </w:r>
          </w:p>
        </w:tc>
      </w:tr>
    </w:tbl>
    <w:p>
      <w:pPr>
        <w:tabs>
          <w:tab w:val="left" w:pos="1784"/>
        </w:tabs>
        <w:spacing w:line="500" w:lineRule="exact"/>
        <w:ind w:firstLine="420" w:firstLineChars="200"/>
        <w:rPr>
          <w:rFonts w:hint="eastAsia" w:ascii="宋体" w:eastAsia="宋体" w:cs="宋体"/>
          <w:sz w:val="21"/>
          <w:szCs w:val="21"/>
        </w:rPr>
      </w:pPr>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40"/>
        <w:gridCol w:w="3367"/>
        <w:gridCol w:w="2379"/>
        <w:gridCol w:w="825"/>
        <w:gridCol w:w="2461"/>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36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37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6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2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134</w:t>
            </w:r>
          </w:p>
        </w:tc>
        <w:tc>
          <w:tcPr>
            <w:tcW w:w="124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安全培训机构未按照统一的培训大纲组织教学培训的</w:t>
            </w:r>
          </w:p>
        </w:tc>
        <w:tc>
          <w:tcPr>
            <w:tcW w:w="336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【部门规章】《安全生产培训管理办法》第六条：安全培训应当按照规定的安全培训大纲进行。</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监管监察人员，危险物品的生产、经营、储存单位与非煤矿山、金属冶炼单位的主要负责人和安全生产管理人员、特种作业人员以及从事安全生产工作的相关人员的安全培训大纲，由国家安全监管总局组织制定。煤矿企业的主要负责人和安全生产管理人员、特种作业人员的培训大纲由国家煤矿安监局组织制定。</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c>
          <w:tcPr>
            <w:tcW w:w="237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【部门规章】《安全生产培训管理办法》第三十四条：安全培训机构有下列情形之一的，责令限期改正，处1万元以下的罚款；逾期未改正的，给予警告，处1万元以上3万元以下的罚款：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（二）未按照统一的培训大纲组织教学培训的。</w:t>
            </w: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A</w:t>
            </w:r>
          </w:p>
        </w:tc>
        <w:tc>
          <w:tcPr>
            <w:tcW w:w="246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有1门课未按照统一的培训大纲组织教学培训的</w:t>
            </w:r>
          </w:p>
        </w:tc>
        <w:tc>
          <w:tcPr>
            <w:tcW w:w="302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责令限期改正，处3000元以下的罚款；逾期未改正的，给予警告，并处1万元以上1.5万元以下的罚款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40" w:type="dxa"/>
            <w:vMerge w:val="continue"/>
            <w:tcBorders>
              <w:top w:val="single" w:color="auto" w:sz="4" w:space="0"/>
              <w:left w:val="single" w:color="auto" w:sz="4" w:space="0"/>
              <w:right w:val="single" w:color="auto" w:sz="4" w:space="0"/>
            </w:tcBorders>
            <w:vAlign w:val="center"/>
          </w:tcPr>
          <w:p/>
        </w:tc>
        <w:tc>
          <w:tcPr>
            <w:tcW w:w="3367" w:type="dxa"/>
            <w:vMerge w:val="continue"/>
            <w:tcBorders>
              <w:top w:val="single" w:color="auto" w:sz="4" w:space="0"/>
              <w:left w:val="single" w:color="auto" w:sz="4" w:space="0"/>
              <w:right w:val="single" w:color="auto" w:sz="4" w:space="0"/>
            </w:tcBorders>
            <w:vAlign w:val="center"/>
          </w:tcPr>
          <w:p/>
        </w:tc>
        <w:tc>
          <w:tcPr>
            <w:tcW w:w="2379"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6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有2门课未按照统一的培训大纲组织教学培训的</w:t>
            </w:r>
          </w:p>
        </w:tc>
        <w:tc>
          <w:tcPr>
            <w:tcW w:w="302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责令限期改正，处3000元以上7000元以下的罚款；逾期未改正的，给予警告，并处1.5万元以上2万元以下的罚款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1"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40" w:type="dxa"/>
            <w:vMerge w:val="continue"/>
            <w:tcBorders>
              <w:top w:val="single" w:color="auto" w:sz="4" w:space="0"/>
              <w:left w:val="single" w:color="auto" w:sz="4" w:space="0"/>
              <w:right w:val="single" w:color="auto" w:sz="4" w:space="0"/>
            </w:tcBorders>
            <w:vAlign w:val="center"/>
          </w:tcPr>
          <w:p/>
        </w:tc>
        <w:tc>
          <w:tcPr>
            <w:tcW w:w="3367" w:type="dxa"/>
            <w:vMerge w:val="continue"/>
            <w:tcBorders>
              <w:top w:val="single" w:color="auto" w:sz="4" w:space="0"/>
              <w:left w:val="single" w:color="auto" w:sz="4" w:space="0"/>
              <w:right w:val="single" w:color="auto" w:sz="4" w:space="0"/>
            </w:tcBorders>
            <w:vAlign w:val="center"/>
          </w:tcPr>
          <w:p/>
        </w:tc>
        <w:tc>
          <w:tcPr>
            <w:tcW w:w="2379"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C</w:t>
            </w:r>
          </w:p>
        </w:tc>
        <w:tc>
          <w:tcPr>
            <w:tcW w:w="246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有3门以上课未按照统一的培训大纲组织教学培训的</w:t>
            </w:r>
          </w:p>
        </w:tc>
        <w:tc>
          <w:tcPr>
            <w:tcW w:w="302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责令限期改正，处7000元以上1万元以下的罚款；逾期未改正的，给予警告，并处2万元以上3万元以下的罚款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r>
    </w:tbl>
    <w:p>
      <w:pPr>
        <w:tabs>
          <w:tab w:val="left" w:pos="1784"/>
        </w:tabs>
        <w:spacing w:line="500" w:lineRule="exact"/>
        <w:ind w:firstLine="420" w:firstLineChars="200"/>
        <w:rPr>
          <w:rFonts w:hint="eastAsia" w:ascii="宋体" w:eastAsia="宋体" w:cs="宋体"/>
          <w:sz w:val="21"/>
          <w:szCs w:val="21"/>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239"/>
        <w:gridCol w:w="2221"/>
        <w:gridCol w:w="2955"/>
        <w:gridCol w:w="810"/>
        <w:gridCol w:w="2505"/>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5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55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135</w:t>
            </w:r>
          </w:p>
        </w:tc>
        <w:tc>
          <w:tcPr>
            <w:tcW w:w="12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安全培训机构未建立培训档案或者培训档案管理不规范</w:t>
            </w:r>
          </w:p>
        </w:tc>
        <w:tc>
          <w:tcPr>
            <w:tcW w:w="222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【部门规章】《安全生产培训管理办法》第十五条：安全培训机构应当建立安全培训工作制度和人员培训档案。安全培训相关情况，应当如实记录并建档备查。</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【部门规章】《安全生产培训管理办法》第三十四条：安全培训机构有下列情形之一的，责令限期改正，处1万元以下的罚款；逾期未改正的，给予警告，处1万元以上3万元以下的罚款：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（三）未建立培训档案或者培训档案管理不规范的。</w:t>
            </w: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A</w:t>
            </w:r>
          </w:p>
        </w:tc>
        <w:tc>
          <w:tcPr>
            <w:tcW w:w="25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培训档案管理不规范，涉及1处的</w:t>
            </w:r>
          </w:p>
        </w:tc>
        <w:tc>
          <w:tcPr>
            <w:tcW w:w="355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责令限期改正，处3000元以下的罚款；逾期未改正的，给予警告，并处1万元以上1.5万元以下的罚款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jc w:val="center"/>
        </w:trPr>
        <w:tc>
          <w:tcPr>
            <w:tcW w:w="69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239"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222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295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25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培训档案管理不规范，涉及2处以上的</w:t>
            </w:r>
          </w:p>
        </w:tc>
        <w:tc>
          <w:tcPr>
            <w:tcW w:w="355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责令限期改正，处300元以上7000元以下的罚款；逾期未改正的，给予警告，并处1.5万元以上2万元以下的罚款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239" w:type="dxa"/>
            <w:vMerge w:val="continue"/>
            <w:tcBorders>
              <w:top w:val="single" w:color="auto" w:sz="4" w:space="0"/>
              <w:left w:val="single" w:color="auto" w:sz="4" w:space="0"/>
              <w:right w:val="single" w:color="auto" w:sz="4" w:space="0"/>
            </w:tcBorders>
            <w:vAlign w:val="center"/>
          </w:tcPr>
          <w:p/>
        </w:tc>
        <w:tc>
          <w:tcPr>
            <w:tcW w:w="2221"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B</w:t>
            </w:r>
          </w:p>
        </w:tc>
        <w:tc>
          <w:tcPr>
            <w:tcW w:w="250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未建立培训档案的</w:t>
            </w:r>
          </w:p>
        </w:tc>
        <w:tc>
          <w:tcPr>
            <w:tcW w:w="355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责令限期改正，处7000元以上1万元以下的罚款；逾期未改正的，给予警告，并处2万元以上3万元以下的罚款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6"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136</w:t>
            </w:r>
          </w:p>
        </w:tc>
        <w:tc>
          <w:tcPr>
            <w:tcW w:w="12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安全培训机构采取不正当竞争手段，故意贬低、诋毁其他安全培训机构</w:t>
            </w:r>
          </w:p>
        </w:tc>
        <w:tc>
          <w:tcPr>
            <w:tcW w:w="222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安全生产培训管理办法》第三十四条第二款：安全培训机构有下列情形之一的，责令限期改正，处1万元以下的罚款；逾期未改正的，给予警告，处1万元以上3万元以下的罚款：安全培训机构采取不正当竞争手段，故意贬低、诋毁其他安全培训机构的，依照前款规定处罚。</w:t>
            </w: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A</w:t>
            </w:r>
          </w:p>
        </w:tc>
        <w:tc>
          <w:tcPr>
            <w:tcW w:w="25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采取不正当竞争手段，故意贬低、诋毁其他安全培训机构，有1家(次)的</w:t>
            </w:r>
          </w:p>
        </w:tc>
        <w:tc>
          <w:tcPr>
            <w:tcW w:w="355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责令限期改正，处3000元以下的罚款；逾期未改正的，给予警告，并处1万元以上1.5万元以下的罚款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239" w:type="dxa"/>
            <w:vMerge w:val="continue"/>
            <w:tcBorders>
              <w:top w:val="single" w:color="auto" w:sz="4" w:space="0"/>
              <w:left w:val="single" w:color="auto" w:sz="4" w:space="0"/>
              <w:right w:val="single" w:color="auto" w:sz="4" w:space="0"/>
            </w:tcBorders>
            <w:vAlign w:val="center"/>
          </w:tcPr>
          <w:p/>
        </w:tc>
        <w:tc>
          <w:tcPr>
            <w:tcW w:w="2221"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B</w:t>
            </w:r>
          </w:p>
        </w:tc>
        <w:tc>
          <w:tcPr>
            <w:tcW w:w="250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采取不正当竞争手段，故意贬低、诋毁其他安全培训机构，有2家(次)的</w:t>
            </w:r>
          </w:p>
        </w:tc>
        <w:tc>
          <w:tcPr>
            <w:tcW w:w="355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责令限期改正，处3000元以上7000元以下的罚款；逾期未改正的，给予警告，并处1.5万元以上2万元以下的罚款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239" w:type="dxa"/>
            <w:vMerge w:val="continue"/>
            <w:tcBorders>
              <w:top w:val="single" w:color="auto" w:sz="4" w:space="0"/>
              <w:left w:val="single" w:color="auto" w:sz="4" w:space="0"/>
              <w:right w:val="single" w:color="auto" w:sz="4" w:space="0"/>
            </w:tcBorders>
            <w:vAlign w:val="center"/>
          </w:tcPr>
          <w:p/>
        </w:tc>
        <w:tc>
          <w:tcPr>
            <w:tcW w:w="2221"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81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宋体" w:cs="宋体"/>
                <w:sz w:val="20"/>
                <w:szCs w:val="20"/>
                <w:lang w:val="en-US" w:eastAsia="zh-CN"/>
              </w:rPr>
              <w:t>C</w:t>
            </w:r>
          </w:p>
        </w:tc>
        <w:tc>
          <w:tcPr>
            <w:tcW w:w="250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采取不正当竞争手段，故意贬低、诋毁其他安全培训机构，有3家(次)以上的</w:t>
            </w:r>
          </w:p>
        </w:tc>
        <w:tc>
          <w:tcPr>
            <w:tcW w:w="355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责令限期改正，处7000元以上1万元以下的罚款；逾期未改正的，给予警告，并处2万元以上3万元以下的罚款</w:t>
            </w:r>
          </w:p>
        </w:tc>
      </w:tr>
    </w:tbl>
    <w:p>
      <w:pPr>
        <w:spacing w:line="500" w:lineRule="exact"/>
        <w:ind w:left="0"/>
        <w:jc w:val="both"/>
        <w:rPr>
          <w:rFonts w:hint="eastAsia" w:ascii="黑体" w:eastAsia="黑体"/>
          <w:sz w:val="28"/>
          <w:szCs w:val="28"/>
          <w:lang w:eastAsia="zh-CN"/>
        </w:rPr>
      </w:pPr>
    </w:p>
    <w:p>
      <w:pPr>
        <w:spacing w:line="500" w:lineRule="exact"/>
        <w:jc w:val="center"/>
        <w:rPr>
          <w:rFonts w:hint="eastAsia" w:ascii="黑体" w:eastAsia="黑体"/>
          <w:sz w:val="28"/>
          <w:szCs w:val="28"/>
        </w:rPr>
      </w:pPr>
      <w:r>
        <w:rPr>
          <w:rFonts w:hint="eastAsia" w:ascii="黑体" w:eastAsia="黑体"/>
          <w:sz w:val="28"/>
          <w:szCs w:val="28"/>
          <w:lang w:val="en-US" w:eastAsia="zh-CN"/>
        </w:rPr>
        <w:t>七、</w:t>
      </w:r>
      <w:r>
        <w:rPr>
          <w:rFonts w:hint="eastAsia" w:ascii="黑体" w:eastAsia="黑体"/>
          <w:sz w:val="28"/>
          <w:szCs w:val="28"/>
        </w:rPr>
        <w:t>化工和危险化学品类</w:t>
      </w:r>
    </w:p>
    <w:p>
      <w:pPr>
        <w:spacing w:line="500" w:lineRule="exact"/>
        <w:jc w:val="both"/>
        <w:rPr>
          <w:rFonts w:hint="eastAsia" w:ascii="黑体" w:eastAsia="黑体"/>
          <w:sz w:val="28"/>
          <w:szCs w:val="28"/>
        </w:rPr>
      </w:pPr>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06"/>
        <w:gridCol w:w="1915"/>
        <w:gridCol w:w="2744"/>
        <w:gridCol w:w="764"/>
        <w:gridCol w:w="1888"/>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9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74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8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4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137</w:t>
            </w:r>
          </w:p>
        </w:tc>
        <w:tc>
          <w:tcPr>
            <w:tcW w:w="150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cs="宋体"/>
                <w:sz w:val="20"/>
                <w:szCs w:val="20"/>
                <w:lang w:val="en-US" w:eastAsia="zh-CN"/>
              </w:rPr>
            </w:pPr>
            <w:r>
              <w:rPr>
                <w:rFonts w:hint="eastAsia" w:ascii="宋体" w:cs="宋体"/>
                <w:sz w:val="20"/>
                <w:szCs w:val="20"/>
                <w:lang w:val="en-US" w:eastAsia="zh-CN"/>
              </w:rPr>
              <w:t>生产、经营、使用国家禁止生产、经营、使用的危险化学品的</w:t>
            </w:r>
          </w:p>
        </w:tc>
        <w:tc>
          <w:tcPr>
            <w:tcW w:w="191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【法规】《危险化学品安全管理条例》第五条第一款：任何单位和个人不得生产、经营、使用国家禁止生产、经营、使用的危险化学品。</w:t>
            </w:r>
          </w:p>
        </w:tc>
        <w:tc>
          <w:tcPr>
            <w:tcW w:w="274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有前款规定行为的，安全生产监督管理部门还应当责令其对所生产、经营、使用的危险化学品进行无害化处理。违反国家关于危险化学品使用的限制性规定使用危险化学品的，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依照本条第一款的规定处理。</w:t>
            </w:r>
          </w:p>
        </w:tc>
        <w:tc>
          <w:tcPr>
            <w:tcW w:w="76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88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没有违法所得或者违法所得10万元以下的</w:t>
            </w:r>
          </w:p>
        </w:tc>
        <w:tc>
          <w:tcPr>
            <w:tcW w:w="44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责令停止生产、经营、使用活动，处20万元以上30万元以下的罚款，没收违法所得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7"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1915" w:type="dxa"/>
            <w:vMerge w:val="continue"/>
            <w:tcBorders>
              <w:top w:val="single" w:color="auto" w:sz="4" w:space="0"/>
              <w:left w:val="single" w:color="auto" w:sz="4" w:space="0"/>
              <w:right w:val="single" w:color="auto" w:sz="4" w:space="0"/>
            </w:tcBorders>
            <w:vAlign w:val="center"/>
          </w:tcPr>
          <w:p/>
        </w:tc>
        <w:tc>
          <w:tcPr>
            <w:tcW w:w="2744" w:type="dxa"/>
            <w:vMerge w:val="continue"/>
            <w:tcBorders>
              <w:top w:val="single" w:color="auto" w:sz="4" w:space="0"/>
              <w:left w:val="single" w:color="auto" w:sz="4" w:space="0"/>
              <w:right w:val="single" w:color="auto" w:sz="4" w:space="0"/>
            </w:tcBorders>
            <w:vAlign w:val="center"/>
          </w:tcPr>
          <w:p/>
        </w:tc>
        <w:tc>
          <w:tcPr>
            <w:tcW w:w="76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88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违法所得10万元以上30万元以下的</w:t>
            </w:r>
          </w:p>
        </w:tc>
        <w:tc>
          <w:tcPr>
            <w:tcW w:w="446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责令停止生产、经营、使用活动，处30万元以上40万元以下的罚款，没收违法所得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1915" w:type="dxa"/>
            <w:vMerge w:val="continue"/>
            <w:tcBorders>
              <w:top w:val="single" w:color="auto" w:sz="4" w:space="0"/>
              <w:left w:val="single" w:color="auto" w:sz="4" w:space="0"/>
              <w:right w:val="single" w:color="auto" w:sz="4" w:space="0"/>
            </w:tcBorders>
            <w:vAlign w:val="center"/>
          </w:tcPr>
          <w:p/>
        </w:tc>
        <w:tc>
          <w:tcPr>
            <w:tcW w:w="2744" w:type="dxa"/>
            <w:vMerge w:val="continue"/>
            <w:tcBorders>
              <w:top w:val="single" w:color="auto" w:sz="4" w:space="0"/>
              <w:left w:val="single" w:color="auto" w:sz="4" w:space="0"/>
              <w:right w:val="single" w:color="auto" w:sz="4" w:space="0"/>
            </w:tcBorders>
            <w:vAlign w:val="center"/>
          </w:tcPr>
          <w:p/>
        </w:tc>
        <w:tc>
          <w:tcPr>
            <w:tcW w:w="76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88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违法所得30万元以上的</w:t>
            </w:r>
          </w:p>
        </w:tc>
        <w:tc>
          <w:tcPr>
            <w:tcW w:w="446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责令停止生产、经营、使用活动，处40万元以上50万元以下的罚款，没收违法所得</w:t>
            </w:r>
          </w:p>
        </w:tc>
      </w:tr>
    </w:tbl>
    <w:p>
      <w:pPr>
        <w:spacing w:line="500" w:lineRule="exact"/>
        <w:ind w:left="0"/>
        <w:rPr>
          <w:rFonts w:ascii="仿宋_GB2312" w:eastAsia="仿宋_GB2312"/>
          <w:sz w:val="28"/>
          <w:szCs w:val="28"/>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06"/>
        <w:gridCol w:w="1915"/>
        <w:gridCol w:w="2744"/>
        <w:gridCol w:w="764"/>
        <w:gridCol w:w="1888"/>
        <w:gridCol w:w="4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9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74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8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44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138</w:t>
            </w:r>
          </w:p>
        </w:tc>
        <w:tc>
          <w:tcPr>
            <w:tcW w:w="150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违反国家关于危险化学品使用的限制性规定使用危险化学品</w:t>
            </w:r>
            <w:r>
              <w:rPr>
                <w:rFonts w:hint="eastAsia" w:ascii="宋体" w:cs="宋体"/>
                <w:sz w:val="20"/>
                <w:szCs w:val="20"/>
                <w:lang w:eastAsia="zh-CN"/>
              </w:rPr>
              <w:t>的</w:t>
            </w:r>
          </w:p>
        </w:tc>
        <w:tc>
          <w:tcPr>
            <w:tcW w:w="191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《危险化学品安全管理条例》第五条第二款：国家对危险化学品的使用有限制性规定的，任何单位和个人不得违反限制性规定使用危险化学品。</w:t>
            </w:r>
          </w:p>
        </w:tc>
        <w:tc>
          <w:tcPr>
            <w:tcW w:w="274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有前款规定行为的，安全生产监督管理部门还应当责令其对所生产、经营、使用的危险化学品进行无害化处理。</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违反国家关于危险化学品使用的限制性规定使用危险化学品的，依照本条第一款的规定处理。</w:t>
            </w:r>
          </w:p>
        </w:tc>
        <w:tc>
          <w:tcPr>
            <w:tcW w:w="76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88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没有违法所得或者违法所得10万元以下的</w:t>
            </w:r>
          </w:p>
        </w:tc>
        <w:tc>
          <w:tcPr>
            <w:tcW w:w="446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val="en-US" w:eastAsia="zh-CN"/>
              </w:rPr>
              <w:t>责令停止生产、经营、使用活动，处20万元以上30万元以下的罚款，没收违法所得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1915" w:type="dxa"/>
            <w:vMerge w:val="continue"/>
            <w:tcBorders>
              <w:top w:val="single" w:color="auto" w:sz="4" w:space="0"/>
              <w:left w:val="single" w:color="auto" w:sz="4" w:space="0"/>
              <w:right w:val="single" w:color="auto" w:sz="4" w:space="0"/>
            </w:tcBorders>
            <w:vAlign w:val="center"/>
          </w:tcPr>
          <w:p/>
        </w:tc>
        <w:tc>
          <w:tcPr>
            <w:tcW w:w="2744" w:type="dxa"/>
            <w:vMerge w:val="continue"/>
            <w:tcBorders>
              <w:top w:val="single" w:color="auto" w:sz="4" w:space="0"/>
              <w:left w:val="single" w:color="auto" w:sz="4" w:space="0"/>
              <w:right w:val="single" w:color="auto" w:sz="4" w:space="0"/>
            </w:tcBorders>
            <w:vAlign w:val="center"/>
          </w:tcPr>
          <w:p/>
        </w:tc>
        <w:tc>
          <w:tcPr>
            <w:tcW w:w="76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88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违法所得10万元以上30万元以下的</w:t>
            </w:r>
          </w:p>
        </w:tc>
        <w:tc>
          <w:tcPr>
            <w:tcW w:w="44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val="en-US" w:eastAsia="zh-CN"/>
              </w:rPr>
              <w:t>责令停止生产、经营、使用活动，处30万元以上40万元以下的罚款，没收违法所得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1915" w:type="dxa"/>
            <w:vMerge w:val="continue"/>
            <w:tcBorders>
              <w:top w:val="single" w:color="auto" w:sz="4" w:space="0"/>
              <w:left w:val="single" w:color="auto" w:sz="4" w:space="0"/>
              <w:right w:val="single" w:color="auto" w:sz="4" w:space="0"/>
            </w:tcBorders>
            <w:vAlign w:val="center"/>
          </w:tcPr>
          <w:p/>
        </w:tc>
        <w:tc>
          <w:tcPr>
            <w:tcW w:w="2744" w:type="dxa"/>
            <w:vMerge w:val="continue"/>
            <w:tcBorders>
              <w:top w:val="single" w:color="auto" w:sz="4" w:space="0"/>
              <w:left w:val="single" w:color="auto" w:sz="4" w:space="0"/>
              <w:right w:val="single" w:color="auto" w:sz="4" w:space="0"/>
            </w:tcBorders>
            <w:vAlign w:val="center"/>
          </w:tcPr>
          <w:p/>
        </w:tc>
        <w:tc>
          <w:tcPr>
            <w:tcW w:w="76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88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违法所得30万元以上的</w:t>
            </w:r>
          </w:p>
        </w:tc>
        <w:tc>
          <w:tcPr>
            <w:tcW w:w="44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责令停止生产、经营、使用活动，处40万元以上50万元以下的罚款，没收违法所得</w:t>
            </w:r>
          </w:p>
        </w:tc>
      </w:tr>
    </w:tbl>
    <w:p>
      <w:pPr>
        <w:spacing w:line="500" w:lineRule="exact"/>
        <w:ind w:left="0"/>
        <w:rPr>
          <w:rFonts w:ascii="仿宋_GB2312" w:eastAsia="仿宋_GB2312"/>
          <w:sz w:val="28"/>
          <w:szCs w:val="28"/>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04"/>
        <w:gridCol w:w="2222"/>
        <w:gridCol w:w="448"/>
        <w:gridCol w:w="3030"/>
        <w:gridCol w:w="735"/>
        <w:gridCol w:w="1882"/>
        <w:gridCol w:w="1673"/>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2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478"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8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78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139</w:t>
            </w:r>
          </w:p>
        </w:tc>
        <w:tc>
          <w:tcPr>
            <w:tcW w:w="12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生产、储存危险化学品的单位未</w:t>
            </w:r>
            <w:r>
              <w:rPr>
                <w:rFonts w:hint="eastAsia" w:ascii="宋体" w:cs="宋体"/>
                <w:sz w:val="20"/>
                <w:szCs w:val="20"/>
                <w:lang w:eastAsia="zh-CN"/>
              </w:rPr>
              <w:t>按规定对</w:t>
            </w:r>
            <w:r>
              <w:rPr>
                <w:rFonts w:hint="eastAsia" w:ascii="宋体" w:eastAsia="宋体" w:cs="宋体"/>
                <w:sz w:val="20"/>
                <w:szCs w:val="20"/>
              </w:rPr>
              <w:t>危险化学品管道定期检查、检测</w:t>
            </w:r>
            <w:r>
              <w:rPr>
                <w:rFonts w:hint="eastAsia" w:ascii="宋体" w:cs="宋体"/>
                <w:sz w:val="20"/>
                <w:szCs w:val="20"/>
                <w:lang w:eastAsia="zh-CN"/>
              </w:rPr>
              <w:t>的</w:t>
            </w:r>
          </w:p>
        </w:tc>
        <w:tc>
          <w:tcPr>
            <w:tcW w:w="222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《危险化学品安全管理条例》第十三条第一款：生产、储存危险化学品的单位，应当对其铺设的危险化学品管道设置明显标志，并对危险化学品管道定期检查、检测</w:t>
            </w:r>
            <w:r>
              <w:rPr>
                <w:rFonts w:hint="eastAsia" w:ascii="宋体" w:cs="宋体"/>
                <w:sz w:val="20"/>
                <w:szCs w:val="20"/>
                <w:lang w:eastAsia="zh-CN"/>
              </w:rPr>
              <w:t>。</w:t>
            </w:r>
          </w:p>
        </w:tc>
        <w:tc>
          <w:tcPr>
            <w:tcW w:w="3478"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（一）生产、储存危险化学品的单位未对其铺设的危险化学品管道设置明显的标志，或者未对危险化学品管道定期检查、检测的。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【相关规定及处罚依据】《危险化学品输送管道安全管理规定》第三十五条第（一）项。</w:t>
            </w: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88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w:t>
            </w:r>
            <w:r>
              <w:rPr>
                <w:rFonts w:hint="eastAsia" w:ascii="宋体" w:cs="宋体"/>
                <w:sz w:val="20"/>
                <w:szCs w:val="20"/>
                <w:lang w:val="en-US" w:eastAsia="zh-CN"/>
              </w:rPr>
              <w:t>3处以下</w:t>
            </w:r>
            <w:r>
              <w:rPr>
                <w:rFonts w:hint="eastAsia" w:ascii="宋体" w:eastAsia="宋体" w:cs="宋体"/>
                <w:sz w:val="20"/>
                <w:szCs w:val="20"/>
              </w:rPr>
              <w:t>危险化学品管道定期检查、检测的</w:t>
            </w:r>
          </w:p>
        </w:tc>
        <w:tc>
          <w:tcPr>
            <w:tcW w:w="3781"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04" w:type="dxa"/>
            <w:vMerge w:val="continue"/>
            <w:tcBorders>
              <w:top w:val="single" w:color="auto" w:sz="4" w:space="0"/>
              <w:left w:val="single" w:color="auto" w:sz="4" w:space="0"/>
              <w:right w:val="single" w:color="auto" w:sz="4" w:space="0"/>
            </w:tcBorders>
            <w:vAlign w:val="center"/>
          </w:tcPr>
          <w:p/>
        </w:tc>
        <w:tc>
          <w:tcPr>
            <w:tcW w:w="2222" w:type="dxa"/>
            <w:vMerge w:val="continue"/>
            <w:tcBorders>
              <w:top w:val="single" w:color="auto" w:sz="4" w:space="0"/>
              <w:left w:val="single" w:color="auto" w:sz="4" w:space="0"/>
              <w:right w:val="single" w:color="auto" w:sz="4" w:space="0"/>
            </w:tcBorders>
            <w:vAlign w:val="center"/>
          </w:tcPr>
          <w:p/>
        </w:tc>
        <w:tc>
          <w:tcPr>
            <w:tcW w:w="3478" w:type="dxa"/>
            <w:gridSpan w:val="2"/>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88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w:t>
            </w:r>
            <w:r>
              <w:rPr>
                <w:rFonts w:hint="eastAsia" w:ascii="宋体" w:cs="宋体"/>
                <w:sz w:val="20"/>
                <w:szCs w:val="20"/>
                <w:lang w:val="en-US" w:eastAsia="zh-CN"/>
              </w:rPr>
              <w:t>3处以上7处以下</w:t>
            </w:r>
            <w:r>
              <w:rPr>
                <w:rFonts w:hint="eastAsia" w:ascii="宋体" w:eastAsia="宋体" w:cs="宋体"/>
                <w:sz w:val="20"/>
                <w:szCs w:val="20"/>
              </w:rPr>
              <w:t>危险化学品管道定期检查、检测的</w:t>
            </w:r>
          </w:p>
        </w:tc>
        <w:tc>
          <w:tcPr>
            <w:tcW w:w="378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04" w:type="dxa"/>
            <w:vMerge w:val="continue"/>
            <w:tcBorders>
              <w:top w:val="single" w:color="auto" w:sz="4" w:space="0"/>
              <w:left w:val="single" w:color="auto" w:sz="4" w:space="0"/>
              <w:right w:val="single" w:color="auto" w:sz="4" w:space="0"/>
            </w:tcBorders>
            <w:vAlign w:val="center"/>
          </w:tcPr>
          <w:p/>
        </w:tc>
        <w:tc>
          <w:tcPr>
            <w:tcW w:w="2222" w:type="dxa"/>
            <w:vMerge w:val="continue"/>
            <w:tcBorders>
              <w:top w:val="single" w:color="auto" w:sz="4" w:space="0"/>
              <w:left w:val="single" w:color="auto" w:sz="4" w:space="0"/>
              <w:right w:val="single" w:color="auto" w:sz="4" w:space="0"/>
            </w:tcBorders>
            <w:vAlign w:val="center"/>
          </w:tcPr>
          <w:p/>
        </w:tc>
        <w:tc>
          <w:tcPr>
            <w:tcW w:w="3478" w:type="dxa"/>
            <w:gridSpan w:val="2"/>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88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w:t>
            </w:r>
            <w:r>
              <w:rPr>
                <w:rFonts w:hint="eastAsia" w:ascii="宋体" w:cs="宋体"/>
                <w:sz w:val="20"/>
                <w:szCs w:val="20"/>
                <w:lang w:val="en-US" w:eastAsia="zh-CN"/>
              </w:rPr>
              <w:t>7处以上</w:t>
            </w:r>
            <w:r>
              <w:rPr>
                <w:rFonts w:hint="eastAsia" w:ascii="宋体" w:eastAsia="宋体" w:cs="宋体"/>
                <w:sz w:val="20"/>
                <w:szCs w:val="20"/>
              </w:rPr>
              <w:t>危险化学品管道定期检查、检测的</w:t>
            </w:r>
          </w:p>
        </w:tc>
        <w:tc>
          <w:tcPr>
            <w:tcW w:w="378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7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355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1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140</w:t>
            </w:r>
          </w:p>
        </w:tc>
        <w:tc>
          <w:tcPr>
            <w:tcW w:w="12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进行可能危及危险化学品管道安全的施工作业，施工单位</w:t>
            </w:r>
            <w:r>
              <w:rPr>
                <w:rFonts w:hint="eastAsia" w:ascii="宋体" w:cs="宋体"/>
                <w:sz w:val="20"/>
                <w:szCs w:val="20"/>
                <w:lang w:eastAsia="zh-CN"/>
              </w:rPr>
              <w:t>存在</w:t>
            </w:r>
            <w:r>
              <w:rPr>
                <w:rFonts w:hint="eastAsia" w:ascii="宋体" w:eastAsia="宋体" w:cs="宋体"/>
                <w:sz w:val="20"/>
                <w:szCs w:val="20"/>
              </w:rPr>
              <w:t>未</w:t>
            </w:r>
            <w:r>
              <w:rPr>
                <w:rFonts w:hint="eastAsia" w:ascii="宋体" w:cs="宋体"/>
                <w:sz w:val="20"/>
                <w:szCs w:val="20"/>
                <w:lang w:eastAsia="zh-CN"/>
              </w:rPr>
              <w:t>按照</w:t>
            </w:r>
            <w:r>
              <w:rPr>
                <w:rFonts w:hint="eastAsia" w:ascii="宋体" w:eastAsia="宋体" w:cs="宋体"/>
                <w:sz w:val="20"/>
                <w:szCs w:val="20"/>
              </w:rPr>
              <w:t>规定</w:t>
            </w:r>
            <w:r>
              <w:rPr>
                <w:rFonts w:hint="eastAsia" w:ascii="宋体" w:cs="宋体"/>
                <w:sz w:val="20"/>
                <w:szCs w:val="20"/>
                <w:lang w:eastAsia="zh-CN"/>
              </w:rPr>
              <w:t>书面通知管道单位等行为的</w:t>
            </w:r>
          </w:p>
        </w:tc>
        <w:tc>
          <w:tcPr>
            <w:tcW w:w="267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十三条第二款：进行可能危及危险化学品管道安全的施工作业，施工单位应当在开工的7日前书面通知管道所属单位，并与管道所属单位共同制定应急预案，采取相应的安全防护措施。管道所属单位应当指派专门人员到现场进行管道安全保护指导。</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【部门规章】《危险化学品输送管道安全管理规定》第二十五条：　实施下列可能危及危险化学品管道安全运行的施工作业的，施工单位应当在开工的7日前书面通知管道单位，将施工作业方案报管道单位，并与管道单位共同制定应急预案，采取相应的安全防护措施，管道单位应当指派专人到现场进行管道安全保护指导：</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（一）穿（跨）越管道的施工作业；</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（二）在管道线路中心线两侧5米至50米和管道附属设施周边100米地域范围内，新建、改建、扩建铁路、公路、河渠，架设电力线路，埋设地下电缆、光缆，设置安全接地体、避雷接地体；</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（三）在管道线路中心线两侧200米和管道附属设施周边500米地域范围内，实施爆破、地震法勘探或者工程挖掘、工程钻探、采矿等作业。</w:t>
            </w:r>
          </w:p>
        </w:tc>
        <w:tc>
          <w:tcPr>
            <w:tcW w:w="303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【相关规定及处罚依据】《危险化学品输送管道安全管理规定》第三十五条第（二）项。</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【部门规章】《危险化学品输送管道安全管理规定》第三十五条：　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355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w:t>
            </w:r>
            <w:r>
              <w:rPr>
                <w:rFonts w:hint="eastAsia" w:ascii="宋体" w:cs="宋体"/>
                <w:sz w:val="20"/>
                <w:szCs w:val="20"/>
                <w:lang w:eastAsia="zh-CN"/>
              </w:rPr>
              <w:t>有上述</w:t>
            </w:r>
            <w:r>
              <w:rPr>
                <w:rFonts w:hint="eastAsia" w:ascii="宋体" w:cs="宋体"/>
                <w:sz w:val="20"/>
                <w:szCs w:val="20"/>
                <w:lang w:val="en-US" w:eastAsia="zh-CN"/>
              </w:rPr>
              <w:t>1</w:t>
            </w:r>
            <w:r>
              <w:rPr>
                <w:rFonts w:hint="eastAsia" w:ascii="宋体" w:eastAsia="宋体" w:cs="宋体"/>
                <w:sz w:val="20"/>
                <w:szCs w:val="20"/>
              </w:rPr>
              <w:t>种情形的</w:t>
            </w:r>
          </w:p>
        </w:tc>
        <w:tc>
          <w:tcPr>
            <w:tcW w:w="210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04" w:type="dxa"/>
            <w:vMerge w:val="continue"/>
            <w:tcBorders>
              <w:top w:val="single" w:color="auto" w:sz="4" w:space="0"/>
              <w:left w:val="single" w:color="auto" w:sz="4" w:space="0"/>
              <w:right w:val="single" w:color="auto" w:sz="4" w:space="0"/>
            </w:tcBorders>
            <w:vAlign w:val="center"/>
          </w:tcPr>
          <w:p/>
        </w:tc>
        <w:tc>
          <w:tcPr>
            <w:tcW w:w="2670" w:type="dxa"/>
            <w:gridSpan w:val="2"/>
            <w:vMerge w:val="continue"/>
            <w:tcBorders>
              <w:top w:val="single" w:color="auto" w:sz="4" w:space="0"/>
              <w:left w:val="single" w:color="auto" w:sz="4" w:space="0"/>
              <w:right w:val="single" w:color="auto" w:sz="4" w:space="0"/>
            </w:tcBorders>
            <w:vAlign w:val="center"/>
          </w:tcPr>
          <w:p/>
        </w:tc>
        <w:tc>
          <w:tcPr>
            <w:tcW w:w="303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3555"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w:t>
            </w:r>
            <w:r>
              <w:rPr>
                <w:rFonts w:hint="eastAsia" w:ascii="宋体" w:cs="宋体"/>
                <w:sz w:val="20"/>
                <w:szCs w:val="20"/>
                <w:lang w:eastAsia="zh-CN"/>
              </w:rPr>
              <w:t>有上述</w:t>
            </w:r>
            <w:r>
              <w:rPr>
                <w:rFonts w:hint="eastAsia" w:ascii="宋体" w:cs="宋体"/>
                <w:sz w:val="20"/>
                <w:szCs w:val="20"/>
                <w:lang w:val="en-US" w:eastAsia="zh-CN"/>
              </w:rPr>
              <w:t>2</w:t>
            </w:r>
            <w:r>
              <w:rPr>
                <w:rFonts w:hint="eastAsia" w:ascii="宋体" w:eastAsia="宋体" w:cs="宋体"/>
                <w:sz w:val="20"/>
                <w:szCs w:val="20"/>
              </w:rPr>
              <w:t>种情形的</w:t>
            </w:r>
          </w:p>
        </w:tc>
        <w:tc>
          <w:tcPr>
            <w:tcW w:w="210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04" w:type="dxa"/>
            <w:vMerge w:val="continue"/>
            <w:tcBorders>
              <w:top w:val="single" w:color="auto" w:sz="4" w:space="0"/>
              <w:left w:val="single" w:color="auto" w:sz="4" w:space="0"/>
              <w:right w:val="single" w:color="auto" w:sz="4" w:space="0"/>
            </w:tcBorders>
            <w:vAlign w:val="center"/>
          </w:tcPr>
          <w:p/>
        </w:tc>
        <w:tc>
          <w:tcPr>
            <w:tcW w:w="2670" w:type="dxa"/>
            <w:gridSpan w:val="2"/>
            <w:vMerge w:val="continue"/>
            <w:tcBorders>
              <w:top w:val="single" w:color="auto" w:sz="4" w:space="0"/>
              <w:left w:val="single" w:color="auto" w:sz="4" w:space="0"/>
              <w:right w:val="single" w:color="auto" w:sz="4" w:space="0"/>
            </w:tcBorders>
            <w:vAlign w:val="center"/>
          </w:tcPr>
          <w:p/>
        </w:tc>
        <w:tc>
          <w:tcPr>
            <w:tcW w:w="303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3555"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w:t>
            </w:r>
            <w:r>
              <w:rPr>
                <w:rFonts w:hint="eastAsia" w:ascii="宋体" w:cs="宋体"/>
                <w:sz w:val="20"/>
                <w:szCs w:val="20"/>
                <w:lang w:eastAsia="zh-CN"/>
              </w:rPr>
              <w:t>有上述</w:t>
            </w:r>
            <w:r>
              <w:rPr>
                <w:rFonts w:hint="eastAsia" w:ascii="宋体" w:cs="宋体"/>
                <w:sz w:val="20"/>
                <w:szCs w:val="20"/>
                <w:lang w:val="en-US" w:eastAsia="zh-CN"/>
              </w:rPr>
              <w:t>3</w:t>
            </w:r>
            <w:r>
              <w:rPr>
                <w:rFonts w:hint="eastAsia" w:ascii="宋体" w:eastAsia="宋体" w:cs="宋体"/>
                <w:sz w:val="20"/>
                <w:szCs w:val="20"/>
              </w:rPr>
              <w:t>种情形的</w:t>
            </w:r>
          </w:p>
        </w:tc>
        <w:tc>
          <w:tcPr>
            <w:tcW w:w="210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tbl>
      <w:tblPr>
        <w:tblW w:w="14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10"/>
        <w:gridCol w:w="2617"/>
        <w:gridCol w:w="3004"/>
        <w:gridCol w:w="796"/>
        <w:gridCol w:w="2313"/>
        <w:gridCol w:w="3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1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31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141</w:t>
            </w:r>
          </w:p>
        </w:tc>
        <w:tc>
          <w:tcPr>
            <w:tcW w:w="15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危险化学品生产企业未提供化学品安全技术说明书，或者未在包装上粘贴、拴挂化学品安全标签</w:t>
            </w:r>
            <w:r>
              <w:rPr>
                <w:rFonts w:hint="eastAsia" w:ascii="宋体" w:cs="宋体"/>
                <w:sz w:val="20"/>
                <w:szCs w:val="20"/>
                <w:lang w:eastAsia="zh-CN"/>
              </w:rPr>
              <w:t>的</w:t>
            </w:r>
          </w:p>
        </w:tc>
        <w:tc>
          <w:tcPr>
            <w:tcW w:w="261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r>
              <w:rPr>
                <w:rFonts w:hint="eastAsia" w:ascii="宋体" w:cs="宋体"/>
                <w:sz w:val="20"/>
                <w:szCs w:val="20"/>
                <w:lang w:eastAsia="zh-CN"/>
              </w:rPr>
              <w:t>。</w:t>
            </w:r>
          </w:p>
        </w:tc>
        <w:tc>
          <w:tcPr>
            <w:tcW w:w="30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（三）危险化学品生产企业未提供化学品安全技术说明书，或者未在包装（包括外包装件）上粘贴、拴挂化学品安全标签的。</w:t>
            </w:r>
          </w:p>
        </w:tc>
        <w:tc>
          <w:tcPr>
            <w:tcW w:w="7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31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提供了化学品安全技术说明书，但未在包装（包括外包装件）上粘贴、拴挂化学品安全标签的</w:t>
            </w:r>
          </w:p>
        </w:tc>
        <w:tc>
          <w:tcPr>
            <w:tcW w:w="30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510" w:type="dxa"/>
            <w:vMerge w:val="continue"/>
            <w:tcBorders>
              <w:top w:val="single" w:color="auto" w:sz="4" w:space="0"/>
              <w:left w:val="single" w:color="auto" w:sz="4" w:space="0"/>
              <w:right w:val="single" w:color="auto" w:sz="4" w:space="0"/>
            </w:tcBorders>
            <w:vAlign w:val="center"/>
          </w:tcPr>
          <w:p/>
        </w:tc>
        <w:tc>
          <w:tcPr>
            <w:tcW w:w="2617" w:type="dxa"/>
            <w:vMerge w:val="continue"/>
            <w:tcBorders>
              <w:top w:val="single" w:color="auto" w:sz="4" w:space="0"/>
              <w:left w:val="single" w:color="auto" w:sz="4" w:space="0"/>
              <w:right w:val="single" w:color="auto" w:sz="4" w:space="0"/>
            </w:tcBorders>
            <w:vAlign w:val="center"/>
          </w:tcPr>
          <w:p/>
        </w:tc>
        <w:tc>
          <w:tcPr>
            <w:tcW w:w="3004" w:type="dxa"/>
            <w:vMerge w:val="continue"/>
            <w:tcBorders>
              <w:top w:val="single" w:color="auto" w:sz="4" w:space="0"/>
              <w:left w:val="single" w:color="auto" w:sz="4" w:space="0"/>
              <w:right w:val="single" w:color="auto" w:sz="4" w:space="0"/>
            </w:tcBorders>
            <w:vAlign w:val="center"/>
          </w:tcPr>
          <w:p/>
        </w:tc>
        <w:tc>
          <w:tcPr>
            <w:tcW w:w="7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31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在包装（包括外包装件）上粘贴、拴挂了化学品安全标签，但未提供化学品安全技术说明书的</w:t>
            </w:r>
          </w:p>
        </w:tc>
        <w:tc>
          <w:tcPr>
            <w:tcW w:w="308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510" w:type="dxa"/>
            <w:vMerge w:val="continue"/>
            <w:tcBorders>
              <w:top w:val="single" w:color="auto" w:sz="4" w:space="0"/>
              <w:left w:val="single" w:color="auto" w:sz="4" w:space="0"/>
              <w:right w:val="single" w:color="auto" w:sz="4" w:space="0"/>
            </w:tcBorders>
            <w:vAlign w:val="center"/>
          </w:tcPr>
          <w:p/>
        </w:tc>
        <w:tc>
          <w:tcPr>
            <w:tcW w:w="2617" w:type="dxa"/>
            <w:vMerge w:val="continue"/>
            <w:tcBorders>
              <w:top w:val="single" w:color="auto" w:sz="4" w:space="0"/>
              <w:left w:val="single" w:color="auto" w:sz="4" w:space="0"/>
              <w:right w:val="single" w:color="auto" w:sz="4" w:space="0"/>
            </w:tcBorders>
            <w:vAlign w:val="center"/>
          </w:tcPr>
          <w:p/>
        </w:tc>
        <w:tc>
          <w:tcPr>
            <w:tcW w:w="3004" w:type="dxa"/>
            <w:vMerge w:val="continue"/>
            <w:tcBorders>
              <w:top w:val="single" w:color="auto" w:sz="4" w:space="0"/>
              <w:left w:val="single" w:color="auto" w:sz="4" w:space="0"/>
              <w:right w:val="single" w:color="auto" w:sz="4" w:space="0"/>
            </w:tcBorders>
            <w:vAlign w:val="center"/>
          </w:tcPr>
          <w:p/>
        </w:tc>
        <w:tc>
          <w:tcPr>
            <w:tcW w:w="7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31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未提供化学品安全技术说明书，</w:t>
            </w:r>
            <w:r>
              <w:rPr>
                <w:rFonts w:hint="eastAsia" w:ascii="宋体" w:cs="宋体"/>
                <w:sz w:val="20"/>
                <w:szCs w:val="20"/>
                <w:lang w:eastAsia="zh-CN"/>
              </w:rPr>
              <w:t>且</w:t>
            </w:r>
            <w:r>
              <w:rPr>
                <w:rFonts w:hint="eastAsia" w:ascii="宋体" w:eastAsia="宋体" w:cs="宋体"/>
                <w:sz w:val="20"/>
                <w:szCs w:val="20"/>
              </w:rPr>
              <w:t>未在包装（包括外包装件）上粘贴、拴挂化学品安全标签的</w:t>
            </w:r>
          </w:p>
        </w:tc>
        <w:tc>
          <w:tcPr>
            <w:tcW w:w="308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1998"/>
        <w:gridCol w:w="2670"/>
        <w:gridCol w:w="825"/>
        <w:gridCol w:w="3945"/>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99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394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35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142</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危险化学品生产企业的化学品安全技术说明书、化学品安全标签使用不符合规定要求</w:t>
            </w:r>
            <w:r>
              <w:rPr>
                <w:rFonts w:hint="eastAsia" w:ascii="宋体" w:cs="宋体"/>
                <w:sz w:val="20"/>
                <w:szCs w:val="20"/>
                <w:lang w:eastAsia="zh-CN"/>
              </w:rPr>
              <w:t>的</w:t>
            </w:r>
          </w:p>
        </w:tc>
        <w:tc>
          <w:tcPr>
            <w:tcW w:w="199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十五条第一款：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r>
              <w:rPr>
                <w:rFonts w:hint="eastAsia" w:ascii="宋体" w:cs="宋体"/>
                <w:sz w:val="20"/>
                <w:szCs w:val="20"/>
                <w:lang w:eastAsia="zh-CN"/>
              </w:rPr>
              <w:t>。</w:t>
            </w:r>
          </w:p>
        </w:tc>
        <w:tc>
          <w:tcPr>
            <w:tcW w:w="267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394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提供的化学品安全技术说明书与其生产的危险化学品不相符；在包装（包括外包装件）粘贴、拴挂的化学品安全标签与包装内危险化学品不相符；化学品安全技术说明书、化学品安全标签所载明的内容不符合国家标准要求，</w:t>
            </w:r>
            <w:r>
              <w:rPr>
                <w:rFonts w:hint="eastAsia" w:ascii="宋体" w:cs="宋体"/>
                <w:sz w:val="20"/>
                <w:szCs w:val="20"/>
                <w:lang w:eastAsia="zh-CN"/>
              </w:rPr>
              <w:t>有上述</w:t>
            </w:r>
            <w:r>
              <w:rPr>
                <w:rFonts w:hint="eastAsia" w:ascii="宋体" w:eastAsia="宋体" w:cs="宋体"/>
                <w:sz w:val="20"/>
                <w:szCs w:val="20"/>
              </w:rPr>
              <w:t>1种</w:t>
            </w:r>
            <w:r>
              <w:rPr>
                <w:rFonts w:hint="eastAsia" w:ascii="宋体" w:cs="宋体"/>
                <w:sz w:val="20"/>
                <w:szCs w:val="20"/>
                <w:lang w:eastAsia="zh-CN"/>
              </w:rPr>
              <w:t>情形</w:t>
            </w:r>
            <w:r>
              <w:rPr>
                <w:rFonts w:hint="eastAsia" w:ascii="宋体" w:eastAsia="宋体" w:cs="宋体"/>
                <w:sz w:val="20"/>
                <w:szCs w:val="20"/>
              </w:rPr>
              <w:t>的</w:t>
            </w:r>
          </w:p>
        </w:tc>
        <w:tc>
          <w:tcPr>
            <w:tcW w:w="235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1998" w:type="dxa"/>
            <w:vMerge w:val="continue"/>
            <w:tcBorders>
              <w:top w:val="single" w:color="auto" w:sz="4" w:space="0"/>
              <w:left w:val="single" w:color="auto" w:sz="4" w:space="0"/>
              <w:right w:val="single" w:color="auto" w:sz="4" w:space="0"/>
            </w:tcBorders>
            <w:vAlign w:val="center"/>
          </w:tcPr>
          <w:p/>
        </w:tc>
        <w:tc>
          <w:tcPr>
            <w:tcW w:w="2670"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394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提供的化学品安全技术说明书与其生产的危险化学品不相符；在包装（包括外包装件）粘贴、拴挂的化学品安全标签与包装内危险化学品不相符；化学品安全技术说明书、化学品安全标签所载明的内容不符合国家标准要求，</w:t>
            </w:r>
            <w:r>
              <w:rPr>
                <w:rFonts w:hint="eastAsia" w:ascii="宋体" w:cs="宋体"/>
                <w:sz w:val="20"/>
                <w:szCs w:val="20"/>
                <w:lang w:eastAsia="zh-CN"/>
              </w:rPr>
              <w:t>有上述</w:t>
            </w:r>
            <w:r>
              <w:rPr>
                <w:rFonts w:hint="eastAsia" w:ascii="宋体" w:cs="宋体"/>
                <w:sz w:val="20"/>
                <w:szCs w:val="20"/>
                <w:lang w:val="en-US" w:eastAsia="zh-CN"/>
              </w:rPr>
              <w:t>2</w:t>
            </w:r>
            <w:r>
              <w:rPr>
                <w:rFonts w:hint="eastAsia" w:ascii="宋体" w:eastAsia="宋体" w:cs="宋体"/>
                <w:sz w:val="20"/>
                <w:szCs w:val="20"/>
              </w:rPr>
              <w:t>种</w:t>
            </w:r>
            <w:r>
              <w:rPr>
                <w:rFonts w:hint="eastAsia" w:ascii="宋体" w:cs="宋体"/>
                <w:sz w:val="20"/>
                <w:szCs w:val="20"/>
                <w:lang w:eastAsia="zh-CN"/>
              </w:rPr>
              <w:t>情形</w:t>
            </w:r>
            <w:r>
              <w:rPr>
                <w:rFonts w:hint="eastAsia" w:ascii="宋体" w:eastAsia="宋体" w:cs="宋体"/>
                <w:sz w:val="20"/>
                <w:szCs w:val="20"/>
              </w:rPr>
              <w:t>的</w:t>
            </w:r>
          </w:p>
        </w:tc>
        <w:tc>
          <w:tcPr>
            <w:tcW w:w="235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1998" w:type="dxa"/>
            <w:vMerge w:val="continue"/>
            <w:tcBorders>
              <w:top w:val="single" w:color="auto" w:sz="4" w:space="0"/>
              <w:left w:val="single" w:color="auto" w:sz="4" w:space="0"/>
              <w:right w:val="single" w:color="auto" w:sz="4" w:space="0"/>
            </w:tcBorders>
            <w:vAlign w:val="center"/>
          </w:tcPr>
          <w:p/>
        </w:tc>
        <w:tc>
          <w:tcPr>
            <w:tcW w:w="2670"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394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提供的化学品安全技术说明书与其生产的危险化学品不相符；在包装（包括外包装件）粘贴、拴挂的化学品安全标签与包装内危险化学品不相符；化学品安全技术说明书、化学品安全标签所载明的内容不符合国家标准要求，</w:t>
            </w:r>
            <w:r>
              <w:rPr>
                <w:rFonts w:hint="eastAsia" w:ascii="宋体" w:cs="宋体"/>
                <w:sz w:val="20"/>
                <w:szCs w:val="20"/>
                <w:lang w:eastAsia="zh-CN"/>
              </w:rPr>
              <w:t>有上述</w:t>
            </w:r>
            <w:r>
              <w:rPr>
                <w:rFonts w:hint="eastAsia" w:ascii="宋体" w:cs="宋体"/>
                <w:sz w:val="20"/>
                <w:szCs w:val="20"/>
                <w:lang w:val="en-US" w:eastAsia="zh-CN"/>
              </w:rPr>
              <w:t>3</w:t>
            </w:r>
            <w:r>
              <w:rPr>
                <w:rFonts w:hint="eastAsia" w:ascii="宋体" w:eastAsia="宋体" w:cs="宋体"/>
                <w:sz w:val="20"/>
                <w:szCs w:val="20"/>
              </w:rPr>
              <w:t>种</w:t>
            </w:r>
            <w:r>
              <w:rPr>
                <w:rFonts w:hint="eastAsia" w:ascii="宋体" w:cs="宋体"/>
                <w:sz w:val="20"/>
                <w:szCs w:val="20"/>
                <w:lang w:eastAsia="zh-CN"/>
              </w:rPr>
              <w:t>情形</w:t>
            </w:r>
            <w:r>
              <w:rPr>
                <w:rFonts w:hint="eastAsia" w:ascii="宋体" w:eastAsia="宋体" w:cs="宋体"/>
                <w:sz w:val="20"/>
                <w:szCs w:val="20"/>
              </w:rPr>
              <w:t>的</w:t>
            </w:r>
          </w:p>
        </w:tc>
        <w:tc>
          <w:tcPr>
            <w:tcW w:w="235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2283"/>
        <w:gridCol w:w="2385"/>
        <w:gridCol w:w="825"/>
        <w:gridCol w:w="2985"/>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8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3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143</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危险化学品生产企业发现其生产的危险化学品有新的危险特性不立即公告，或者不及时修订其化学品安全技术说明书和化学品安全标签</w:t>
            </w:r>
            <w:r>
              <w:rPr>
                <w:rFonts w:hint="eastAsia" w:ascii="宋体" w:cs="宋体"/>
                <w:sz w:val="20"/>
                <w:szCs w:val="20"/>
                <w:lang w:eastAsia="zh-CN"/>
              </w:rPr>
              <w:t>的</w:t>
            </w:r>
          </w:p>
        </w:tc>
        <w:tc>
          <w:tcPr>
            <w:tcW w:w="228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《危险化学品安全管理条例》第十五条第二款：危险化学品生产企业发现其生产的危险化学品有新的危险特性的，应当立即公告，并及时修订其化学品安全技术说明书和化学品安全标签</w:t>
            </w:r>
            <w:r>
              <w:rPr>
                <w:rFonts w:hint="eastAsia" w:ascii="宋体" w:cs="宋体"/>
                <w:sz w:val="20"/>
                <w:szCs w:val="20"/>
                <w:lang w:eastAsia="zh-CN"/>
              </w:rPr>
              <w:t>。</w:t>
            </w:r>
          </w:p>
        </w:tc>
        <w:tc>
          <w:tcPr>
            <w:tcW w:w="238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（五）危险化学品生产企业发现其生产的危险化学品有新的危险特性不立即公告，或者不及时修订其化学品安全技术说明书和化学品安全标签的。</w:t>
            </w: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eastAsia="宋体" w:cs="宋体"/>
                <w:sz w:val="20"/>
                <w:szCs w:val="20"/>
              </w:rPr>
              <w:t>危险化学品生产企业发现其生产的危险化学品有新的危险特性不立即公告，或者不及时修订其化学品安全技术说明书和化学品安全标签</w:t>
            </w:r>
            <w:r>
              <w:rPr>
                <w:rFonts w:hint="eastAsia" w:ascii="宋体" w:cs="宋体"/>
                <w:sz w:val="20"/>
                <w:szCs w:val="20"/>
                <w:lang w:eastAsia="zh-CN"/>
              </w:rPr>
              <w:t>，有上述</w:t>
            </w:r>
            <w:r>
              <w:rPr>
                <w:rFonts w:hint="eastAsia" w:ascii="宋体" w:cs="宋体"/>
                <w:sz w:val="20"/>
                <w:szCs w:val="20"/>
                <w:lang w:val="en-US" w:eastAsia="zh-CN"/>
              </w:rPr>
              <w:t>1中情形的</w:t>
            </w:r>
          </w:p>
        </w:tc>
        <w:tc>
          <w:tcPr>
            <w:tcW w:w="331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283" w:type="dxa"/>
            <w:vMerge w:val="continue"/>
            <w:tcBorders>
              <w:top w:val="single" w:color="auto" w:sz="4" w:space="0"/>
              <w:left w:val="single" w:color="auto" w:sz="4" w:space="0"/>
              <w:right w:val="single" w:color="auto" w:sz="4" w:space="0"/>
            </w:tcBorders>
            <w:vAlign w:val="center"/>
          </w:tcPr>
          <w:p/>
        </w:tc>
        <w:tc>
          <w:tcPr>
            <w:tcW w:w="2385"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危险化学品生产企业发现其生产的危险化学品有新的危险特性不立即公告，或者不及时修订其化学品安全技术说明书和化学品安全标签</w:t>
            </w:r>
            <w:r>
              <w:rPr>
                <w:rFonts w:hint="eastAsia" w:ascii="宋体" w:cs="宋体"/>
                <w:sz w:val="20"/>
                <w:szCs w:val="20"/>
                <w:lang w:eastAsia="zh-CN"/>
              </w:rPr>
              <w:t>，有上述</w:t>
            </w:r>
            <w:r>
              <w:rPr>
                <w:rFonts w:hint="eastAsia" w:ascii="宋体" w:cs="宋体"/>
                <w:sz w:val="20"/>
                <w:szCs w:val="20"/>
                <w:lang w:val="en-US" w:eastAsia="zh-CN"/>
              </w:rPr>
              <w:t>2中情形的</w:t>
            </w:r>
          </w:p>
        </w:tc>
        <w:tc>
          <w:tcPr>
            <w:tcW w:w="331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283" w:type="dxa"/>
            <w:vMerge w:val="continue"/>
            <w:tcBorders>
              <w:top w:val="single" w:color="auto" w:sz="4" w:space="0"/>
              <w:left w:val="single" w:color="auto" w:sz="4" w:space="0"/>
              <w:right w:val="single" w:color="auto" w:sz="4" w:space="0"/>
            </w:tcBorders>
            <w:vAlign w:val="center"/>
          </w:tcPr>
          <w:p/>
        </w:tc>
        <w:tc>
          <w:tcPr>
            <w:tcW w:w="2385"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危险化学品生产企业发现其生产的危险化学品有新的危险特性不立即公告，或者不及时修订其化学品安全技术说明书和化学品安全标签</w:t>
            </w:r>
            <w:r>
              <w:rPr>
                <w:rFonts w:hint="eastAsia" w:ascii="宋体" w:cs="宋体"/>
                <w:sz w:val="20"/>
                <w:szCs w:val="20"/>
                <w:lang w:eastAsia="zh-CN"/>
              </w:rPr>
              <w:t>，有上述</w:t>
            </w:r>
            <w:r>
              <w:rPr>
                <w:rFonts w:hint="eastAsia" w:ascii="宋体" w:cs="宋体"/>
                <w:sz w:val="20"/>
                <w:szCs w:val="20"/>
                <w:lang w:val="en-US" w:eastAsia="zh-CN"/>
              </w:rPr>
              <w:t>3中情形的</w:t>
            </w:r>
          </w:p>
        </w:tc>
        <w:tc>
          <w:tcPr>
            <w:tcW w:w="331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2028"/>
        <w:gridCol w:w="2640"/>
        <w:gridCol w:w="825"/>
        <w:gridCol w:w="2985"/>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2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144</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危险化学品经营企业经营没有化学品安全技术说明书和化学品安全标签的危险化学品</w:t>
            </w:r>
            <w:r>
              <w:rPr>
                <w:rFonts w:hint="eastAsia" w:ascii="宋体" w:cs="宋体"/>
                <w:sz w:val="20"/>
                <w:szCs w:val="20"/>
                <w:lang w:eastAsia="zh-CN"/>
              </w:rPr>
              <w:t>的</w:t>
            </w:r>
          </w:p>
        </w:tc>
        <w:tc>
          <w:tcPr>
            <w:tcW w:w="202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《危险化学品安全管理条例》第三十七条：危险化学品经营企业不得向未经许可从事危险化学品生产、经营活动的企业采购危险化学品，不得经营没有化学品安全技术说明书或者化学品安全标签的危险化学品</w:t>
            </w:r>
            <w:r>
              <w:rPr>
                <w:rFonts w:hint="eastAsia" w:ascii="宋体" w:cs="宋体"/>
                <w:sz w:val="20"/>
                <w:szCs w:val="20"/>
                <w:lang w:eastAsia="zh-CN"/>
              </w:rPr>
              <w:t>。</w:t>
            </w:r>
          </w:p>
        </w:tc>
        <w:tc>
          <w:tcPr>
            <w:tcW w:w="264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（六）危险化学品经营企业经营没有化学品安全技术说明书和化学品安全标签的危险化学品的。</w:t>
            </w: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危险化学品经营企业经营没有化学品安全技术说明书和化学品安全标签的危险化学品</w:t>
            </w:r>
            <w:r>
              <w:rPr>
                <w:rFonts w:hint="eastAsia" w:ascii="宋体" w:cs="宋体"/>
                <w:sz w:val="20"/>
                <w:szCs w:val="20"/>
                <w:lang w:eastAsia="zh-CN"/>
              </w:rPr>
              <w:t>，有</w:t>
            </w:r>
            <w:r>
              <w:rPr>
                <w:rFonts w:hint="eastAsia" w:ascii="宋体" w:cs="宋体"/>
                <w:sz w:val="20"/>
                <w:szCs w:val="20"/>
                <w:lang w:val="en-US" w:eastAsia="zh-CN"/>
              </w:rPr>
              <w:t>3</w:t>
            </w:r>
            <w:r>
              <w:rPr>
                <w:rFonts w:hint="eastAsia" w:ascii="宋体" w:cs="宋体"/>
                <w:sz w:val="20"/>
                <w:szCs w:val="20"/>
                <w:lang w:eastAsia="zh-CN"/>
              </w:rPr>
              <w:t>种以下的</w:t>
            </w:r>
          </w:p>
        </w:tc>
        <w:tc>
          <w:tcPr>
            <w:tcW w:w="331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028" w:type="dxa"/>
            <w:vMerge w:val="continue"/>
            <w:tcBorders>
              <w:top w:val="single" w:color="auto" w:sz="4" w:space="0"/>
              <w:left w:val="single" w:color="auto" w:sz="4" w:space="0"/>
              <w:right w:val="single" w:color="auto" w:sz="4" w:space="0"/>
            </w:tcBorders>
            <w:vAlign w:val="center"/>
          </w:tcPr>
          <w:p/>
        </w:tc>
        <w:tc>
          <w:tcPr>
            <w:tcW w:w="2640"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危险化学品经营企业经营没有化学品安全技术说明书和化学品安全标签的危险化学品</w:t>
            </w:r>
            <w:r>
              <w:rPr>
                <w:rFonts w:hint="eastAsia" w:ascii="宋体" w:cs="宋体"/>
                <w:sz w:val="20"/>
                <w:szCs w:val="20"/>
                <w:lang w:eastAsia="zh-CN"/>
              </w:rPr>
              <w:t>，有</w:t>
            </w:r>
            <w:r>
              <w:rPr>
                <w:rFonts w:hint="eastAsia" w:ascii="宋体" w:cs="宋体"/>
                <w:sz w:val="20"/>
                <w:szCs w:val="20"/>
                <w:lang w:val="en-US" w:eastAsia="zh-CN"/>
              </w:rPr>
              <w:t>3</w:t>
            </w:r>
            <w:r>
              <w:rPr>
                <w:rFonts w:hint="eastAsia" w:ascii="宋体" w:cs="宋体"/>
                <w:sz w:val="20"/>
                <w:szCs w:val="20"/>
                <w:lang w:eastAsia="zh-CN"/>
              </w:rPr>
              <w:t>种以上</w:t>
            </w:r>
            <w:r>
              <w:rPr>
                <w:rFonts w:hint="eastAsia" w:ascii="宋体" w:cs="宋体"/>
                <w:sz w:val="20"/>
                <w:szCs w:val="20"/>
                <w:lang w:val="en-US" w:eastAsia="zh-CN"/>
              </w:rPr>
              <w:t>7种</w:t>
            </w:r>
            <w:r>
              <w:rPr>
                <w:rFonts w:hint="eastAsia" w:ascii="宋体" w:cs="宋体"/>
                <w:sz w:val="20"/>
                <w:szCs w:val="20"/>
                <w:lang w:eastAsia="zh-CN"/>
              </w:rPr>
              <w:t>以下的</w:t>
            </w:r>
          </w:p>
        </w:tc>
        <w:tc>
          <w:tcPr>
            <w:tcW w:w="331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028" w:type="dxa"/>
            <w:vMerge w:val="continue"/>
            <w:tcBorders>
              <w:top w:val="single" w:color="auto" w:sz="4" w:space="0"/>
              <w:left w:val="single" w:color="auto" w:sz="4" w:space="0"/>
              <w:right w:val="single" w:color="auto" w:sz="4" w:space="0"/>
            </w:tcBorders>
            <w:vAlign w:val="center"/>
          </w:tcPr>
          <w:p/>
        </w:tc>
        <w:tc>
          <w:tcPr>
            <w:tcW w:w="2640"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危险化学品经营企业经营没有化学品安全技术说明书和化学品安全标签的危险化学品</w:t>
            </w:r>
            <w:r>
              <w:rPr>
                <w:rFonts w:hint="eastAsia" w:ascii="宋体" w:cs="宋体"/>
                <w:sz w:val="20"/>
                <w:szCs w:val="20"/>
                <w:lang w:eastAsia="zh-CN"/>
              </w:rPr>
              <w:t>，有</w:t>
            </w:r>
            <w:r>
              <w:rPr>
                <w:rFonts w:hint="eastAsia" w:ascii="宋体" w:cs="宋体"/>
                <w:sz w:val="20"/>
                <w:szCs w:val="20"/>
                <w:lang w:val="en-US" w:eastAsia="zh-CN"/>
              </w:rPr>
              <w:t>7</w:t>
            </w:r>
            <w:r>
              <w:rPr>
                <w:rFonts w:hint="eastAsia" w:ascii="宋体" w:cs="宋体"/>
                <w:sz w:val="20"/>
                <w:szCs w:val="20"/>
                <w:lang w:eastAsia="zh-CN"/>
              </w:rPr>
              <w:t>种以上的</w:t>
            </w:r>
          </w:p>
        </w:tc>
        <w:tc>
          <w:tcPr>
            <w:tcW w:w="331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510"/>
        <w:gridCol w:w="2031"/>
        <w:gridCol w:w="2644"/>
        <w:gridCol w:w="826"/>
        <w:gridCol w:w="2989"/>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3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4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145</w:t>
            </w:r>
          </w:p>
        </w:tc>
        <w:tc>
          <w:tcPr>
            <w:tcW w:w="15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危险化学品包装物、容器的材质以及危险化学品包装的型式、规格、方法和单件质量（重量）与所包装的危险化学品的性质和用途不相适应</w:t>
            </w:r>
            <w:r>
              <w:rPr>
                <w:rFonts w:hint="eastAsia" w:ascii="宋体" w:cs="宋体"/>
                <w:sz w:val="20"/>
                <w:szCs w:val="20"/>
                <w:lang w:eastAsia="zh-CN"/>
              </w:rPr>
              <w:t>的</w:t>
            </w:r>
          </w:p>
        </w:tc>
        <w:tc>
          <w:tcPr>
            <w:tcW w:w="203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《危险化学品安全管理条例》第十七条：危险化学品的包装应当符合法律、行政法规、规章的规定以及国家标准、行业标准的要求。</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危险化学品包装物、容器的材质以及危险化学品包装的型式、规格、方法和单件质量（重量），应当与所包装的危险化学品的性质和用途相适应</w:t>
            </w:r>
            <w:r>
              <w:rPr>
                <w:rFonts w:hint="eastAsia" w:ascii="宋体" w:cs="宋体"/>
                <w:sz w:val="20"/>
                <w:szCs w:val="20"/>
                <w:lang w:eastAsia="zh-CN"/>
              </w:rPr>
              <w:t>。</w:t>
            </w:r>
          </w:p>
        </w:tc>
        <w:tc>
          <w:tcPr>
            <w:tcW w:w="264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（七）危险化学品包装物、容器的材质以及包装的型式、规格、方法和单件质量（重量）与所包装的危险化学品的性质和用途不相适应的。</w:t>
            </w:r>
          </w:p>
        </w:tc>
        <w:tc>
          <w:tcPr>
            <w:tcW w:w="82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危险化学品包装物、容器的材质以及危险化学品包装的型式、规格、方法和单件质量（重量）与所包装的危险化学品的性质和用途</w:t>
            </w:r>
            <w:r>
              <w:rPr>
                <w:rFonts w:hint="eastAsia" w:ascii="宋体" w:cs="宋体"/>
                <w:sz w:val="20"/>
                <w:szCs w:val="20"/>
                <w:lang w:eastAsia="zh-CN"/>
              </w:rPr>
              <w:t>有</w:t>
            </w:r>
            <w:r>
              <w:rPr>
                <w:rFonts w:hint="eastAsia" w:ascii="宋体" w:cs="宋体"/>
                <w:sz w:val="20"/>
                <w:szCs w:val="20"/>
                <w:lang w:val="en-US" w:eastAsia="zh-CN"/>
              </w:rPr>
              <w:t>1项</w:t>
            </w:r>
            <w:r>
              <w:rPr>
                <w:rFonts w:hint="eastAsia" w:ascii="宋体" w:eastAsia="宋体" w:cs="宋体"/>
                <w:sz w:val="20"/>
                <w:szCs w:val="20"/>
              </w:rPr>
              <w:t>不相适应</w:t>
            </w:r>
            <w:r>
              <w:rPr>
                <w:rFonts w:hint="eastAsia" w:ascii="宋体" w:cs="宋体"/>
                <w:sz w:val="20"/>
                <w:szCs w:val="20"/>
                <w:lang w:eastAsia="zh-CN"/>
              </w:rPr>
              <w:t>的</w:t>
            </w:r>
          </w:p>
        </w:tc>
        <w:tc>
          <w:tcPr>
            <w:tcW w:w="332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510" w:type="dxa"/>
            <w:vMerge w:val="continue"/>
            <w:tcBorders>
              <w:top w:val="single" w:color="auto" w:sz="4" w:space="0"/>
              <w:left w:val="single" w:color="auto" w:sz="4" w:space="0"/>
              <w:right w:val="single" w:color="auto" w:sz="4" w:space="0"/>
            </w:tcBorders>
            <w:vAlign w:val="center"/>
          </w:tcPr>
          <w:p/>
        </w:tc>
        <w:tc>
          <w:tcPr>
            <w:tcW w:w="2031" w:type="dxa"/>
            <w:vMerge w:val="continue"/>
            <w:tcBorders>
              <w:top w:val="single" w:color="auto" w:sz="4" w:space="0"/>
              <w:left w:val="single" w:color="auto" w:sz="4" w:space="0"/>
              <w:right w:val="single" w:color="auto" w:sz="4" w:space="0"/>
            </w:tcBorders>
            <w:vAlign w:val="center"/>
          </w:tcPr>
          <w:p/>
        </w:tc>
        <w:tc>
          <w:tcPr>
            <w:tcW w:w="2644" w:type="dxa"/>
            <w:vMerge w:val="continue"/>
            <w:tcBorders>
              <w:top w:val="single" w:color="auto" w:sz="4" w:space="0"/>
              <w:left w:val="single" w:color="auto" w:sz="4" w:space="0"/>
              <w:right w:val="single" w:color="auto" w:sz="4" w:space="0"/>
            </w:tcBorders>
            <w:vAlign w:val="center"/>
          </w:tcPr>
          <w:p/>
        </w:tc>
        <w:tc>
          <w:tcPr>
            <w:tcW w:w="82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危险化学品包装物、容器的材质以及危险化学品包装的型式、规格、方法和单件质量（重量）与所包装的危险化学品的性质和用途</w:t>
            </w:r>
            <w:r>
              <w:rPr>
                <w:rFonts w:hint="eastAsia" w:ascii="宋体" w:cs="宋体"/>
                <w:sz w:val="20"/>
                <w:szCs w:val="20"/>
                <w:lang w:eastAsia="zh-CN"/>
              </w:rPr>
              <w:t>有</w:t>
            </w:r>
            <w:r>
              <w:rPr>
                <w:rFonts w:hint="eastAsia" w:ascii="宋体" w:cs="宋体"/>
                <w:sz w:val="20"/>
                <w:szCs w:val="20"/>
                <w:lang w:val="en-US" w:eastAsia="zh-CN"/>
              </w:rPr>
              <w:t>2项</w:t>
            </w:r>
            <w:r>
              <w:rPr>
                <w:rFonts w:hint="eastAsia" w:ascii="宋体" w:eastAsia="宋体" w:cs="宋体"/>
                <w:sz w:val="20"/>
                <w:szCs w:val="20"/>
              </w:rPr>
              <w:t>不相适应</w:t>
            </w:r>
            <w:r>
              <w:rPr>
                <w:rFonts w:hint="eastAsia" w:ascii="宋体" w:cs="宋体"/>
                <w:sz w:val="20"/>
                <w:szCs w:val="20"/>
                <w:lang w:eastAsia="zh-CN"/>
              </w:rPr>
              <w:t>的</w:t>
            </w:r>
          </w:p>
        </w:tc>
        <w:tc>
          <w:tcPr>
            <w:tcW w:w="332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510" w:type="dxa"/>
            <w:vMerge w:val="continue"/>
            <w:tcBorders>
              <w:top w:val="single" w:color="auto" w:sz="4" w:space="0"/>
              <w:left w:val="single" w:color="auto" w:sz="4" w:space="0"/>
              <w:right w:val="single" w:color="auto" w:sz="4" w:space="0"/>
            </w:tcBorders>
            <w:vAlign w:val="center"/>
          </w:tcPr>
          <w:p/>
        </w:tc>
        <w:tc>
          <w:tcPr>
            <w:tcW w:w="2031" w:type="dxa"/>
            <w:vMerge w:val="continue"/>
            <w:tcBorders>
              <w:top w:val="single" w:color="auto" w:sz="4" w:space="0"/>
              <w:left w:val="single" w:color="auto" w:sz="4" w:space="0"/>
              <w:right w:val="single" w:color="auto" w:sz="4" w:space="0"/>
            </w:tcBorders>
            <w:vAlign w:val="center"/>
          </w:tcPr>
          <w:p/>
        </w:tc>
        <w:tc>
          <w:tcPr>
            <w:tcW w:w="2644" w:type="dxa"/>
            <w:vMerge w:val="continue"/>
            <w:tcBorders>
              <w:top w:val="single" w:color="auto" w:sz="4" w:space="0"/>
              <w:left w:val="single" w:color="auto" w:sz="4" w:space="0"/>
              <w:right w:val="single" w:color="auto" w:sz="4" w:space="0"/>
            </w:tcBorders>
            <w:vAlign w:val="center"/>
          </w:tcPr>
          <w:p/>
        </w:tc>
        <w:tc>
          <w:tcPr>
            <w:tcW w:w="82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危险化学品包装物、容器的材质以及危险化学品包装的型式、规格、方法和单件质量（重量）与所包装的危险化学品的性质和用途</w:t>
            </w:r>
            <w:r>
              <w:rPr>
                <w:rFonts w:hint="eastAsia" w:ascii="宋体" w:cs="宋体"/>
                <w:sz w:val="20"/>
                <w:szCs w:val="20"/>
                <w:lang w:eastAsia="zh-CN"/>
              </w:rPr>
              <w:t>有</w:t>
            </w:r>
            <w:r>
              <w:rPr>
                <w:rFonts w:hint="eastAsia" w:ascii="宋体" w:cs="宋体"/>
                <w:sz w:val="20"/>
                <w:szCs w:val="20"/>
                <w:lang w:val="en-US" w:eastAsia="zh-CN"/>
              </w:rPr>
              <w:t>3项以上</w:t>
            </w:r>
            <w:r>
              <w:rPr>
                <w:rFonts w:hint="eastAsia" w:ascii="宋体" w:eastAsia="宋体" w:cs="宋体"/>
                <w:sz w:val="20"/>
                <w:szCs w:val="20"/>
              </w:rPr>
              <w:t>不相适应</w:t>
            </w:r>
            <w:r>
              <w:rPr>
                <w:rFonts w:hint="eastAsia" w:ascii="宋体" w:cs="宋体"/>
                <w:sz w:val="20"/>
                <w:szCs w:val="20"/>
                <w:lang w:eastAsia="zh-CN"/>
              </w:rPr>
              <w:t>的</w:t>
            </w:r>
          </w:p>
        </w:tc>
        <w:tc>
          <w:tcPr>
            <w:tcW w:w="332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06"/>
        <w:gridCol w:w="2025"/>
        <w:gridCol w:w="2636"/>
        <w:gridCol w:w="823"/>
        <w:gridCol w:w="2981"/>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146</w:t>
            </w:r>
          </w:p>
        </w:tc>
        <w:tc>
          <w:tcPr>
            <w:tcW w:w="150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生产、储存危险化学品的单位未在作业场所设置通信、报警装置</w:t>
            </w:r>
            <w:r>
              <w:rPr>
                <w:rFonts w:hint="eastAsia" w:ascii="宋体" w:cs="宋体"/>
                <w:sz w:val="20"/>
                <w:szCs w:val="20"/>
                <w:lang w:eastAsia="zh-CN"/>
              </w:rPr>
              <w:t>的</w:t>
            </w:r>
          </w:p>
        </w:tc>
        <w:tc>
          <w:tcPr>
            <w:tcW w:w="202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《危险化学品安全管理条例》第二十一条：生产、储存危险化学品的单位，应当在其作业场所设置通信、报警装置，并保证处于适用状态</w:t>
            </w:r>
            <w:r>
              <w:rPr>
                <w:rFonts w:hint="eastAsia" w:ascii="宋体" w:cs="宋体"/>
                <w:sz w:val="20"/>
                <w:szCs w:val="20"/>
                <w:lang w:eastAsia="zh-CN"/>
              </w:rPr>
              <w:t>。</w:t>
            </w:r>
          </w:p>
        </w:tc>
        <w:tc>
          <w:tcPr>
            <w:tcW w:w="263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（八）生产、储存危险化学品的单位未在作业场所设置通信、报警装置。</w:t>
            </w: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未在作业场所设置通信、报警装置，有1台(套、种)的</w:t>
            </w:r>
          </w:p>
        </w:tc>
        <w:tc>
          <w:tcPr>
            <w:tcW w:w="33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2025" w:type="dxa"/>
            <w:vMerge w:val="continue"/>
            <w:tcBorders>
              <w:top w:val="single" w:color="auto" w:sz="4" w:space="0"/>
              <w:left w:val="single" w:color="auto" w:sz="4" w:space="0"/>
              <w:right w:val="single" w:color="auto" w:sz="4" w:space="0"/>
            </w:tcBorders>
            <w:vAlign w:val="center"/>
          </w:tcPr>
          <w:p/>
        </w:tc>
        <w:tc>
          <w:tcPr>
            <w:tcW w:w="2636"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未在作业场所设置通信、报警装置，有2台(套、种)的</w:t>
            </w:r>
          </w:p>
        </w:tc>
        <w:tc>
          <w:tcPr>
            <w:tcW w:w="33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2025" w:type="dxa"/>
            <w:vMerge w:val="continue"/>
            <w:tcBorders>
              <w:top w:val="single" w:color="auto" w:sz="4" w:space="0"/>
              <w:left w:val="single" w:color="auto" w:sz="4" w:space="0"/>
              <w:right w:val="single" w:color="auto" w:sz="4" w:space="0"/>
            </w:tcBorders>
            <w:vAlign w:val="center"/>
          </w:tcPr>
          <w:p/>
        </w:tc>
        <w:tc>
          <w:tcPr>
            <w:tcW w:w="2636"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未在作业场所设置通信、报警装置，有3台(套、种)以上的</w:t>
            </w:r>
          </w:p>
        </w:tc>
        <w:tc>
          <w:tcPr>
            <w:tcW w:w="33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06"/>
        <w:gridCol w:w="2025"/>
        <w:gridCol w:w="2636"/>
        <w:gridCol w:w="823"/>
        <w:gridCol w:w="2981"/>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147</w:t>
            </w:r>
          </w:p>
        </w:tc>
        <w:tc>
          <w:tcPr>
            <w:tcW w:w="150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危险化学品专用仓库未设专人负责管理，或者对储存的剧毒化学品以及储存数量构成重大危险源的其他危险化学品未实行双人收发、双人保管制度</w:t>
            </w:r>
            <w:r>
              <w:rPr>
                <w:rFonts w:hint="eastAsia" w:ascii="宋体" w:cs="宋体"/>
                <w:sz w:val="20"/>
                <w:szCs w:val="20"/>
                <w:lang w:eastAsia="zh-CN"/>
              </w:rPr>
              <w:t>的</w:t>
            </w:r>
          </w:p>
        </w:tc>
        <w:tc>
          <w:tcPr>
            <w:tcW w:w="202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r>
              <w:rPr>
                <w:rFonts w:hint="eastAsia" w:ascii="宋体" w:cs="宋体"/>
                <w:sz w:val="20"/>
                <w:szCs w:val="20"/>
                <w:lang w:eastAsia="zh-CN"/>
              </w:rPr>
              <w:t>。</w:t>
            </w:r>
          </w:p>
        </w:tc>
        <w:tc>
          <w:tcPr>
            <w:tcW w:w="263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（九）危险化学品专用仓库未设专人负责管理，或者对储存的剧毒化学品以及储存数量构成重大危险源的其他危险化学品未实行双人收发、双人保管制度的。</w:t>
            </w: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危险化学品专用仓库未设专人负责管理的</w:t>
            </w:r>
          </w:p>
        </w:tc>
        <w:tc>
          <w:tcPr>
            <w:tcW w:w="33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2"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2025" w:type="dxa"/>
            <w:vMerge w:val="continue"/>
            <w:tcBorders>
              <w:top w:val="single" w:color="auto" w:sz="4" w:space="0"/>
              <w:left w:val="single" w:color="auto" w:sz="4" w:space="0"/>
              <w:right w:val="single" w:color="auto" w:sz="4" w:space="0"/>
            </w:tcBorders>
            <w:vAlign w:val="center"/>
          </w:tcPr>
          <w:p/>
        </w:tc>
        <w:tc>
          <w:tcPr>
            <w:tcW w:w="2636"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危险化学品专用仓库对储存的剧毒化学品以及储存数量构成重大危险源的其他危险化学品未</w:t>
            </w:r>
            <w:r>
              <w:rPr>
                <w:rFonts w:hint="eastAsia" w:ascii="宋体" w:cs="宋体"/>
                <w:sz w:val="20"/>
                <w:szCs w:val="20"/>
                <w:lang w:eastAsia="zh-CN"/>
              </w:rPr>
              <w:t>严格落实</w:t>
            </w:r>
            <w:r>
              <w:rPr>
                <w:rFonts w:hint="eastAsia" w:ascii="宋体" w:eastAsia="宋体" w:cs="宋体"/>
                <w:sz w:val="20"/>
                <w:szCs w:val="20"/>
              </w:rPr>
              <w:t>双人收发、双人保管制度的</w:t>
            </w:r>
            <w:r>
              <w:rPr>
                <w:rFonts w:hint="eastAsia" w:ascii="宋体" w:cs="宋体"/>
                <w:sz w:val="20"/>
                <w:szCs w:val="20"/>
                <w:lang w:eastAsia="zh-CN"/>
              </w:rPr>
              <w:t>（已建立相应的双人收发、双人保管制度）</w:t>
            </w:r>
          </w:p>
        </w:tc>
        <w:tc>
          <w:tcPr>
            <w:tcW w:w="33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2025" w:type="dxa"/>
            <w:vMerge w:val="continue"/>
            <w:tcBorders>
              <w:top w:val="single" w:color="auto" w:sz="4" w:space="0"/>
              <w:left w:val="single" w:color="auto" w:sz="4" w:space="0"/>
              <w:right w:val="single" w:color="auto" w:sz="4" w:space="0"/>
            </w:tcBorders>
            <w:vAlign w:val="center"/>
          </w:tcPr>
          <w:p/>
        </w:tc>
        <w:tc>
          <w:tcPr>
            <w:tcW w:w="2636"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危险化学品专用仓库对储存的剧毒化学品以及储存数量构成重大危险源的其他危险化学品未</w:t>
            </w:r>
            <w:r>
              <w:rPr>
                <w:rFonts w:hint="eastAsia" w:ascii="宋体" w:cs="宋体"/>
                <w:sz w:val="20"/>
                <w:szCs w:val="20"/>
                <w:lang w:eastAsia="zh-CN"/>
              </w:rPr>
              <w:t>实行</w:t>
            </w:r>
            <w:r>
              <w:rPr>
                <w:rFonts w:hint="eastAsia" w:ascii="宋体" w:eastAsia="宋体" w:cs="宋体"/>
                <w:sz w:val="20"/>
                <w:szCs w:val="20"/>
              </w:rPr>
              <w:t>双人收发、双人保管制度的</w:t>
            </w:r>
            <w:r>
              <w:rPr>
                <w:rFonts w:hint="eastAsia" w:ascii="宋体" w:cs="宋体"/>
                <w:sz w:val="20"/>
                <w:szCs w:val="20"/>
                <w:lang w:eastAsia="zh-CN"/>
              </w:rPr>
              <w:t>（未建立相应的双人收发、双人保管制度）</w:t>
            </w:r>
          </w:p>
        </w:tc>
        <w:tc>
          <w:tcPr>
            <w:tcW w:w="33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506"/>
        <w:gridCol w:w="2280"/>
        <w:gridCol w:w="2381"/>
        <w:gridCol w:w="823"/>
        <w:gridCol w:w="2981"/>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3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148</w:t>
            </w:r>
          </w:p>
        </w:tc>
        <w:tc>
          <w:tcPr>
            <w:tcW w:w="150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储存危险化学品的单位未建立危险化学品出入库核查、登记制度</w:t>
            </w:r>
            <w:r>
              <w:rPr>
                <w:rFonts w:hint="eastAsia" w:ascii="宋体" w:cs="宋体"/>
                <w:sz w:val="20"/>
                <w:szCs w:val="20"/>
                <w:lang w:eastAsia="zh-CN"/>
              </w:rPr>
              <w:t>的</w:t>
            </w:r>
          </w:p>
        </w:tc>
        <w:tc>
          <w:tcPr>
            <w:tcW w:w="228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《危险化学品安全管理条例》第二十五条第一款：储存危险化学品的单位应当建立危险化学品出入库核查、登记制度</w:t>
            </w:r>
            <w:r>
              <w:rPr>
                <w:rFonts w:hint="eastAsia" w:ascii="宋体" w:cs="宋体"/>
                <w:sz w:val="20"/>
                <w:szCs w:val="20"/>
                <w:lang w:eastAsia="zh-CN"/>
              </w:rPr>
              <w:t>。</w:t>
            </w:r>
          </w:p>
        </w:tc>
        <w:tc>
          <w:tcPr>
            <w:tcW w:w="238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（十）储存危险化学品的单位未建立危险化学品出入库核查、登记制度的。</w:t>
            </w: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未建立危险化学品出入库核查制度的</w:t>
            </w:r>
          </w:p>
        </w:tc>
        <w:tc>
          <w:tcPr>
            <w:tcW w:w="33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2280" w:type="dxa"/>
            <w:vMerge w:val="continue"/>
            <w:tcBorders>
              <w:top w:val="single" w:color="auto" w:sz="4" w:space="0"/>
              <w:left w:val="single" w:color="auto" w:sz="4" w:space="0"/>
              <w:right w:val="single" w:color="auto" w:sz="4" w:space="0"/>
            </w:tcBorders>
            <w:vAlign w:val="center"/>
          </w:tcPr>
          <w:p/>
        </w:tc>
        <w:tc>
          <w:tcPr>
            <w:tcW w:w="2381"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未建立危险化学品出入库登记制度的</w:t>
            </w:r>
          </w:p>
        </w:tc>
        <w:tc>
          <w:tcPr>
            <w:tcW w:w="33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506" w:type="dxa"/>
            <w:vMerge w:val="continue"/>
            <w:tcBorders>
              <w:top w:val="single" w:color="auto" w:sz="4" w:space="0"/>
              <w:left w:val="single" w:color="auto" w:sz="4" w:space="0"/>
              <w:right w:val="single" w:color="auto" w:sz="4" w:space="0"/>
            </w:tcBorders>
            <w:vAlign w:val="center"/>
          </w:tcPr>
          <w:p/>
        </w:tc>
        <w:tc>
          <w:tcPr>
            <w:tcW w:w="2280" w:type="dxa"/>
            <w:vMerge w:val="continue"/>
            <w:tcBorders>
              <w:top w:val="single" w:color="auto" w:sz="4" w:space="0"/>
              <w:left w:val="single" w:color="auto" w:sz="4" w:space="0"/>
              <w:right w:val="single" w:color="auto" w:sz="4" w:space="0"/>
            </w:tcBorders>
            <w:vAlign w:val="center"/>
          </w:tcPr>
          <w:p/>
        </w:tc>
        <w:tc>
          <w:tcPr>
            <w:tcW w:w="2381" w:type="dxa"/>
            <w:vMerge w:val="continue"/>
            <w:tcBorders>
              <w:top w:val="single" w:color="auto" w:sz="4" w:space="0"/>
              <w:left w:val="single" w:color="auto" w:sz="4" w:space="0"/>
              <w:right w:val="single" w:color="auto" w:sz="4" w:space="0"/>
            </w:tcBorders>
            <w:vAlign w:val="center"/>
          </w:tcPr>
          <w:p/>
        </w:tc>
        <w:tc>
          <w:tcPr>
            <w:tcW w:w="8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未建立危险化学品出入库核查、登记制度的</w:t>
            </w:r>
          </w:p>
        </w:tc>
        <w:tc>
          <w:tcPr>
            <w:tcW w:w="33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2283"/>
        <w:gridCol w:w="2385"/>
        <w:gridCol w:w="825"/>
        <w:gridCol w:w="2985"/>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8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3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149</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危险化学品专用仓库未设置明显标志</w:t>
            </w:r>
            <w:r>
              <w:rPr>
                <w:rFonts w:hint="eastAsia" w:ascii="宋体" w:cs="宋体"/>
                <w:sz w:val="20"/>
                <w:szCs w:val="20"/>
                <w:lang w:eastAsia="zh-CN"/>
              </w:rPr>
              <w:t>的</w:t>
            </w:r>
          </w:p>
        </w:tc>
        <w:tc>
          <w:tcPr>
            <w:tcW w:w="228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r>
              <w:rPr>
                <w:rFonts w:hint="eastAsia" w:ascii="宋体" w:cs="宋体"/>
                <w:sz w:val="20"/>
                <w:szCs w:val="20"/>
                <w:lang w:eastAsia="zh-CN"/>
              </w:rPr>
              <w:t>。</w:t>
            </w:r>
          </w:p>
        </w:tc>
        <w:tc>
          <w:tcPr>
            <w:tcW w:w="238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(十一)危险化学品专用仓库未设置明显标志的；</w:t>
            </w: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危险化学品专用仓库</w:t>
            </w:r>
            <w:r>
              <w:rPr>
                <w:rFonts w:hint="eastAsia" w:ascii="宋体" w:cs="宋体"/>
                <w:sz w:val="20"/>
                <w:szCs w:val="20"/>
                <w:lang w:eastAsia="zh-CN"/>
              </w:rPr>
              <w:t>有</w:t>
            </w:r>
            <w:r>
              <w:rPr>
                <w:rFonts w:hint="eastAsia" w:ascii="宋体" w:cs="宋体"/>
                <w:sz w:val="20"/>
                <w:szCs w:val="20"/>
                <w:lang w:val="en-US" w:eastAsia="zh-CN"/>
              </w:rPr>
              <w:t>3处以下</w:t>
            </w:r>
            <w:r>
              <w:rPr>
                <w:rFonts w:hint="eastAsia" w:ascii="宋体" w:eastAsia="宋体" w:cs="宋体"/>
                <w:sz w:val="20"/>
                <w:szCs w:val="20"/>
              </w:rPr>
              <w:t>未设置明显标志</w:t>
            </w:r>
            <w:r>
              <w:rPr>
                <w:rFonts w:hint="eastAsia" w:ascii="宋体" w:cs="宋体"/>
                <w:sz w:val="20"/>
                <w:szCs w:val="20"/>
                <w:lang w:eastAsia="zh-CN"/>
              </w:rPr>
              <w:t>的</w:t>
            </w:r>
          </w:p>
        </w:tc>
        <w:tc>
          <w:tcPr>
            <w:tcW w:w="331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283" w:type="dxa"/>
            <w:vMerge w:val="continue"/>
            <w:tcBorders>
              <w:top w:val="single" w:color="auto" w:sz="4" w:space="0"/>
              <w:left w:val="single" w:color="auto" w:sz="4" w:space="0"/>
              <w:right w:val="single" w:color="auto" w:sz="4" w:space="0"/>
            </w:tcBorders>
            <w:vAlign w:val="center"/>
          </w:tcPr>
          <w:p/>
        </w:tc>
        <w:tc>
          <w:tcPr>
            <w:tcW w:w="2385"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危险化学品专用仓库</w:t>
            </w:r>
            <w:r>
              <w:rPr>
                <w:rFonts w:hint="eastAsia" w:ascii="宋体" w:cs="宋体"/>
                <w:sz w:val="20"/>
                <w:szCs w:val="20"/>
                <w:lang w:eastAsia="zh-CN"/>
              </w:rPr>
              <w:t>有</w:t>
            </w:r>
            <w:r>
              <w:rPr>
                <w:rFonts w:hint="eastAsia" w:ascii="宋体" w:cs="宋体"/>
                <w:sz w:val="20"/>
                <w:szCs w:val="20"/>
                <w:lang w:val="en-US" w:eastAsia="zh-CN"/>
              </w:rPr>
              <w:t>3处以上7处以下</w:t>
            </w:r>
            <w:r>
              <w:rPr>
                <w:rFonts w:hint="eastAsia" w:ascii="宋体" w:eastAsia="宋体" w:cs="宋体"/>
                <w:sz w:val="20"/>
                <w:szCs w:val="20"/>
              </w:rPr>
              <w:t>未设置明显标志</w:t>
            </w:r>
            <w:r>
              <w:rPr>
                <w:rFonts w:hint="eastAsia" w:ascii="宋体" w:cs="宋体"/>
                <w:sz w:val="20"/>
                <w:szCs w:val="20"/>
                <w:lang w:eastAsia="zh-CN"/>
              </w:rPr>
              <w:t>的</w:t>
            </w:r>
          </w:p>
        </w:tc>
        <w:tc>
          <w:tcPr>
            <w:tcW w:w="331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283" w:type="dxa"/>
            <w:vMerge w:val="continue"/>
            <w:tcBorders>
              <w:top w:val="single" w:color="auto" w:sz="4" w:space="0"/>
              <w:left w:val="single" w:color="auto" w:sz="4" w:space="0"/>
              <w:right w:val="single" w:color="auto" w:sz="4" w:space="0"/>
            </w:tcBorders>
            <w:vAlign w:val="center"/>
          </w:tcPr>
          <w:p/>
        </w:tc>
        <w:tc>
          <w:tcPr>
            <w:tcW w:w="2385" w:type="dxa"/>
            <w:vMerge w:val="continue"/>
            <w:tcBorders>
              <w:top w:val="single" w:color="auto" w:sz="4" w:space="0"/>
              <w:left w:val="single" w:color="auto" w:sz="4" w:space="0"/>
              <w:right w:val="single" w:color="auto" w:sz="4" w:space="0"/>
            </w:tcBorders>
            <w:vAlign w:val="center"/>
          </w:tcPr>
          <w:p/>
        </w:tc>
        <w:tc>
          <w:tcPr>
            <w:tcW w:w="82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危险化学品专用仓库</w:t>
            </w:r>
            <w:r>
              <w:rPr>
                <w:rFonts w:hint="eastAsia" w:ascii="宋体" w:cs="宋体"/>
                <w:sz w:val="20"/>
                <w:szCs w:val="20"/>
                <w:lang w:eastAsia="zh-CN"/>
              </w:rPr>
              <w:t>有</w:t>
            </w:r>
            <w:r>
              <w:rPr>
                <w:rFonts w:hint="eastAsia" w:ascii="宋体" w:cs="宋体"/>
                <w:sz w:val="20"/>
                <w:szCs w:val="20"/>
                <w:lang w:val="en-US" w:eastAsia="zh-CN"/>
              </w:rPr>
              <w:t>7处以上</w:t>
            </w:r>
            <w:r>
              <w:rPr>
                <w:rFonts w:hint="eastAsia" w:ascii="宋体" w:eastAsia="宋体" w:cs="宋体"/>
                <w:sz w:val="20"/>
                <w:szCs w:val="20"/>
              </w:rPr>
              <w:t>未设置明显标志</w:t>
            </w:r>
            <w:r>
              <w:rPr>
                <w:rFonts w:hint="eastAsia" w:ascii="宋体" w:cs="宋体"/>
                <w:sz w:val="20"/>
                <w:szCs w:val="20"/>
                <w:lang w:eastAsia="zh-CN"/>
              </w:rPr>
              <w:t>的</w:t>
            </w:r>
          </w:p>
        </w:tc>
        <w:tc>
          <w:tcPr>
            <w:tcW w:w="331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3393"/>
        <w:gridCol w:w="2400"/>
        <w:gridCol w:w="690"/>
        <w:gridCol w:w="2445"/>
        <w:gridCol w:w="2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39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4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4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8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150</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危险化学品生产企业、进口企业不按照规定办理危险化学品登记，或者发现有新的危险特性的不办理危险化学品登记内容变更手续</w:t>
            </w:r>
          </w:p>
        </w:tc>
        <w:tc>
          <w:tcPr>
            <w:tcW w:w="339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《危险化学品安全管理条例》第六十七条：危险化学品生产企业、进口企业，应当向国务院安全生产监督管理部门负责危险化学品登记的机构（以下简称危险化学品登记机构）办理危险化学品登记。</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危险化学品登记包括下列内容：</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（一）分类和标签信息；</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（二）物理、化学性质；</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（三）主要用途；</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（四）危险特性；</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（五）储存、使用、运输的安全要求；</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六）出现危险情况的应急处置措施。对同一企业生产、进口的同一品种的危险化学品，不进行重复登记。危险化学品生产企业、进口企业发现其生产、进口的危险化学品有新的危险特性的，应当及时向危险化学品登记机构办理登记内容变更手续。</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部门规章】《危险化学品登记管理办法》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（一）通过登记系统填写危险化学品登记变更申请表，并向登记办公室提交涉及变更事项的证明材料1份；</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（二）登记办公室初步审查登记企业的登记变更申请，符合条件的，通知登记企业提交变更后的登记材料，并对登记材料进行审查，符合要求的，提交给登记中心；</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不符合要求的，通过登记系统告知登记企业并说明理由；</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（三）登记中心对登记办公室提交的登记材料进行审核，符合要求且属于危险化学品登记证载明事项的，通过登记办公室向登记企业发放登记变更后的危险化学品登记证并收回原证；</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符合要求但不属于危险化学品登记证载明事项的，通过登记办公室向登记企业提供书面证明文件。</w:t>
            </w:r>
          </w:p>
        </w:tc>
        <w:tc>
          <w:tcPr>
            <w:tcW w:w="240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七十八条：有下列情形之一的，由安全生产监督管理部门责令改正，可以处5万元以下的罚款；拒不改正的，处5万元以上10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(十二)危险化学品生产企业、进口企业不办理危险化学品登记，或者发现其生产、进口的危险化学品有新的危险特性不办理危险化学品登记内容变更手续的。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登记管理办法》第二十九条：登记企业不办理危险化学品登记，登记品种发生变化或者发现其生产、进口的危险化学品有新的危险特性不办理危险化学品登记内容变更手续的，责令改正，可以处5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拒不改正的，处5万元以上10万元以下的罚款；情节严重的，责令停产停业整顿。</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4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超过规定申请办理时限</w:t>
            </w:r>
            <w:r>
              <w:rPr>
                <w:rFonts w:hint="eastAsia" w:ascii="宋体" w:cs="宋体"/>
                <w:sz w:val="20"/>
                <w:szCs w:val="20"/>
                <w:lang w:val="en-US" w:eastAsia="zh-CN"/>
              </w:rPr>
              <w:t>10日以内</w:t>
            </w:r>
            <w:r>
              <w:rPr>
                <w:rFonts w:hint="eastAsia" w:ascii="宋体" w:eastAsia="宋体" w:cs="宋体"/>
                <w:sz w:val="20"/>
                <w:szCs w:val="20"/>
              </w:rPr>
              <w:t>的</w:t>
            </w:r>
          </w:p>
        </w:tc>
        <w:tc>
          <w:tcPr>
            <w:tcW w:w="286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2</w:t>
            </w:r>
            <w:r>
              <w:rPr>
                <w:rFonts w:hint="eastAsia" w:ascii="宋体" w:eastAsia="宋体" w:cs="宋体"/>
                <w:sz w:val="20"/>
                <w:szCs w:val="20"/>
              </w:rPr>
              <w:t>万元以下的罚款；拒不改正的，处5万元以上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393" w:type="dxa"/>
            <w:vMerge w:val="continue"/>
            <w:tcBorders>
              <w:top w:val="single" w:color="auto" w:sz="4" w:space="0"/>
              <w:left w:val="single" w:color="auto" w:sz="4" w:space="0"/>
              <w:right w:val="single" w:color="auto" w:sz="4" w:space="0"/>
            </w:tcBorders>
            <w:vAlign w:val="center"/>
          </w:tcPr>
          <w:p/>
        </w:tc>
        <w:tc>
          <w:tcPr>
            <w:tcW w:w="2400"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4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超过规定申请办理时限</w:t>
            </w:r>
            <w:r>
              <w:rPr>
                <w:rFonts w:hint="eastAsia" w:ascii="宋体" w:cs="宋体"/>
                <w:sz w:val="20"/>
                <w:szCs w:val="20"/>
                <w:lang w:val="en-US" w:eastAsia="zh-CN"/>
              </w:rPr>
              <w:t>10日以上20日以内</w:t>
            </w:r>
            <w:r>
              <w:rPr>
                <w:rFonts w:hint="eastAsia" w:ascii="宋体" w:eastAsia="宋体" w:cs="宋体"/>
                <w:sz w:val="20"/>
                <w:szCs w:val="20"/>
              </w:rPr>
              <w:t>的</w:t>
            </w:r>
          </w:p>
        </w:tc>
        <w:tc>
          <w:tcPr>
            <w:tcW w:w="28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万元以下的罚款；拒不改正的，处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393" w:type="dxa"/>
            <w:vMerge w:val="continue"/>
            <w:tcBorders>
              <w:top w:val="single" w:color="auto" w:sz="4" w:space="0"/>
              <w:left w:val="single" w:color="auto" w:sz="4" w:space="0"/>
              <w:right w:val="single" w:color="auto" w:sz="4" w:space="0"/>
            </w:tcBorders>
            <w:vAlign w:val="center"/>
          </w:tcPr>
          <w:p/>
        </w:tc>
        <w:tc>
          <w:tcPr>
            <w:tcW w:w="2400"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4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超过规定申请办理时限</w:t>
            </w:r>
            <w:r>
              <w:rPr>
                <w:rFonts w:hint="eastAsia" w:ascii="宋体" w:cs="宋体"/>
                <w:sz w:val="20"/>
                <w:szCs w:val="20"/>
                <w:lang w:val="en-US" w:eastAsia="zh-CN"/>
              </w:rPr>
              <w:t>20日以上</w:t>
            </w:r>
            <w:r>
              <w:rPr>
                <w:rFonts w:hint="eastAsia" w:ascii="宋体" w:eastAsia="宋体" w:cs="宋体"/>
                <w:sz w:val="20"/>
                <w:szCs w:val="20"/>
              </w:rPr>
              <w:t>的</w:t>
            </w:r>
          </w:p>
        </w:tc>
        <w:tc>
          <w:tcPr>
            <w:tcW w:w="28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4</w:t>
            </w:r>
            <w:r>
              <w:rPr>
                <w:rFonts w:hint="eastAsia" w:ascii="宋体" w:eastAsia="宋体" w:cs="宋体"/>
                <w:sz w:val="20"/>
                <w:szCs w:val="20"/>
              </w:rPr>
              <w:t>万元以上5万元以下的罚款，拒不改正的，处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cs="宋体"/>
                <w:sz w:val="20"/>
                <w:szCs w:val="20"/>
                <w:lang w:eastAsia="zh-CN"/>
              </w:rPr>
              <w:t>情节严重的</w:t>
            </w:r>
            <w:r>
              <w:rPr>
                <w:rFonts w:hint="eastAsia" w:ascii="宋体" w:eastAsia="宋体" w:cs="宋体"/>
                <w:sz w:val="20"/>
                <w:szCs w:val="20"/>
              </w:rPr>
              <w:t>，责令停产停业整顿</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2389"/>
        <w:gridCol w:w="3404"/>
        <w:gridCol w:w="690"/>
        <w:gridCol w:w="1621"/>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3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4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6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151</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生产、储存、使用危险化学品的单位对重复使用的危险化学品包装物、容器，在重复使用前不进行检查</w:t>
            </w:r>
            <w:r>
              <w:rPr>
                <w:rFonts w:hint="eastAsia" w:ascii="宋体" w:cs="宋体"/>
                <w:sz w:val="20"/>
                <w:szCs w:val="20"/>
                <w:lang w:eastAsia="zh-CN"/>
              </w:rPr>
              <w:t>的</w:t>
            </w:r>
          </w:p>
        </w:tc>
        <w:tc>
          <w:tcPr>
            <w:tcW w:w="238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十八条第三款：对重复使用的危险化学品包装物、容器，使用单位在重复使用前应当进行检查；发现存在安全隐患的，应当维修或者更换。使用单位应当对检查情况作出记录，记录的保存期限不得少于2年。</w:t>
            </w:r>
          </w:p>
        </w:tc>
        <w:tc>
          <w:tcPr>
            <w:tcW w:w="34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（一）对重复使用的危险化学品包装物、容器，在重复使用前不进行检查的。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【相关处罚依据】《危险化学品经营许可证管理办法》第三十条第（一）项。</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62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w:t>
            </w:r>
            <w:r>
              <w:rPr>
                <w:rFonts w:hint="eastAsia" w:ascii="宋体" w:cs="宋体"/>
                <w:sz w:val="20"/>
                <w:szCs w:val="20"/>
                <w:lang w:val="en-US" w:eastAsia="zh-CN"/>
              </w:rPr>
              <w:t>3</w:t>
            </w:r>
            <w:r>
              <w:rPr>
                <w:rFonts w:hint="eastAsia" w:ascii="宋体" w:cs="宋体"/>
                <w:sz w:val="20"/>
                <w:szCs w:val="20"/>
                <w:lang w:eastAsia="zh-CN"/>
              </w:rPr>
              <w:t>次以下</w:t>
            </w:r>
            <w:r>
              <w:rPr>
                <w:rFonts w:hint="eastAsia" w:ascii="宋体" w:eastAsia="宋体" w:cs="宋体"/>
                <w:sz w:val="20"/>
                <w:szCs w:val="20"/>
              </w:rPr>
              <w:t>重复使用的危险化学品包装物、容器在重复使用前不进行检查的</w:t>
            </w:r>
          </w:p>
        </w:tc>
        <w:tc>
          <w:tcPr>
            <w:tcW w:w="3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389" w:type="dxa"/>
            <w:vMerge w:val="continue"/>
            <w:tcBorders>
              <w:top w:val="single" w:color="auto" w:sz="4" w:space="0"/>
              <w:left w:val="single" w:color="auto" w:sz="4" w:space="0"/>
              <w:right w:val="single" w:color="auto" w:sz="4" w:space="0"/>
            </w:tcBorders>
            <w:vAlign w:val="center"/>
          </w:tcPr>
          <w:p/>
        </w:tc>
        <w:tc>
          <w:tcPr>
            <w:tcW w:w="340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62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w:t>
            </w:r>
            <w:r>
              <w:rPr>
                <w:rFonts w:hint="eastAsia" w:ascii="宋体" w:cs="宋体"/>
                <w:sz w:val="20"/>
                <w:szCs w:val="20"/>
                <w:lang w:val="en-US" w:eastAsia="zh-CN"/>
              </w:rPr>
              <w:t>3</w:t>
            </w:r>
            <w:r>
              <w:rPr>
                <w:rFonts w:hint="eastAsia" w:ascii="宋体" w:eastAsia="宋体" w:cs="宋体"/>
                <w:sz w:val="20"/>
                <w:szCs w:val="20"/>
              </w:rPr>
              <w:t>次</w:t>
            </w:r>
            <w:r>
              <w:rPr>
                <w:rFonts w:hint="eastAsia" w:ascii="宋体" w:cs="宋体"/>
                <w:sz w:val="20"/>
                <w:szCs w:val="20"/>
                <w:lang w:eastAsia="zh-CN"/>
              </w:rPr>
              <w:t>以上</w:t>
            </w:r>
            <w:r>
              <w:rPr>
                <w:rFonts w:hint="eastAsia" w:ascii="宋体" w:cs="宋体"/>
                <w:sz w:val="20"/>
                <w:szCs w:val="20"/>
                <w:lang w:val="en-US" w:eastAsia="zh-CN"/>
              </w:rPr>
              <w:t>7</w:t>
            </w:r>
            <w:r>
              <w:rPr>
                <w:rFonts w:hint="eastAsia" w:ascii="宋体" w:cs="宋体"/>
                <w:sz w:val="20"/>
                <w:szCs w:val="20"/>
                <w:lang w:eastAsia="zh-CN"/>
              </w:rPr>
              <w:t>次以下</w:t>
            </w:r>
            <w:r>
              <w:rPr>
                <w:rFonts w:hint="eastAsia" w:ascii="宋体" w:eastAsia="宋体" w:cs="宋体"/>
                <w:sz w:val="20"/>
                <w:szCs w:val="20"/>
              </w:rPr>
              <w:t>重复使用的危险化学品包装物、容器在重复使用前不进行检查的</w:t>
            </w:r>
          </w:p>
        </w:tc>
        <w:tc>
          <w:tcPr>
            <w:tcW w:w="369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2389" w:type="dxa"/>
            <w:vMerge w:val="continue"/>
            <w:tcBorders>
              <w:top w:val="single" w:color="auto" w:sz="4" w:space="0"/>
              <w:left w:val="single" w:color="auto" w:sz="4" w:space="0"/>
              <w:right w:val="single" w:color="auto" w:sz="4" w:space="0"/>
            </w:tcBorders>
            <w:vAlign w:val="center"/>
          </w:tcPr>
          <w:p/>
        </w:tc>
        <w:tc>
          <w:tcPr>
            <w:tcW w:w="340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62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w:t>
            </w:r>
            <w:r>
              <w:rPr>
                <w:rFonts w:hint="eastAsia" w:ascii="宋体" w:cs="宋体"/>
                <w:sz w:val="20"/>
                <w:szCs w:val="20"/>
                <w:lang w:val="en-US" w:eastAsia="zh-CN"/>
              </w:rPr>
              <w:t>7</w:t>
            </w:r>
            <w:r>
              <w:rPr>
                <w:rFonts w:hint="eastAsia" w:ascii="宋体" w:cs="宋体"/>
                <w:sz w:val="20"/>
                <w:szCs w:val="20"/>
                <w:lang w:eastAsia="zh-CN"/>
              </w:rPr>
              <w:t>次以上</w:t>
            </w:r>
            <w:r>
              <w:rPr>
                <w:rFonts w:hint="eastAsia" w:ascii="宋体" w:eastAsia="宋体" w:cs="宋体"/>
                <w:sz w:val="20"/>
                <w:szCs w:val="20"/>
              </w:rPr>
              <w:t>重复使用的危险化学品包装物、容器在重复使用前不进行检查的</w:t>
            </w:r>
          </w:p>
        </w:tc>
        <w:tc>
          <w:tcPr>
            <w:tcW w:w="369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eastAsia="宋体" w:cs="宋体"/>
                <w:sz w:val="20"/>
                <w:szCs w:val="20"/>
                <w:lang w:eastAsia="zh-CN"/>
              </w:rPr>
              <w:t>；</w:t>
            </w:r>
            <w:r>
              <w:rPr>
                <w:rFonts w:hint="eastAsia" w:ascii="宋体" w:eastAsia="宋体" w:cs="宋体"/>
                <w:sz w:val="20"/>
                <w:szCs w:val="20"/>
              </w:rPr>
              <w:t>拒不改正的，责令停产停业整顿直至由原发证机关吊销其相关许可证件</w:t>
            </w:r>
          </w:p>
        </w:tc>
      </w:tr>
    </w:tbl>
    <w:p>
      <w:pPr>
        <w:spacing w:line="500" w:lineRule="exact"/>
        <w:ind w:firstLine="400" w:firstLineChars="200"/>
        <w:jc w:val="left"/>
        <w:rPr>
          <w:rFonts w:hint="eastAsia" w:ascii="宋体" w:eastAsia="宋体" w:cs="宋体"/>
          <w:sz w:val="20"/>
          <w:szCs w:val="20"/>
        </w:rPr>
      </w:pPr>
    </w:p>
    <w:tbl>
      <w:tblPr>
        <w:tblW w:w="14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316"/>
        <w:gridCol w:w="2070"/>
        <w:gridCol w:w="2987"/>
        <w:gridCol w:w="827"/>
        <w:gridCol w:w="2890"/>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5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3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8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2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89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5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152</w:t>
            </w:r>
          </w:p>
        </w:tc>
        <w:tc>
          <w:tcPr>
            <w:tcW w:w="131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生产、储存、使用危险化学品的单位未根据其生产、储存的危险化学品的种类和危险特性，在作业场所设置相关安全设施、设备</w:t>
            </w:r>
            <w:r>
              <w:rPr>
                <w:rFonts w:hint="eastAsia" w:ascii="宋体" w:cs="宋体"/>
                <w:sz w:val="20"/>
                <w:szCs w:val="20"/>
                <w:lang w:eastAsia="zh-CN"/>
              </w:rPr>
              <w:t>的</w:t>
            </w:r>
          </w:p>
        </w:tc>
        <w:tc>
          <w:tcPr>
            <w:tcW w:w="207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条第一款：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tc>
        <w:tc>
          <w:tcPr>
            <w:tcW w:w="298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（二）未根据其生产、储存的危险化学品的种类和危险特性，在作业场所设置相关安全设施、设备，或者未按照国家标准、行业标准或者国家有关规定对安全设施、设备进行经常性维护、保养的。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【相关处罚依据】《危险化学品经营许可证管理办法》第三十条第（二）项。</w:t>
            </w:r>
          </w:p>
        </w:tc>
        <w:tc>
          <w:tcPr>
            <w:tcW w:w="82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8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未根据其生产、储存的危险化学品的种类和危险特性，在作业场所设置相关安全设施、设备，有</w:t>
            </w:r>
            <w:r>
              <w:rPr>
                <w:rFonts w:hint="eastAsia" w:ascii="宋体" w:cs="宋体"/>
                <w:sz w:val="20"/>
                <w:szCs w:val="20"/>
                <w:lang w:val="en-US" w:eastAsia="zh-CN"/>
              </w:rPr>
              <w:t>3</w:t>
            </w:r>
            <w:r>
              <w:rPr>
                <w:rFonts w:hint="eastAsia" w:ascii="宋体" w:eastAsia="宋体" w:cs="宋体"/>
                <w:sz w:val="20"/>
                <w:szCs w:val="20"/>
              </w:rPr>
              <w:t>台(</w:t>
            </w:r>
            <w:r>
              <w:rPr>
                <w:rFonts w:hint="eastAsia" w:ascii="宋体" w:cs="宋体"/>
                <w:sz w:val="20"/>
                <w:szCs w:val="20"/>
                <w:lang w:eastAsia="zh-CN"/>
              </w:rPr>
              <w:t>处</w:t>
            </w:r>
            <w:r>
              <w:rPr>
                <w:rFonts w:hint="eastAsia" w:ascii="宋体" w:eastAsia="宋体" w:cs="宋体"/>
                <w:sz w:val="20"/>
                <w:szCs w:val="20"/>
              </w:rPr>
              <w:t>)</w:t>
            </w:r>
            <w:r>
              <w:rPr>
                <w:rFonts w:hint="eastAsia" w:ascii="宋体" w:cs="宋体"/>
                <w:sz w:val="20"/>
                <w:szCs w:val="20"/>
                <w:lang w:eastAsia="zh-CN"/>
              </w:rPr>
              <w:t>以下</w:t>
            </w:r>
            <w:r>
              <w:rPr>
                <w:rFonts w:hint="eastAsia" w:ascii="宋体" w:eastAsia="宋体" w:cs="宋体"/>
                <w:sz w:val="20"/>
                <w:szCs w:val="20"/>
              </w:rPr>
              <w:t>的</w:t>
            </w:r>
          </w:p>
        </w:tc>
        <w:tc>
          <w:tcPr>
            <w:tcW w:w="389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596" w:type="dxa"/>
            <w:vMerge w:val="continue"/>
            <w:tcBorders>
              <w:top w:val="single" w:color="auto" w:sz="4" w:space="0"/>
              <w:left w:val="single" w:color="auto" w:sz="4" w:space="0"/>
              <w:right w:val="single" w:color="auto" w:sz="4" w:space="0"/>
            </w:tcBorders>
            <w:vAlign w:val="center"/>
          </w:tcPr>
          <w:p/>
        </w:tc>
        <w:tc>
          <w:tcPr>
            <w:tcW w:w="1316" w:type="dxa"/>
            <w:vMerge w:val="continue"/>
            <w:tcBorders>
              <w:top w:val="single" w:color="auto" w:sz="4" w:space="0"/>
              <w:left w:val="single" w:color="auto" w:sz="4" w:space="0"/>
              <w:right w:val="single" w:color="auto" w:sz="4" w:space="0"/>
            </w:tcBorders>
            <w:vAlign w:val="center"/>
          </w:tcPr>
          <w:p/>
        </w:tc>
        <w:tc>
          <w:tcPr>
            <w:tcW w:w="2070" w:type="dxa"/>
            <w:vMerge w:val="continue"/>
            <w:tcBorders>
              <w:top w:val="single" w:color="auto" w:sz="4" w:space="0"/>
              <w:left w:val="single" w:color="auto" w:sz="4" w:space="0"/>
              <w:right w:val="single" w:color="auto" w:sz="4" w:space="0"/>
            </w:tcBorders>
            <w:vAlign w:val="center"/>
          </w:tcPr>
          <w:p/>
        </w:tc>
        <w:tc>
          <w:tcPr>
            <w:tcW w:w="2987" w:type="dxa"/>
            <w:vMerge w:val="continue"/>
            <w:tcBorders>
              <w:top w:val="single" w:color="auto" w:sz="4" w:space="0"/>
              <w:left w:val="single" w:color="auto" w:sz="4" w:space="0"/>
              <w:right w:val="single" w:color="auto" w:sz="4" w:space="0"/>
            </w:tcBorders>
            <w:vAlign w:val="center"/>
          </w:tcPr>
          <w:p/>
        </w:tc>
        <w:tc>
          <w:tcPr>
            <w:tcW w:w="82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89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未根据其生产、储存的危险化学品的种类和危险特性，在作业场所设置相关安全设施、设备，有</w:t>
            </w:r>
            <w:r>
              <w:rPr>
                <w:rFonts w:hint="eastAsia" w:ascii="宋体" w:cs="宋体"/>
                <w:sz w:val="20"/>
                <w:szCs w:val="20"/>
                <w:lang w:val="en-US" w:eastAsia="zh-CN"/>
              </w:rPr>
              <w:t>3</w:t>
            </w:r>
            <w:r>
              <w:rPr>
                <w:rFonts w:hint="eastAsia" w:ascii="宋体" w:eastAsia="宋体" w:cs="宋体"/>
                <w:sz w:val="20"/>
                <w:szCs w:val="20"/>
              </w:rPr>
              <w:t>台(</w:t>
            </w:r>
            <w:r>
              <w:rPr>
                <w:rFonts w:hint="eastAsia" w:ascii="宋体" w:cs="宋体"/>
                <w:sz w:val="20"/>
                <w:szCs w:val="20"/>
                <w:lang w:eastAsia="zh-CN"/>
              </w:rPr>
              <w:t>处</w:t>
            </w:r>
            <w:r>
              <w:rPr>
                <w:rFonts w:hint="eastAsia" w:ascii="宋体" w:eastAsia="宋体" w:cs="宋体"/>
                <w:sz w:val="20"/>
                <w:szCs w:val="20"/>
              </w:rPr>
              <w:t>)</w:t>
            </w:r>
            <w:r>
              <w:rPr>
                <w:rFonts w:hint="eastAsia" w:ascii="宋体" w:cs="宋体"/>
                <w:sz w:val="20"/>
                <w:szCs w:val="20"/>
                <w:lang w:eastAsia="zh-CN"/>
              </w:rPr>
              <w:t>以上</w:t>
            </w:r>
            <w:r>
              <w:rPr>
                <w:rFonts w:hint="eastAsia" w:ascii="宋体" w:cs="宋体"/>
                <w:sz w:val="20"/>
                <w:szCs w:val="20"/>
                <w:lang w:val="en-US" w:eastAsia="zh-CN"/>
              </w:rPr>
              <w:t>7台（处）</w:t>
            </w:r>
            <w:r>
              <w:rPr>
                <w:rFonts w:hint="eastAsia" w:ascii="宋体" w:cs="宋体"/>
                <w:sz w:val="20"/>
                <w:szCs w:val="20"/>
                <w:lang w:eastAsia="zh-CN"/>
              </w:rPr>
              <w:t>以下</w:t>
            </w:r>
            <w:r>
              <w:rPr>
                <w:rFonts w:hint="eastAsia" w:ascii="宋体" w:eastAsia="宋体" w:cs="宋体"/>
                <w:sz w:val="20"/>
                <w:szCs w:val="20"/>
              </w:rPr>
              <w:t>的</w:t>
            </w:r>
          </w:p>
        </w:tc>
        <w:tc>
          <w:tcPr>
            <w:tcW w:w="389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0" w:hRule="atLeast"/>
          <w:jc w:val="center"/>
        </w:trPr>
        <w:tc>
          <w:tcPr>
            <w:tcW w:w="596" w:type="dxa"/>
            <w:vMerge w:val="continue"/>
            <w:tcBorders>
              <w:top w:val="single" w:color="auto" w:sz="4" w:space="0"/>
              <w:left w:val="single" w:color="auto" w:sz="4" w:space="0"/>
              <w:right w:val="single" w:color="auto" w:sz="4" w:space="0"/>
            </w:tcBorders>
            <w:vAlign w:val="center"/>
          </w:tcPr>
          <w:p/>
        </w:tc>
        <w:tc>
          <w:tcPr>
            <w:tcW w:w="1316" w:type="dxa"/>
            <w:vMerge w:val="continue"/>
            <w:tcBorders>
              <w:top w:val="single" w:color="auto" w:sz="4" w:space="0"/>
              <w:left w:val="single" w:color="auto" w:sz="4" w:space="0"/>
              <w:right w:val="single" w:color="auto" w:sz="4" w:space="0"/>
            </w:tcBorders>
            <w:vAlign w:val="center"/>
          </w:tcPr>
          <w:p/>
        </w:tc>
        <w:tc>
          <w:tcPr>
            <w:tcW w:w="2070" w:type="dxa"/>
            <w:vMerge w:val="continue"/>
            <w:tcBorders>
              <w:top w:val="single" w:color="auto" w:sz="4" w:space="0"/>
              <w:left w:val="single" w:color="auto" w:sz="4" w:space="0"/>
              <w:right w:val="single" w:color="auto" w:sz="4" w:space="0"/>
            </w:tcBorders>
            <w:vAlign w:val="center"/>
          </w:tcPr>
          <w:p/>
        </w:tc>
        <w:tc>
          <w:tcPr>
            <w:tcW w:w="2987" w:type="dxa"/>
            <w:vMerge w:val="continue"/>
            <w:tcBorders>
              <w:top w:val="single" w:color="auto" w:sz="4" w:space="0"/>
              <w:left w:val="single" w:color="auto" w:sz="4" w:space="0"/>
              <w:right w:val="single" w:color="auto" w:sz="4" w:space="0"/>
            </w:tcBorders>
            <w:vAlign w:val="center"/>
          </w:tcPr>
          <w:p/>
        </w:tc>
        <w:tc>
          <w:tcPr>
            <w:tcW w:w="82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89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未根据其生产、储存的危险化学品的种类和危险特性，在作业场所设置相关安全设施、设备，有</w:t>
            </w:r>
            <w:r>
              <w:rPr>
                <w:rFonts w:hint="eastAsia" w:ascii="宋体" w:cs="宋体"/>
                <w:sz w:val="20"/>
                <w:szCs w:val="20"/>
                <w:lang w:val="en-US" w:eastAsia="zh-CN"/>
              </w:rPr>
              <w:t>7</w:t>
            </w:r>
            <w:r>
              <w:rPr>
                <w:rFonts w:hint="eastAsia" w:ascii="宋体" w:eastAsia="宋体" w:cs="宋体"/>
                <w:sz w:val="20"/>
                <w:szCs w:val="20"/>
              </w:rPr>
              <w:t>台(</w:t>
            </w:r>
            <w:r>
              <w:rPr>
                <w:rFonts w:hint="eastAsia" w:ascii="宋体" w:cs="宋体"/>
                <w:sz w:val="20"/>
                <w:szCs w:val="20"/>
                <w:lang w:eastAsia="zh-CN"/>
              </w:rPr>
              <w:t>处</w:t>
            </w:r>
            <w:r>
              <w:rPr>
                <w:rFonts w:hint="eastAsia" w:ascii="宋体" w:eastAsia="宋体" w:cs="宋体"/>
                <w:sz w:val="20"/>
                <w:szCs w:val="20"/>
              </w:rPr>
              <w:t>)</w:t>
            </w:r>
            <w:r>
              <w:rPr>
                <w:rFonts w:hint="eastAsia" w:ascii="宋体" w:cs="宋体"/>
                <w:sz w:val="20"/>
                <w:szCs w:val="20"/>
                <w:lang w:eastAsia="zh-CN"/>
              </w:rPr>
              <w:t>以上</w:t>
            </w:r>
            <w:r>
              <w:rPr>
                <w:rFonts w:hint="eastAsia" w:ascii="宋体" w:eastAsia="宋体" w:cs="宋体"/>
                <w:sz w:val="20"/>
                <w:szCs w:val="20"/>
              </w:rPr>
              <w:t>的</w:t>
            </w:r>
          </w:p>
        </w:tc>
        <w:tc>
          <w:tcPr>
            <w:tcW w:w="389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eastAsia="宋体" w:cs="宋体"/>
                <w:sz w:val="20"/>
                <w:szCs w:val="20"/>
                <w:lang w:eastAsia="zh-CN"/>
              </w:rPr>
              <w:t>；</w:t>
            </w:r>
            <w:r>
              <w:rPr>
                <w:rFonts w:hint="eastAsia" w:ascii="宋体" w:eastAsia="宋体" w:cs="宋体"/>
                <w:sz w:val="20"/>
                <w:szCs w:val="20"/>
              </w:rPr>
              <w:t>拒不改正的，责令停产停业整顿直至由原发证机关吊销其相关许可证件</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3139"/>
        <w:gridCol w:w="2654"/>
        <w:gridCol w:w="690"/>
        <w:gridCol w:w="1621"/>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1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6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153</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生产、储存、使用危险化学品的单位未依照规定对其安全生产条件定期进行安全评价</w:t>
            </w:r>
            <w:r>
              <w:rPr>
                <w:rFonts w:hint="eastAsia" w:ascii="宋体" w:cs="宋体"/>
                <w:sz w:val="20"/>
                <w:szCs w:val="20"/>
                <w:lang w:eastAsia="zh-CN"/>
              </w:rPr>
              <w:t>的</w:t>
            </w:r>
          </w:p>
        </w:tc>
        <w:tc>
          <w:tcPr>
            <w:tcW w:w="31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二条第一款：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tc>
        <w:tc>
          <w:tcPr>
            <w:tcW w:w="265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（三）未依照本条例规定对其安全生产条件定期进行安全评价的。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【相关处罚依据】《危险化学品经营许可证管理办法》第三十条第）（四）项。</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62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未期进行安全评价</w:t>
            </w:r>
            <w:r>
              <w:rPr>
                <w:rFonts w:hint="eastAsia" w:ascii="宋体" w:cs="宋体"/>
                <w:sz w:val="20"/>
                <w:szCs w:val="20"/>
                <w:lang w:eastAsia="zh-CN"/>
              </w:rPr>
              <w:t>超</w:t>
            </w:r>
            <w:r>
              <w:rPr>
                <w:rFonts w:hint="eastAsia" w:ascii="宋体" w:eastAsia="宋体" w:cs="宋体"/>
                <w:sz w:val="20"/>
                <w:szCs w:val="20"/>
              </w:rPr>
              <w:t>期</w:t>
            </w:r>
            <w:r>
              <w:rPr>
                <w:rFonts w:hint="eastAsia" w:ascii="宋体" w:cs="宋体"/>
                <w:sz w:val="20"/>
                <w:szCs w:val="20"/>
                <w:lang w:val="en-US" w:eastAsia="zh-CN"/>
              </w:rPr>
              <w:t>30日</w:t>
            </w:r>
            <w:r>
              <w:rPr>
                <w:rFonts w:hint="eastAsia" w:ascii="宋体" w:eastAsia="宋体" w:cs="宋体"/>
                <w:sz w:val="20"/>
                <w:szCs w:val="20"/>
              </w:rPr>
              <w:t>以</w:t>
            </w:r>
            <w:r>
              <w:rPr>
                <w:rFonts w:hint="eastAsia" w:ascii="宋体" w:cs="宋体"/>
                <w:sz w:val="20"/>
                <w:szCs w:val="20"/>
                <w:lang w:eastAsia="zh-CN"/>
              </w:rPr>
              <w:t>内</w:t>
            </w:r>
            <w:r>
              <w:rPr>
                <w:rFonts w:hint="eastAsia" w:ascii="宋体" w:eastAsia="宋体" w:cs="宋体"/>
                <w:sz w:val="20"/>
                <w:szCs w:val="20"/>
              </w:rPr>
              <w:t>的</w:t>
            </w:r>
          </w:p>
        </w:tc>
        <w:tc>
          <w:tcPr>
            <w:tcW w:w="3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139" w:type="dxa"/>
            <w:vMerge w:val="continue"/>
            <w:tcBorders>
              <w:top w:val="single" w:color="auto" w:sz="4" w:space="0"/>
              <w:left w:val="single" w:color="auto" w:sz="4" w:space="0"/>
              <w:right w:val="single" w:color="auto" w:sz="4" w:space="0"/>
            </w:tcBorders>
            <w:vAlign w:val="center"/>
          </w:tcPr>
          <w:p/>
        </w:tc>
        <w:tc>
          <w:tcPr>
            <w:tcW w:w="265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62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未期进行安全评价</w:t>
            </w:r>
            <w:r>
              <w:rPr>
                <w:rFonts w:hint="eastAsia" w:ascii="宋体" w:cs="宋体"/>
                <w:sz w:val="20"/>
                <w:szCs w:val="20"/>
                <w:lang w:eastAsia="zh-CN"/>
              </w:rPr>
              <w:t>超</w:t>
            </w:r>
            <w:r>
              <w:rPr>
                <w:rFonts w:hint="eastAsia" w:ascii="宋体" w:eastAsia="宋体" w:cs="宋体"/>
                <w:sz w:val="20"/>
                <w:szCs w:val="20"/>
              </w:rPr>
              <w:t>期</w:t>
            </w:r>
            <w:r>
              <w:rPr>
                <w:rFonts w:hint="eastAsia" w:ascii="宋体" w:cs="宋体"/>
                <w:sz w:val="20"/>
                <w:szCs w:val="20"/>
                <w:lang w:val="en-US" w:eastAsia="zh-CN"/>
              </w:rPr>
              <w:t>30日以上60日</w:t>
            </w:r>
            <w:r>
              <w:rPr>
                <w:rFonts w:hint="eastAsia" w:ascii="宋体" w:eastAsia="宋体" w:cs="宋体"/>
                <w:sz w:val="20"/>
                <w:szCs w:val="20"/>
              </w:rPr>
              <w:t>以</w:t>
            </w:r>
            <w:r>
              <w:rPr>
                <w:rFonts w:hint="eastAsia" w:ascii="宋体" w:cs="宋体"/>
                <w:sz w:val="20"/>
                <w:szCs w:val="20"/>
                <w:lang w:eastAsia="zh-CN"/>
              </w:rPr>
              <w:t>下</w:t>
            </w:r>
            <w:r>
              <w:rPr>
                <w:rFonts w:hint="eastAsia" w:ascii="宋体" w:eastAsia="宋体" w:cs="宋体"/>
                <w:sz w:val="20"/>
                <w:szCs w:val="20"/>
              </w:rPr>
              <w:t>的</w:t>
            </w:r>
          </w:p>
        </w:tc>
        <w:tc>
          <w:tcPr>
            <w:tcW w:w="369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139" w:type="dxa"/>
            <w:vMerge w:val="continue"/>
            <w:tcBorders>
              <w:top w:val="single" w:color="auto" w:sz="4" w:space="0"/>
              <w:left w:val="single" w:color="auto" w:sz="4" w:space="0"/>
              <w:right w:val="single" w:color="auto" w:sz="4" w:space="0"/>
            </w:tcBorders>
            <w:vAlign w:val="center"/>
          </w:tcPr>
          <w:p/>
        </w:tc>
        <w:tc>
          <w:tcPr>
            <w:tcW w:w="265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62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未期进行安全评价</w:t>
            </w:r>
            <w:r>
              <w:rPr>
                <w:rFonts w:hint="eastAsia" w:ascii="宋体" w:cs="宋体"/>
                <w:sz w:val="20"/>
                <w:szCs w:val="20"/>
                <w:lang w:eastAsia="zh-CN"/>
              </w:rPr>
              <w:t>超</w:t>
            </w:r>
            <w:r>
              <w:rPr>
                <w:rFonts w:hint="eastAsia" w:ascii="宋体" w:eastAsia="宋体" w:cs="宋体"/>
                <w:sz w:val="20"/>
                <w:szCs w:val="20"/>
              </w:rPr>
              <w:t>期</w:t>
            </w:r>
            <w:r>
              <w:rPr>
                <w:rFonts w:hint="eastAsia" w:ascii="宋体" w:cs="宋体"/>
                <w:sz w:val="20"/>
                <w:szCs w:val="20"/>
                <w:lang w:val="en-US" w:eastAsia="zh-CN"/>
              </w:rPr>
              <w:t>60日</w:t>
            </w:r>
            <w:r>
              <w:rPr>
                <w:rFonts w:hint="eastAsia" w:ascii="宋体" w:eastAsia="宋体" w:cs="宋体"/>
                <w:sz w:val="20"/>
                <w:szCs w:val="20"/>
              </w:rPr>
              <w:t>以</w:t>
            </w:r>
            <w:r>
              <w:rPr>
                <w:rFonts w:hint="eastAsia" w:ascii="宋体" w:cs="宋体"/>
                <w:sz w:val="20"/>
                <w:szCs w:val="20"/>
                <w:lang w:eastAsia="zh-CN"/>
              </w:rPr>
              <w:t>上</w:t>
            </w:r>
            <w:r>
              <w:rPr>
                <w:rFonts w:hint="eastAsia" w:ascii="宋体" w:eastAsia="宋体" w:cs="宋体"/>
                <w:sz w:val="20"/>
                <w:szCs w:val="20"/>
              </w:rPr>
              <w:t>的</w:t>
            </w:r>
          </w:p>
        </w:tc>
        <w:tc>
          <w:tcPr>
            <w:tcW w:w="369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eastAsia="宋体" w:cs="宋体"/>
                <w:sz w:val="20"/>
                <w:szCs w:val="20"/>
                <w:lang w:eastAsia="zh-CN"/>
              </w:rPr>
              <w:t>；</w:t>
            </w:r>
            <w:r>
              <w:rPr>
                <w:rFonts w:hint="eastAsia" w:ascii="宋体" w:eastAsia="宋体" w:cs="宋体"/>
                <w:sz w:val="20"/>
                <w:szCs w:val="20"/>
              </w:rPr>
              <w:t>拒不改正的，责令停产停业整顿直至由原发证机关吊销其相关许可证件</w:t>
            </w:r>
          </w:p>
        </w:tc>
      </w:tr>
    </w:tbl>
    <w:p>
      <w:pPr>
        <w:spacing w:line="500" w:lineRule="exact"/>
        <w:ind w:firstLine="400" w:firstLineChars="200"/>
        <w:jc w:val="left"/>
        <w:rPr>
          <w:rFonts w:hint="eastAsia" w:ascii="宋体" w:eastAsia="宋体" w:cs="宋体"/>
          <w:sz w:val="20"/>
          <w:szCs w:val="20"/>
        </w:rPr>
      </w:pPr>
    </w:p>
    <w:tbl>
      <w:tblPr>
        <w:tblW w:w="15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3020"/>
        <w:gridCol w:w="4566"/>
        <w:gridCol w:w="236"/>
        <w:gridCol w:w="484"/>
        <w:gridCol w:w="1339"/>
        <w:gridCol w:w="221"/>
        <w:gridCol w:w="1928"/>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0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45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2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23"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488"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154</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生产、储存、使用危险化学品的单位未将危险化学品储存在专用仓库内，或者未将剧毒化学品以及储存数量构成重大危险源的其他危险化学品在专用仓库内单独存放</w:t>
            </w:r>
            <w:r>
              <w:rPr>
                <w:rFonts w:hint="eastAsia" w:ascii="宋体" w:cs="宋体"/>
                <w:sz w:val="20"/>
                <w:szCs w:val="20"/>
                <w:lang w:eastAsia="zh-CN"/>
              </w:rPr>
              <w:t>的</w:t>
            </w:r>
          </w:p>
        </w:tc>
        <w:tc>
          <w:tcPr>
            <w:tcW w:w="302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四条第一款：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tc>
        <w:tc>
          <w:tcPr>
            <w:tcW w:w="456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（四）未将危险化学品储存在专用仓库内，或者未将剧毒化学品以及储存数量构成重大危险源的其他危险化学品在专用仓库内单独存放的。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【相关处罚依据】《危险化学品经营许可证管理办法》第三十条第（三）项。</w:t>
            </w:r>
          </w:p>
        </w:tc>
        <w:tc>
          <w:tcPr>
            <w:tcW w:w="2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8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未将危险化学品储存在专用仓库内</w:t>
            </w:r>
          </w:p>
        </w:tc>
        <w:tc>
          <w:tcPr>
            <w:tcW w:w="3488"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020" w:type="dxa"/>
            <w:vMerge w:val="continue"/>
            <w:tcBorders>
              <w:top w:val="single" w:color="auto" w:sz="4" w:space="0"/>
              <w:left w:val="single" w:color="auto" w:sz="4" w:space="0"/>
              <w:right w:val="single" w:color="auto" w:sz="4" w:space="0"/>
            </w:tcBorders>
            <w:vAlign w:val="center"/>
          </w:tcPr>
          <w:p/>
        </w:tc>
        <w:tc>
          <w:tcPr>
            <w:tcW w:w="4566" w:type="dxa"/>
            <w:vMerge w:val="continue"/>
            <w:tcBorders>
              <w:top w:val="single" w:color="auto" w:sz="4" w:space="0"/>
              <w:left w:val="single" w:color="auto" w:sz="4" w:space="0"/>
              <w:right w:val="single" w:color="auto" w:sz="4" w:space="0"/>
            </w:tcBorders>
            <w:vAlign w:val="center"/>
          </w:tcPr>
          <w:p/>
        </w:tc>
        <w:tc>
          <w:tcPr>
            <w:tcW w:w="2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823"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未将剧毒化学品或者储存数量构成重大危险源的其他危险化学品在专用仓库内单独存放的</w:t>
            </w:r>
          </w:p>
        </w:tc>
        <w:tc>
          <w:tcPr>
            <w:tcW w:w="3488"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020" w:type="dxa"/>
            <w:vMerge w:val="continue"/>
            <w:tcBorders>
              <w:top w:val="single" w:color="auto" w:sz="4" w:space="0"/>
              <w:left w:val="single" w:color="auto" w:sz="4" w:space="0"/>
              <w:right w:val="single" w:color="auto" w:sz="4" w:space="0"/>
            </w:tcBorders>
            <w:vAlign w:val="center"/>
          </w:tcPr>
          <w:p/>
        </w:tc>
        <w:tc>
          <w:tcPr>
            <w:tcW w:w="4566" w:type="dxa"/>
            <w:vMerge w:val="continue"/>
            <w:tcBorders>
              <w:top w:val="single" w:color="auto" w:sz="4" w:space="0"/>
              <w:left w:val="single" w:color="auto" w:sz="4" w:space="0"/>
              <w:right w:val="single" w:color="auto" w:sz="4" w:space="0"/>
            </w:tcBorders>
            <w:vAlign w:val="center"/>
          </w:tcPr>
          <w:p/>
        </w:tc>
        <w:tc>
          <w:tcPr>
            <w:tcW w:w="2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823"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未将危险化学品储存在专用仓库内</w:t>
            </w:r>
            <w:r>
              <w:rPr>
                <w:rFonts w:hint="eastAsia" w:ascii="宋体" w:cs="宋体"/>
                <w:sz w:val="20"/>
                <w:szCs w:val="20"/>
                <w:lang w:eastAsia="zh-CN"/>
              </w:rPr>
              <w:t>，且</w:t>
            </w:r>
            <w:r>
              <w:rPr>
                <w:rFonts w:hint="eastAsia" w:ascii="宋体" w:eastAsia="宋体" w:cs="宋体"/>
                <w:sz w:val="20"/>
                <w:szCs w:val="20"/>
              </w:rPr>
              <w:t>未将剧毒化学品以及储存数量构成重大危险源的其他危险化学品在专用仓库内单独存放的</w:t>
            </w:r>
          </w:p>
        </w:tc>
        <w:tc>
          <w:tcPr>
            <w:tcW w:w="3488"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eastAsia="宋体" w:cs="宋体"/>
                <w:sz w:val="20"/>
                <w:szCs w:val="20"/>
                <w:lang w:eastAsia="zh-CN"/>
              </w:rPr>
              <w:t>；</w:t>
            </w:r>
            <w:r>
              <w:rPr>
                <w:rFonts w:hint="eastAsia" w:ascii="宋体" w:eastAsia="宋体" w:cs="宋体"/>
                <w:sz w:val="20"/>
                <w:szCs w:val="20"/>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39" w:type="dxa"/>
          <w:trHeight w:val="91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0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45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2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56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192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39" w:type="dxa"/>
          <w:trHeight w:val="2244"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155</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w:t>
            </w:r>
            <w:r>
              <w:rPr>
                <w:rFonts w:hint="eastAsia" w:ascii="宋体" w:cs="宋体"/>
                <w:sz w:val="20"/>
                <w:szCs w:val="20"/>
                <w:lang w:eastAsia="zh-CN"/>
              </w:rPr>
              <w:t>，</w:t>
            </w:r>
            <w:r>
              <w:rPr>
                <w:rFonts w:hint="eastAsia" w:ascii="宋体" w:eastAsia="宋体" w:cs="宋体"/>
                <w:sz w:val="20"/>
                <w:szCs w:val="20"/>
              </w:rPr>
              <w:t>危险化学品的储存方式、方法或者储存数量不符合国家标准或者国家有关规定</w:t>
            </w:r>
            <w:r>
              <w:rPr>
                <w:rFonts w:hint="eastAsia" w:ascii="宋体" w:cs="宋体"/>
                <w:sz w:val="20"/>
                <w:szCs w:val="20"/>
                <w:lang w:eastAsia="zh-CN"/>
              </w:rPr>
              <w:t>的</w:t>
            </w:r>
          </w:p>
        </w:tc>
        <w:tc>
          <w:tcPr>
            <w:tcW w:w="302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《危险化学品安全管理条例》第二十四条第二款：危险化学品的储存方式、方法以及储存数量应当符合国家标准或者国家有关规定</w:t>
            </w:r>
            <w:r>
              <w:rPr>
                <w:rFonts w:hint="eastAsia" w:ascii="宋体" w:cs="宋体"/>
                <w:sz w:val="20"/>
                <w:szCs w:val="20"/>
                <w:lang w:eastAsia="zh-CN"/>
              </w:rPr>
              <w:t>。</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【部门规章】《危险化学品经营许可证管理办法》第六条第一款第一项：从事危险化学品经营的单位（以下统称申请人）应当依法登记注册为企业，并具备下列基本条件：</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经营和储存场所、设施、建筑物符合《建筑设计防火规范》（GB50016）、《石油化工企业设计防火规范》（GB50160）、《汽车加油加气站设计与施工规范》（GB50156）、《石油库设计规范》（GB50074）等相关国家标准、行业标准的规定；</w:t>
            </w:r>
          </w:p>
        </w:tc>
        <w:tc>
          <w:tcPr>
            <w:tcW w:w="456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（五）危险化学品的储存方式、方法或者储存数量不符合国家标准或者国家有关规定的。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【部门规章】《危险化学品经营许可证管理办法》第三十条第（五）项：第三十条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（五）危险化学品的储存方式、方法或者储存数量不符合国家标准或者国家有关规定的；</w:t>
            </w:r>
          </w:p>
        </w:tc>
        <w:tc>
          <w:tcPr>
            <w:tcW w:w="72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56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一般</w:t>
            </w:r>
            <w:r>
              <w:rPr>
                <w:rFonts w:hint="eastAsia" w:ascii="宋体" w:eastAsia="宋体" w:cs="宋体"/>
                <w:sz w:val="20"/>
                <w:szCs w:val="20"/>
              </w:rPr>
              <w:t>危险化学品仓库</w:t>
            </w:r>
            <w:r>
              <w:rPr>
                <w:rFonts w:hint="eastAsia" w:ascii="宋体" w:cs="宋体"/>
                <w:sz w:val="20"/>
                <w:szCs w:val="20"/>
                <w:lang w:eastAsia="zh-CN"/>
              </w:rPr>
              <w:t>的</w:t>
            </w:r>
            <w:r>
              <w:rPr>
                <w:rFonts w:hint="eastAsia" w:ascii="宋体" w:eastAsia="宋体" w:cs="宋体"/>
                <w:sz w:val="20"/>
                <w:szCs w:val="20"/>
              </w:rPr>
              <w:t>储存方式、方法或者储存数量不符合国家标准或者国家有关规定的</w:t>
            </w:r>
          </w:p>
        </w:tc>
        <w:tc>
          <w:tcPr>
            <w:tcW w:w="192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39" w:type="dxa"/>
          <w:trHeight w:val="224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020" w:type="dxa"/>
            <w:vMerge w:val="continue"/>
            <w:tcBorders>
              <w:top w:val="single" w:color="auto" w:sz="4" w:space="0"/>
              <w:left w:val="single" w:color="auto" w:sz="4" w:space="0"/>
              <w:right w:val="single" w:color="auto" w:sz="4" w:space="0"/>
            </w:tcBorders>
            <w:vAlign w:val="center"/>
          </w:tcPr>
          <w:p/>
        </w:tc>
        <w:tc>
          <w:tcPr>
            <w:tcW w:w="4566" w:type="dxa"/>
            <w:vMerge w:val="continue"/>
            <w:tcBorders>
              <w:top w:val="single" w:color="auto" w:sz="4" w:space="0"/>
              <w:left w:val="single" w:color="auto" w:sz="4" w:space="0"/>
              <w:right w:val="single" w:color="auto" w:sz="4" w:space="0"/>
            </w:tcBorders>
            <w:vAlign w:val="center"/>
          </w:tcPr>
          <w:p/>
        </w:tc>
        <w:tc>
          <w:tcPr>
            <w:tcW w:w="72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56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储存重点监管危险化学品、剧毒化学品的专用仓库储存方式、方法或者储存数量不符合国家标准或者国家有关规定的</w:t>
            </w:r>
          </w:p>
        </w:tc>
        <w:tc>
          <w:tcPr>
            <w:tcW w:w="192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339" w:type="dxa"/>
          <w:trHeight w:val="226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3020" w:type="dxa"/>
            <w:vMerge w:val="continue"/>
            <w:tcBorders>
              <w:top w:val="single" w:color="auto" w:sz="4" w:space="0"/>
              <w:left w:val="single" w:color="auto" w:sz="4" w:space="0"/>
              <w:right w:val="single" w:color="auto" w:sz="4" w:space="0"/>
            </w:tcBorders>
            <w:vAlign w:val="center"/>
          </w:tcPr>
          <w:p/>
        </w:tc>
        <w:tc>
          <w:tcPr>
            <w:tcW w:w="4566" w:type="dxa"/>
            <w:vMerge w:val="continue"/>
            <w:tcBorders>
              <w:top w:val="single" w:color="auto" w:sz="4" w:space="0"/>
              <w:left w:val="single" w:color="auto" w:sz="4" w:space="0"/>
              <w:right w:val="single" w:color="auto" w:sz="4" w:space="0"/>
            </w:tcBorders>
            <w:vAlign w:val="center"/>
          </w:tcPr>
          <w:p/>
        </w:tc>
        <w:tc>
          <w:tcPr>
            <w:tcW w:w="72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56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构成重大危险源的专用仓库储存方式、方法或者储存数量不符合国家标准或者国家有关规定的</w:t>
            </w:r>
          </w:p>
        </w:tc>
        <w:tc>
          <w:tcPr>
            <w:tcW w:w="192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eastAsia="宋体" w:cs="宋体"/>
                <w:sz w:val="20"/>
                <w:szCs w:val="20"/>
                <w:lang w:eastAsia="zh-CN"/>
              </w:rPr>
              <w:t>；</w:t>
            </w:r>
            <w:r>
              <w:rPr>
                <w:rFonts w:hint="eastAsia" w:ascii="宋体" w:eastAsia="宋体" w:cs="宋体"/>
                <w:sz w:val="20"/>
                <w:szCs w:val="20"/>
              </w:rPr>
              <w:t>拒不改正的，责令停产停业整顿直至由原发证机关吊销其相关许可证件</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1909"/>
        <w:gridCol w:w="3884"/>
        <w:gridCol w:w="690"/>
        <w:gridCol w:w="1726"/>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88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72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5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156</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生产、储存、使用危险化学品的单位危险化学品专用仓库不符合国家标准、行业标准的要求</w:t>
            </w:r>
            <w:r>
              <w:rPr>
                <w:rFonts w:hint="eastAsia" w:ascii="宋体" w:cs="宋体"/>
                <w:sz w:val="20"/>
                <w:szCs w:val="20"/>
                <w:lang w:eastAsia="zh-CN"/>
              </w:rPr>
              <w:t>的</w:t>
            </w:r>
          </w:p>
        </w:tc>
        <w:tc>
          <w:tcPr>
            <w:tcW w:w="1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六条第一款：危险化学品专用仓库应当符合国家标准、行业标准的要求，并设置明显的标志。储存剧毒化学品、易制爆危险化学品的专用仓库，应当按照国家有关规定设置相应的技术防范设施</w:t>
            </w:r>
            <w:r>
              <w:rPr>
                <w:rFonts w:hint="eastAsia" w:ascii="宋体" w:cs="宋体"/>
                <w:sz w:val="20"/>
                <w:szCs w:val="20"/>
                <w:lang w:eastAsia="zh-CN"/>
              </w:rPr>
              <w:t>。</w:t>
            </w:r>
          </w:p>
        </w:tc>
        <w:tc>
          <w:tcPr>
            <w:tcW w:w="388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（六）危险化学品专用仓库不符合国家标准、行业标准的要求的。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【相关处罚依据】《危险化学品经营许可证管理办法》第三十条第（六）项。</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72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危险化学品专用仓库</w:t>
            </w:r>
            <w:r>
              <w:rPr>
                <w:rFonts w:hint="eastAsia" w:ascii="宋体" w:cs="宋体"/>
                <w:sz w:val="20"/>
                <w:szCs w:val="20"/>
                <w:lang w:eastAsia="zh-CN"/>
              </w:rPr>
              <w:t>有</w:t>
            </w:r>
            <w:r>
              <w:rPr>
                <w:rFonts w:hint="eastAsia" w:ascii="宋体" w:cs="宋体"/>
                <w:sz w:val="20"/>
                <w:szCs w:val="20"/>
                <w:lang w:val="en-US" w:eastAsia="zh-CN"/>
              </w:rPr>
              <w:t>3项以下</w:t>
            </w:r>
            <w:r>
              <w:rPr>
                <w:rFonts w:hint="eastAsia" w:ascii="宋体" w:eastAsia="宋体" w:cs="宋体"/>
                <w:sz w:val="20"/>
                <w:szCs w:val="20"/>
              </w:rPr>
              <w:t>不符合国家标准、行业标准的要求的</w:t>
            </w:r>
          </w:p>
        </w:tc>
        <w:tc>
          <w:tcPr>
            <w:tcW w:w="35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1909" w:type="dxa"/>
            <w:vMerge w:val="continue"/>
            <w:tcBorders>
              <w:top w:val="single" w:color="auto" w:sz="4" w:space="0"/>
              <w:left w:val="single" w:color="auto" w:sz="4" w:space="0"/>
              <w:right w:val="single" w:color="auto" w:sz="4" w:space="0"/>
            </w:tcBorders>
            <w:vAlign w:val="center"/>
          </w:tcPr>
          <w:p/>
        </w:tc>
        <w:tc>
          <w:tcPr>
            <w:tcW w:w="388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72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危险化学品专用仓库</w:t>
            </w:r>
            <w:r>
              <w:rPr>
                <w:rFonts w:hint="eastAsia" w:ascii="宋体" w:cs="宋体"/>
                <w:sz w:val="20"/>
                <w:szCs w:val="20"/>
                <w:lang w:eastAsia="zh-CN"/>
              </w:rPr>
              <w:t>有</w:t>
            </w:r>
            <w:r>
              <w:rPr>
                <w:rFonts w:hint="eastAsia" w:ascii="宋体" w:cs="宋体"/>
                <w:sz w:val="20"/>
                <w:szCs w:val="20"/>
                <w:lang w:val="en-US" w:eastAsia="zh-CN"/>
              </w:rPr>
              <w:t>3项以上7项以下</w:t>
            </w:r>
            <w:r>
              <w:rPr>
                <w:rFonts w:hint="eastAsia" w:ascii="宋体" w:eastAsia="宋体" w:cs="宋体"/>
                <w:sz w:val="20"/>
                <w:szCs w:val="20"/>
              </w:rPr>
              <w:t>不符合国家标准、行业标准的要求的</w:t>
            </w:r>
          </w:p>
        </w:tc>
        <w:tc>
          <w:tcPr>
            <w:tcW w:w="35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1909" w:type="dxa"/>
            <w:vMerge w:val="continue"/>
            <w:tcBorders>
              <w:top w:val="single" w:color="auto" w:sz="4" w:space="0"/>
              <w:left w:val="single" w:color="auto" w:sz="4" w:space="0"/>
              <w:right w:val="single" w:color="auto" w:sz="4" w:space="0"/>
            </w:tcBorders>
            <w:vAlign w:val="center"/>
          </w:tcPr>
          <w:p/>
        </w:tc>
        <w:tc>
          <w:tcPr>
            <w:tcW w:w="388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72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危险化学品专用仓库</w:t>
            </w:r>
            <w:r>
              <w:rPr>
                <w:rFonts w:hint="eastAsia" w:ascii="宋体" w:cs="宋体"/>
                <w:sz w:val="20"/>
                <w:szCs w:val="20"/>
                <w:lang w:eastAsia="zh-CN"/>
              </w:rPr>
              <w:t>有</w:t>
            </w:r>
            <w:r>
              <w:rPr>
                <w:rFonts w:hint="eastAsia" w:ascii="宋体" w:cs="宋体"/>
                <w:sz w:val="20"/>
                <w:szCs w:val="20"/>
                <w:lang w:val="en-US" w:eastAsia="zh-CN"/>
              </w:rPr>
              <w:t>7项以上</w:t>
            </w:r>
            <w:r>
              <w:rPr>
                <w:rFonts w:hint="eastAsia" w:ascii="宋体" w:eastAsia="宋体" w:cs="宋体"/>
                <w:sz w:val="20"/>
                <w:szCs w:val="20"/>
              </w:rPr>
              <w:t>不符合国家标准、行业标准的要求的</w:t>
            </w:r>
          </w:p>
        </w:tc>
        <w:tc>
          <w:tcPr>
            <w:tcW w:w="35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eastAsia="宋体" w:cs="宋体"/>
                <w:sz w:val="20"/>
                <w:szCs w:val="20"/>
                <w:lang w:eastAsia="zh-CN"/>
              </w:rPr>
              <w:t>；</w:t>
            </w:r>
            <w:r>
              <w:rPr>
                <w:rFonts w:hint="eastAsia" w:ascii="宋体" w:eastAsia="宋体" w:cs="宋体"/>
                <w:sz w:val="20"/>
                <w:szCs w:val="20"/>
              </w:rPr>
              <w:t>拒不改正的，责令停产停业整顿直至由原发证机关吊销其相关许可证件</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1909"/>
        <w:gridCol w:w="3884"/>
        <w:gridCol w:w="690"/>
        <w:gridCol w:w="1726"/>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0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1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88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72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5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157</w:t>
            </w:r>
          </w:p>
        </w:tc>
        <w:tc>
          <w:tcPr>
            <w:tcW w:w="150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生产、储存、使用危险化学品的单位未对危险化学品专用仓库的安全设施、设备定期进行检测、检验</w:t>
            </w:r>
            <w:r>
              <w:rPr>
                <w:rFonts w:hint="eastAsia" w:ascii="宋体" w:cs="宋体"/>
                <w:sz w:val="20"/>
                <w:szCs w:val="20"/>
                <w:lang w:eastAsia="zh-CN"/>
              </w:rPr>
              <w:t>的</w:t>
            </w:r>
          </w:p>
        </w:tc>
        <w:tc>
          <w:tcPr>
            <w:tcW w:w="1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《危险化学品安全管理条例》第二十六条第二款：储存危险化学品的单位应当对其危险化学品专用仓库的安全设施、设备定期进行检测、检验</w:t>
            </w:r>
            <w:r>
              <w:rPr>
                <w:rFonts w:hint="eastAsia" w:ascii="宋体" w:cs="宋体"/>
                <w:sz w:val="20"/>
                <w:szCs w:val="20"/>
                <w:lang w:eastAsia="zh-CN"/>
              </w:rPr>
              <w:t>。</w:t>
            </w:r>
          </w:p>
        </w:tc>
        <w:tc>
          <w:tcPr>
            <w:tcW w:w="388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（七）未对危险化学品专用仓库的安全设施、设备定期进行检测、检验的。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【相关处罚依据】《危险化学品经营许可证管理办法》第三十条第（七）项。</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72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未对1台(</w:t>
            </w:r>
            <w:r>
              <w:rPr>
                <w:rFonts w:hint="eastAsia" w:ascii="宋体" w:cs="宋体"/>
                <w:sz w:val="20"/>
                <w:szCs w:val="20"/>
                <w:lang w:eastAsia="zh-CN"/>
              </w:rPr>
              <w:t>处</w:t>
            </w:r>
            <w:r>
              <w:rPr>
                <w:rFonts w:hint="eastAsia" w:ascii="宋体" w:eastAsia="宋体" w:cs="宋体"/>
                <w:sz w:val="20"/>
                <w:szCs w:val="20"/>
              </w:rPr>
              <w:t>)危险化学品专用仓库的安全设施、设备定期进行检测、检验的</w:t>
            </w:r>
          </w:p>
        </w:tc>
        <w:tc>
          <w:tcPr>
            <w:tcW w:w="35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1909" w:type="dxa"/>
            <w:vMerge w:val="continue"/>
            <w:tcBorders>
              <w:top w:val="single" w:color="auto" w:sz="4" w:space="0"/>
              <w:left w:val="single" w:color="auto" w:sz="4" w:space="0"/>
              <w:right w:val="single" w:color="auto" w:sz="4" w:space="0"/>
            </w:tcBorders>
            <w:vAlign w:val="center"/>
          </w:tcPr>
          <w:p/>
        </w:tc>
        <w:tc>
          <w:tcPr>
            <w:tcW w:w="388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72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w:t>
            </w:r>
            <w:r>
              <w:rPr>
                <w:rFonts w:hint="eastAsia" w:ascii="宋体" w:cs="宋体"/>
                <w:sz w:val="20"/>
                <w:szCs w:val="20"/>
                <w:lang w:val="en-US" w:eastAsia="zh-CN"/>
              </w:rPr>
              <w:t>2</w:t>
            </w:r>
            <w:r>
              <w:rPr>
                <w:rFonts w:hint="eastAsia" w:ascii="宋体" w:eastAsia="宋体" w:cs="宋体"/>
                <w:sz w:val="20"/>
                <w:szCs w:val="20"/>
              </w:rPr>
              <w:t>台(</w:t>
            </w:r>
            <w:r>
              <w:rPr>
                <w:rFonts w:hint="eastAsia" w:ascii="宋体" w:cs="宋体"/>
                <w:sz w:val="20"/>
                <w:szCs w:val="20"/>
                <w:lang w:eastAsia="zh-CN"/>
              </w:rPr>
              <w:t>处</w:t>
            </w:r>
            <w:r>
              <w:rPr>
                <w:rFonts w:hint="eastAsia" w:ascii="宋体" w:eastAsia="宋体" w:cs="宋体"/>
                <w:sz w:val="20"/>
                <w:szCs w:val="20"/>
              </w:rPr>
              <w:t>)危险化学品专用仓库的安全设施、设备定期进行检测、检验的</w:t>
            </w:r>
          </w:p>
        </w:tc>
        <w:tc>
          <w:tcPr>
            <w:tcW w:w="35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r>
              <w:rPr>
                <w:rFonts w:hint="eastAsia" w:ascii="宋体" w:cs="宋体"/>
                <w:sz w:val="20"/>
                <w:szCs w:val="20"/>
                <w:lang w:eastAsia="zh-CN"/>
              </w:rPr>
              <w:t>；拒不改正的，责令停产停业整顿直至由原发证机关吊销其相关许可证件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508" w:type="dxa"/>
            <w:vMerge w:val="continue"/>
            <w:tcBorders>
              <w:top w:val="single" w:color="auto" w:sz="4" w:space="0"/>
              <w:left w:val="single" w:color="auto" w:sz="4" w:space="0"/>
              <w:right w:val="single" w:color="auto" w:sz="4" w:space="0"/>
            </w:tcBorders>
            <w:vAlign w:val="center"/>
          </w:tcPr>
          <w:p/>
        </w:tc>
        <w:tc>
          <w:tcPr>
            <w:tcW w:w="1909" w:type="dxa"/>
            <w:vMerge w:val="continue"/>
            <w:tcBorders>
              <w:top w:val="single" w:color="auto" w:sz="4" w:space="0"/>
              <w:left w:val="single" w:color="auto" w:sz="4" w:space="0"/>
              <w:right w:val="single" w:color="auto" w:sz="4" w:space="0"/>
            </w:tcBorders>
            <w:vAlign w:val="center"/>
          </w:tcPr>
          <w:p/>
        </w:tc>
        <w:tc>
          <w:tcPr>
            <w:tcW w:w="388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72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w:t>
            </w:r>
            <w:r>
              <w:rPr>
                <w:rFonts w:hint="eastAsia" w:ascii="宋体" w:cs="宋体"/>
                <w:sz w:val="20"/>
                <w:szCs w:val="20"/>
                <w:lang w:val="en-US" w:eastAsia="zh-CN"/>
              </w:rPr>
              <w:t>3</w:t>
            </w:r>
            <w:r>
              <w:rPr>
                <w:rFonts w:hint="eastAsia" w:ascii="宋体" w:eastAsia="宋体" w:cs="宋体"/>
                <w:sz w:val="20"/>
                <w:szCs w:val="20"/>
              </w:rPr>
              <w:t>台(</w:t>
            </w:r>
            <w:r>
              <w:rPr>
                <w:rFonts w:hint="eastAsia" w:ascii="宋体" w:cs="宋体"/>
                <w:sz w:val="20"/>
                <w:szCs w:val="20"/>
                <w:lang w:eastAsia="zh-CN"/>
              </w:rPr>
              <w:t>处</w:t>
            </w:r>
            <w:r>
              <w:rPr>
                <w:rFonts w:hint="eastAsia" w:ascii="宋体" w:eastAsia="宋体" w:cs="宋体"/>
                <w:sz w:val="20"/>
                <w:szCs w:val="20"/>
              </w:rPr>
              <w:t>)</w:t>
            </w:r>
            <w:r>
              <w:rPr>
                <w:rFonts w:hint="eastAsia" w:ascii="宋体" w:cs="宋体"/>
                <w:sz w:val="20"/>
                <w:szCs w:val="20"/>
                <w:lang w:eastAsia="zh-CN"/>
              </w:rPr>
              <w:t>以上</w:t>
            </w:r>
            <w:r>
              <w:rPr>
                <w:rFonts w:hint="eastAsia" w:ascii="宋体" w:eastAsia="宋体" w:cs="宋体"/>
                <w:sz w:val="20"/>
                <w:szCs w:val="20"/>
              </w:rPr>
              <w:t>危险化学品专用仓库的安全设施、设备定期进行检测、检验的</w:t>
            </w:r>
          </w:p>
        </w:tc>
        <w:tc>
          <w:tcPr>
            <w:tcW w:w="35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r>
              <w:rPr>
                <w:rFonts w:hint="eastAsia" w:ascii="宋体" w:eastAsia="宋体" w:cs="宋体"/>
                <w:sz w:val="20"/>
                <w:szCs w:val="20"/>
                <w:lang w:eastAsia="zh-CN"/>
              </w:rPr>
              <w:t>；</w:t>
            </w:r>
            <w:r>
              <w:rPr>
                <w:rFonts w:hint="eastAsia" w:ascii="宋体" w:eastAsia="宋体" w:cs="宋体"/>
                <w:sz w:val="20"/>
                <w:szCs w:val="20"/>
              </w:rPr>
              <w:t>拒不改正的，责令停产停业整顿直至由原发证机关吊销其相关许可证件</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
        <w:gridCol w:w="1434"/>
        <w:gridCol w:w="3"/>
        <w:gridCol w:w="2348"/>
        <w:gridCol w:w="772"/>
        <w:gridCol w:w="2732"/>
        <w:gridCol w:w="12"/>
        <w:gridCol w:w="677"/>
        <w:gridCol w:w="13"/>
        <w:gridCol w:w="2834"/>
        <w:gridCol w:w="137"/>
        <w:gridCol w:w="2319"/>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69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12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744"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7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34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158</w:t>
            </w:r>
          </w:p>
        </w:tc>
        <w:tc>
          <w:tcPr>
            <w:tcW w:w="1437"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生产、储存危险化学品的企业或者使用危险化学品从事生产的企业未按照规定将安全评价报告以及整改方案的落实情况报有关部门备案</w:t>
            </w:r>
            <w:r>
              <w:rPr>
                <w:rFonts w:hint="eastAsia" w:ascii="宋体" w:cs="宋体"/>
                <w:sz w:val="20"/>
                <w:szCs w:val="20"/>
                <w:lang w:eastAsia="zh-CN"/>
              </w:rPr>
              <w:t>的</w:t>
            </w:r>
          </w:p>
        </w:tc>
        <w:tc>
          <w:tcPr>
            <w:tcW w:w="312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第三十二条：本条例第十六条关于生产实施重点环境管理的危险化学品的企业的规定，适用于使用实施重点环境管理的危险化学品从事生产的企业；第二十条、第二十一条、第二十三条第一款、第二十七条关于生产、储存危险化学品的单位的规定，适用于使用危险化学品的单位；第二十二条关于生产、储存危险化学品的企业的规定，适用于使用危险化学品从事生产的企业。</w:t>
            </w:r>
          </w:p>
        </w:tc>
        <w:tc>
          <w:tcPr>
            <w:tcW w:w="2744"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w:t>
            </w:r>
            <w:r>
              <w:rPr>
                <w:rFonts w:hint="eastAsia" w:ascii="宋体" w:cs="宋体"/>
                <w:sz w:val="20"/>
                <w:szCs w:val="20"/>
                <w:lang w:eastAsia="zh-CN"/>
              </w:rPr>
              <w:t>行政</w:t>
            </w:r>
            <w:r>
              <w:rPr>
                <w:rFonts w:hint="eastAsia" w:ascii="宋体" w:cs="宋体"/>
                <w:sz w:val="20"/>
                <w:szCs w:val="20"/>
                <w:lang w:val="en-US" w:eastAsia="zh-CN"/>
              </w:rPr>
              <w:t>法规】《危险化学品安全管理条例》第八十一条第二款：有下列情形之一的，由公安机关责令改正，可以处1万元以下的罚款；拒不改正的，处1万元以上5万元以下的罚款……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w:t>
            </w:r>
          </w:p>
        </w:tc>
        <w:tc>
          <w:tcPr>
            <w:tcW w:w="69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71"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10日以内未</w:t>
            </w:r>
            <w:r>
              <w:rPr>
                <w:rFonts w:hint="eastAsia" w:ascii="宋体" w:eastAsia="宋体" w:cs="宋体"/>
                <w:sz w:val="20"/>
                <w:szCs w:val="20"/>
              </w:rPr>
              <w:t>备案的</w:t>
            </w:r>
          </w:p>
        </w:tc>
        <w:tc>
          <w:tcPr>
            <w:tcW w:w="234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责令改正，可以处3000元以下的罚款；拒不改正的，处1万元以上2万元以下的罚款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gridSpan w:val="2"/>
            <w:vMerge w:val="continue"/>
            <w:tcBorders>
              <w:top w:val="single" w:color="auto" w:sz="4" w:space="0"/>
              <w:left w:val="single" w:color="auto" w:sz="4" w:space="0"/>
              <w:right w:val="single" w:color="auto" w:sz="4" w:space="0"/>
            </w:tcBorders>
            <w:vAlign w:val="center"/>
          </w:tcPr>
          <w:p/>
        </w:tc>
        <w:tc>
          <w:tcPr>
            <w:tcW w:w="1437" w:type="dxa"/>
            <w:gridSpan w:val="2"/>
            <w:vMerge w:val="continue"/>
            <w:tcBorders>
              <w:top w:val="single" w:color="auto" w:sz="4" w:space="0"/>
              <w:left w:val="single" w:color="auto" w:sz="4" w:space="0"/>
              <w:right w:val="single" w:color="auto" w:sz="4" w:space="0"/>
            </w:tcBorders>
            <w:vAlign w:val="center"/>
          </w:tcPr>
          <w:p/>
        </w:tc>
        <w:tc>
          <w:tcPr>
            <w:tcW w:w="3120" w:type="dxa"/>
            <w:gridSpan w:val="2"/>
            <w:vMerge w:val="continue"/>
            <w:tcBorders>
              <w:top w:val="single" w:color="auto" w:sz="4" w:space="0"/>
              <w:left w:val="single" w:color="auto" w:sz="4" w:space="0"/>
              <w:right w:val="single" w:color="auto" w:sz="4" w:space="0"/>
            </w:tcBorders>
            <w:vAlign w:val="center"/>
          </w:tcPr>
          <w:p/>
        </w:tc>
        <w:tc>
          <w:tcPr>
            <w:tcW w:w="2744" w:type="dxa"/>
            <w:gridSpan w:val="2"/>
            <w:vMerge w:val="continue"/>
            <w:tcBorders>
              <w:top w:val="single" w:color="auto" w:sz="4" w:space="0"/>
              <w:left w:val="single" w:color="auto" w:sz="4" w:space="0"/>
              <w:right w:val="single" w:color="auto" w:sz="4" w:space="0"/>
            </w:tcBorders>
            <w:vAlign w:val="center"/>
          </w:tcPr>
          <w:p/>
        </w:tc>
        <w:tc>
          <w:tcPr>
            <w:tcW w:w="69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7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10日以上20日以内未</w:t>
            </w:r>
            <w:r>
              <w:rPr>
                <w:rFonts w:hint="eastAsia" w:ascii="宋体" w:eastAsia="宋体" w:cs="宋体"/>
                <w:sz w:val="20"/>
                <w:szCs w:val="20"/>
              </w:rPr>
              <w:t>备案的</w:t>
            </w:r>
          </w:p>
        </w:tc>
        <w:tc>
          <w:tcPr>
            <w:tcW w:w="234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责令改正，处3000元以上7000元以下的罚款；拒不改正的，处2万元以上</w:t>
            </w:r>
            <w:r>
              <w:rPr>
                <w:rFonts w:hint="eastAsia" w:ascii="宋体" w:cs="宋体"/>
                <w:sz w:val="20"/>
                <w:szCs w:val="20"/>
                <w:lang w:val="en-US" w:eastAsia="zh-CN"/>
              </w:rPr>
              <w:t>4</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696" w:type="dxa"/>
            <w:gridSpan w:val="2"/>
            <w:vMerge w:val="continue"/>
            <w:tcBorders>
              <w:top w:val="single" w:color="auto" w:sz="4" w:space="0"/>
              <w:left w:val="single" w:color="auto" w:sz="4" w:space="0"/>
              <w:right w:val="single" w:color="auto" w:sz="4" w:space="0"/>
            </w:tcBorders>
            <w:vAlign w:val="center"/>
          </w:tcPr>
          <w:p/>
        </w:tc>
        <w:tc>
          <w:tcPr>
            <w:tcW w:w="1437" w:type="dxa"/>
            <w:gridSpan w:val="2"/>
            <w:vMerge w:val="continue"/>
            <w:tcBorders>
              <w:top w:val="single" w:color="auto" w:sz="4" w:space="0"/>
              <w:left w:val="single" w:color="auto" w:sz="4" w:space="0"/>
              <w:right w:val="single" w:color="auto" w:sz="4" w:space="0"/>
            </w:tcBorders>
            <w:vAlign w:val="center"/>
          </w:tcPr>
          <w:p/>
        </w:tc>
        <w:tc>
          <w:tcPr>
            <w:tcW w:w="3120" w:type="dxa"/>
            <w:gridSpan w:val="2"/>
            <w:vMerge w:val="continue"/>
            <w:tcBorders>
              <w:top w:val="single" w:color="auto" w:sz="4" w:space="0"/>
              <w:left w:val="single" w:color="auto" w:sz="4" w:space="0"/>
              <w:right w:val="single" w:color="auto" w:sz="4" w:space="0"/>
            </w:tcBorders>
            <w:vAlign w:val="center"/>
          </w:tcPr>
          <w:p/>
        </w:tc>
        <w:tc>
          <w:tcPr>
            <w:tcW w:w="2744" w:type="dxa"/>
            <w:gridSpan w:val="2"/>
            <w:vMerge w:val="continue"/>
            <w:tcBorders>
              <w:top w:val="single" w:color="auto" w:sz="4" w:space="0"/>
              <w:left w:val="single" w:color="auto" w:sz="4" w:space="0"/>
              <w:right w:val="single" w:color="auto" w:sz="4" w:space="0"/>
            </w:tcBorders>
            <w:vAlign w:val="center"/>
          </w:tcPr>
          <w:p/>
        </w:tc>
        <w:tc>
          <w:tcPr>
            <w:tcW w:w="69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7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20日以上未</w:t>
            </w:r>
            <w:r>
              <w:rPr>
                <w:rFonts w:hint="eastAsia" w:ascii="宋体" w:eastAsia="宋体" w:cs="宋体"/>
                <w:sz w:val="20"/>
                <w:szCs w:val="20"/>
              </w:rPr>
              <w:t>备案的</w:t>
            </w:r>
          </w:p>
        </w:tc>
        <w:tc>
          <w:tcPr>
            <w:tcW w:w="234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责令改正，处7000元以上1万元以下的罚款；拒不改正的，处</w:t>
            </w:r>
            <w:r>
              <w:rPr>
                <w:rFonts w:hint="eastAsia" w:ascii="宋体" w:cs="宋体"/>
                <w:sz w:val="20"/>
                <w:szCs w:val="20"/>
                <w:lang w:val="en-US" w:eastAsia="zh-CN"/>
              </w:rPr>
              <w:t>4</w:t>
            </w:r>
            <w:r>
              <w:rPr>
                <w:rFonts w:hint="eastAsia" w:ascii="宋体" w:eastAsia="宋体" w:cs="宋体"/>
                <w:sz w:val="20"/>
                <w:szCs w:val="20"/>
              </w:rPr>
              <w:t>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918"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35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504"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4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45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2243"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159</w:t>
            </w:r>
          </w:p>
        </w:tc>
        <w:tc>
          <w:tcPr>
            <w:tcW w:w="1435"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储存危险化学品的单位未将其剧毒化学品以及储存数量构成重大危险源的其他危险化学品的储存数量、储存地点以及管理人员的情况报有关部门备案</w:t>
            </w:r>
            <w:r>
              <w:rPr>
                <w:rFonts w:hint="eastAsia" w:ascii="宋体" w:cs="宋体"/>
                <w:sz w:val="20"/>
                <w:szCs w:val="20"/>
                <w:lang w:eastAsia="zh-CN"/>
              </w:rPr>
              <w:t>的</w:t>
            </w:r>
          </w:p>
        </w:tc>
        <w:tc>
          <w:tcPr>
            <w:tcW w:w="2351"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五条第二款：对剧毒化学品以及储存数量构成重大危险源的其他危险化学品，储存单位应当将其储存数量、储存地点以及管理人员的情况，报所在地县级人民政府安全生产监督管理部门（在港区内储存的，报港口行政管理部门）和公安机关备案</w:t>
            </w:r>
            <w:r>
              <w:rPr>
                <w:rFonts w:hint="eastAsia" w:ascii="宋体" w:cs="宋体"/>
                <w:sz w:val="20"/>
                <w:szCs w:val="20"/>
                <w:lang w:eastAsia="zh-CN"/>
              </w:rPr>
              <w:t>。</w:t>
            </w:r>
          </w:p>
        </w:tc>
        <w:tc>
          <w:tcPr>
            <w:tcW w:w="3504"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【行政法规】《危险化学品安全管理条例》第八十一条第二款：有下列情形之一的，由公安机关责令改正，可以处1万元以下的罚款；拒不改正的，处1万元以上5万元以下的罚款……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生产、储存危险化学品的企业或者使用危险化学品从事生产的企业未按照规定将安全评价报告以及整改方案的落实情况报安全生产监督管理部门备案的或者储存危险化学品的单位未将其剧毒化学品以及储存数量构成重大危险源的其他危险化学品的储存数量、储存地点以及管理人员的情况报安全生产监督管理部门备案的，分别由安全生产监督管理部门或者港口行政管理部门依照前款规定予以处罚。</w:t>
            </w:r>
          </w:p>
        </w:tc>
        <w:tc>
          <w:tcPr>
            <w:tcW w:w="68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847"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10日以内未</w:t>
            </w:r>
            <w:r>
              <w:rPr>
                <w:rFonts w:hint="eastAsia" w:ascii="宋体" w:eastAsia="宋体" w:cs="宋体"/>
                <w:sz w:val="20"/>
                <w:szCs w:val="20"/>
              </w:rPr>
              <w:t>备案的</w:t>
            </w:r>
          </w:p>
        </w:tc>
        <w:tc>
          <w:tcPr>
            <w:tcW w:w="2456"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责令改正，可以处3000元以下的罚款；拒不改正的，处1万元以上2万元以下的罚款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2243"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gridSpan w:val="2"/>
            <w:vMerge w:val="continue"/>
            <w:tcBorders>
              <w:top w:val="single" w:color="auto" w:sz="4" w:space="0"/>
              <w:left w:val="single" w:color="auto" w:sz="4" w:space="0"/>
              <w:right w:val="single" w:color="auto" w:sz="4" w:space="0"/>
            </w:tcBorders>
            <w:vAlign w:val="center"/>
          </w:tcPr>
          <w:p/>
        </w:tc>
        <w:tc>
          <w:tcPr>
            <w:tcW w:w="2351" w:type="dxa"/>
            <w:gridSpan w:val="2"/>
            <w:vMerge w:val="continue"/>
            <w:tcBorders>
              <w:top w:val="single" w:color="auto" w:sz="4" w:space="0"/>
              <w:left w:val="single" w:color="auto" w:sz="4" w:space="0"/>
              <w:right w:val="single" w:color="auto" w:sz="4" w:space="0"/>
            </w:tcBorders>
            <w:vAlign w:val="center"/>
          </w:tcPr>
          <w:p/>
        </w:tc>
        <w:tc>
          <w:tcPr>
            <w:tcW w:w="3504" w:type="dxa"/>
            <w:gridSpan w:val="2"/>
            <w:vMerge w:val="continue"/>
            <w:tcBorders>
              <w:top w:val="single" w:color="auto" w:sz="4" w:space="0"/>
              <w:left w:val="single" w:color="auto" w:sz="4" w:space="0"/>
              <w:right w:val="single" w:color="auto" w:sz="4" w:space="0"/>
            </w:tcBorders>
            <w:vAlign w:val="center"/>
          </w:tcPr>
          <w:p/>
        </w:tc>
        <w:tc>
          <w:tcPr>
            <w:tcW w:w="68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847"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10日以上20日以内未</w:t>
            </w:r>
            <w:r>
              <w:rPr>
                <w:rFonts w:hint="eastAsia" w:ascii="宋体" w:eastAsia="宋体" w:cs="宋体"/>
                <w:sz w:val="20"/>
                <w:szCs w:val="20"/>
              </w:rPr>
              <w:t>备案的</w:t>
            </w:r>
          </w:p>
        </w:tc>
        <w:tc>
          <w:tcPr>
            <w:tcW w:w="2456"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责令改正，处3000元以上7000元以下的罚款；拒不改正的，处2万元以上</w:t>
            </w:r>
            <w:r>
              <w:rPr>
                <w:rFonts w:hint="eastAsia" w:ascii="宋体" w:cs="宋体"/>
                <w:sz w:val="20"/>
                <w:szCs w:val="20"/>
                <w:lang w:val="en-US" w:eastAsia="zh-CN"/>
              </w:rPr>
              <w:t>4</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227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gridSpan w:val="2"/>
            <w:vMerge w:val="continue"/>
            <w:tcBorders>
              <w:top w:val="single" w:color="auto" w:sz="4" w:space="0"/>
              <w:left w:val="single" w:color="auto" w:sz="4" w:space="0"/>
              <w:right w:val="single" w:color="auto" w:sz="4" w:space="0"/>
            </w:tcBorders>
            <w:vAlign w:val="center"/>
          </w:tcPr>
          <w:p/>
        </w:tc>
        <w:tc>
          <w:tcPr>
            <w:tcW w:w="2351" w:type="dxa"/>
            <w:gridSpan w:val="2"/>
            <w:vMerge w:val="continue"/>
            <w:tcBorders>
              <w:top w:val="single" w:color="auto" w:sz="4" w:space="0"/>
              <w:left w:val="single" w:color="auto" w:sz="4" w:space="0"/>
              <w:right w:val="single" w:color="auto" w:sz="4" w:space="0"/>
            </w:tcBorders>
            <w:vAlign w:val="center"/>
          </w:tcPr>
          <w:p/>
        </w:tc>
        <w:tc>
          <w:tcPr>
            <w:tcW w:w="3504" w:type="dxa"/>
            <w:gridSpan w:val="2"/>
            <w:vMerge w:val="continue"/>
            <w:tcBorders>
              <w:top w:val="single" w:color="auto" w:sz="4" w:space="0"/>
              <w:left w:val="single" w:color="auto" w:sz="4" w:space="0"/>
              <w:right w:val="single" w:color="auto" w:sz="4" w:space="0"/>
            </w:tcBorders>
            <w:vAlign w:val="center"/>
          </w:tcPr>
          <w:p/>
        </w:tc>
        <w:tc>
          <w:tcPr>
            <w:tcW w:w="68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847"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20日以上未</w:t>
            </w:r>
            <w:r>
              <w:rPr>
                <w:rFonts w:hint="eastAsia" w:ascii="宋体" w:eastAsia="宋体" w:cs="宋体"/>
                <w:sz w:val="20"/>
                <w:szCs w:val="20"/>
              </w:rPr>
              <w:t>备案的</w:t>
            </w:r>
          </w:p>
        </w:tc>
        <w:tc>
          <w:tcPr>
            <w:tcW w:w="2456"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责令改正，处7000元以上1万元以下的罚款；拒不改正的，处</w:t>
            </w:r>
            <w:r>
              <w:rPr>
                <w:rFonts w:hint="eastAsia" w:ascii="宋体" w:cs="宋体"/>
                <w:sz w:val="20"/>
                <w:szCs w:val="20"/>
                <w:lang w:val="en-US" w:eastAsia="zh-CN"/>
              </w:rPr>
              <w:t>4</w:t>
            </w:r>
            <w:r>
              <w:rPr>
                <w:rFonts w:hint="eastAsia" w:ascii="宋体" w:eastAsia="宋体" w:cs="宋体"/>
                <w:sz w:val="20"/>
                <w:szCs w:val="20"/>
              </w:rPr>
              <w:t>万元以上5万元以下的罚款</w:t>
            </w:r>
          </w:p>
        </w:tc>
      </w:tr>
    </w:tbl>
    <w:p>
      <w:pPr>
        <w:spacing w:line="500" w:lineRule="exact"/>
        <w:ind w:firstLine="400" w:firstLineChars="200"/>
        <w:jc w:val="left"/>
        <w:rPr>
          <w:rFonts w:hint="eastAsia" w:ascii="宋体" w:eastAsia="宋体" w:cs="宋体"/>
          <w:sz w:val="20"/>
          <w:szCs w:val="20"/>
        </w:rPr>
      </w:pPr>
    </w:p>
    <w:tbl>
      <w:tblP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39"/>
        <w:gridCol w:w="3215"/>
        <w:gridCol w:w="2658"/>
        <w:gridCol w:w="691"/>
        <w:gridCol w:w="2855"/>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2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5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4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160</w:t>
            </w:r>
          </w:p>
        </w:tc>
        <w:tc>
          <w:tcPr>
            <w:tcW w:w="14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生产、储存、使用危险化学品的单位转产、停产、停业或者解散，未及时、妥善处置其危险化学品生产装置、储存设施以及库存的危险化学品，或者丢弃危险化学品</w:t>
            </w:r>
            <w:r>
              <w:rPr>
                <w:rFonts w:hint="eastAsia" w:ascii="宋体" w:cs="宋体"/>
                <w:sz w:val="20"/>
                <w:szCs w:val="20"/>
                <w:lang w:eastAsia="zh-CN"/>
              </w:rPr>
              <w:t>的</w:t>
            </w:r>
          </w:p>
        </w:tc>
        <w:tc>
          <w:tcPr>
            <w:tcW w:w="321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宋体" w:cs="宋体"/>
                <w:sz w:val="20"/>
                <w:szCs w:val="20"/>
                <w:lang w:eastAsia="zh-CN"/>
              </w:rPr>
              <w:t>。</w:t>
            </w:r>
          </w:p>
        </w:tc>
        <w:tc>
          <w:tcPr>
            <w:tcW w:w="2658"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二条第一款：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9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85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w:t>
            </w:r>
            <w:r>
              <w:rPr>
                <w:rFonts w:hint="eastAsia" w:ascii="宋体" w:cs="宋体"/>
                <w:sz w:val="20"/>
                <w:szCs w:val="20"/>
                <w:lang w:eastAsia="zh-CN"/>
              </w:rPr>
              <w:t>采取有效措施及时</w:t>
            </w:r>
            <w:r>
              <w:rPr>
                <w:rFonts w:hint="eastAsia" w:ascii="宋体" w:eastAsia="宋体" w:cs="宋体"/>
                <w:sz w:val="20"/>
                <w:szCs w:val="20"/>
              </w:rPr>
              <w:t>妥善处置其危险化学品生产装置、储存设施</w:t>
            </w:r>
            <w:r>
              <w:rPr>
                <w:rFonts w:hint="eastAsia" w:ascii="宋体" w:cs="宋体"/>
                <w:sz w:val="20"/>
                <w:szCs w:val="20"/>
                <w:lang w:eastAsia="zh-CN"/>
              </w:rPr>
              <w:t>以及</w:t>
            </w:r>
            <w:r>
              <w:rPr>
                <w:rFonts w:hint="eastAsia" w:ascii="宋体" w:eastAsia="宋体" w:cs="宋体"/>
                <w:sz w:val="20"/>
                <w:szCs w:val="20"/>
              </w:rPr>
              <w:t>库存的危险化学品</w:t>
            </w:r>
            <w:r>
              <w:rPr>
                <w:rFonts w:hint="eastAsia" w:ascii="宋体" w:cs="宋体"/>
                <w:sz w:val="20"/>
                <w:szCs w:val="20"/>
                <w:lang w:eastAsia="zh-CN"/>
              </w:rPr>
              <w:t>，存在</w:t>
            </w:r>
            <w:r>
              <w:rPr>
                <w:rFonts w:hint="eastAsia" w:ascii="宋体" w:cs="宋体"/>
                <w:sz w:val="20"/>
                <w:szCs w:val="20"/>
                <w:lang w:val="en-US" w:eastAsia="zh-CN"/>
              </w:rPr>
              <w:t>1种情形</w:t>
            </w:r>
            <w:r>
              <w:rPr>
                <w:rFonts w:hint="eastAsia" w:ascii="宋体" w:eastAsia="宋体" w:cs="宋体"/>
                <w:sz w:val="20"/>
                <w:szCs w:val="20"/>
              </w:rPr>
              <w:t>的</w:t>
            </w:r>
          </w:p>
        </w:tc>
        <w:tc>
          <w:tcPr>
            <w:tcW w:w="246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责令改正，处5万元以上</w:t>
            </w:r>
            <w:r>
              <w:rPr>
                <w:rFonts w:hint="eastAsia" w:ascii="宋体" w:cs="宋体"/>
                <w:sz w:val="20"/>
                <w:szCs w:val="20"/>
                <w:lang w:val="en-US" w:eastAsia="zh-CN"/>
              </w:rPr>
              <w:t>7</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215" w:type="dxa"/>
            <w:vMerge w:val="continue"/>
            <w:tcBorders>
              <w:top w:val="single" w:color="auto" w:sz="4" w:space="0"/>
              <w:left w:val="single" w:color="auto" w:sz="4" w:space="0"/>
              <w:right w:val="single" w:color="auto" w:sz="4" w:space="0"/>
            </w:tcBorders>
            <w:vAlign w:val="center"/>
          </w:tcPr>
          <w:p/>
        </w:tc>
        <w:tc>
          <w:tcPr>
            <w:tcW w:w="2658" w:type="dxa"/>
            <w:vMerge w:val="continue"/>
            <w:tcBorders>
              <w:top w:val="single" w:color="auto" w:sz="4" w:space="0"/>
              <w:left w:val="single" w:color="auto" w:sz="4" w:space="0"/>
              <w:right w:val="single" w:color="auto" w:sz="4" w:space="0"/>
            </w:tcBorders>
            <w:vAlign w:val="center"/>
          </w:tcPr>
          <w:p/>
        </w:tc>
        <w:tc>
          <w:tcPr>
            <w:tcW w:w="69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85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w:t>
            </w:r>
            <w:r>
              <w:rPr>
                <w:rFonts w:hint="eastAsia" w:ascii="宋体" w:cs="宋体"/>
                <w:sz w:val="20"/>
                <w:szCs w:val="20"/>
                <w:lang w:eastAsia="zh-CN"/>
              </w:rPr>
              <w:t>采取有效措施及时</w:t>
            </w:r>
            <w:r>
              <w:rPr>
                <w:rFonts w:hint="eastAsia" w:ascii="宋体" w:eastAsia="宋体" w:cs="宋体"/>
                <w:sz w:val="20"/>
                <w:szCs w:val="20"/>
              </w:rPr>
              <w:t>妥善处置其危险化学品生产装置、储存设施</w:t>
            </w:r>
            <w:r>
              <w:rPr>
                <w:rFonts w:hint="eastAsia" w:ascii="宋体" w:cs="宋体"/>
                <w:sz w:val="20"/>
                <w:szCs w:val="20"/>
                <w:lang w:eastAsia="zh-CN"/>
              </w:rPr>
              <w:t>以及</w:t>
            </w:r>
            <w:r>
              <w:rPr>
                <w:rFonts w:hint="eastAsia" w:ascii="宋体" w:eastAsia="宋体" w:cs="宋体"/>
                <w:sz w:val="20"/>
                <w:szCs w:val="20"/>
              </w:rPr>
              <w:t>库存的危险化学品</w:t>
            </w:r>
            <w:r>
              <w:rPr>
                <w:rFonts w:hint="eastAsia" w:ascii="宋体" w:cs="宋体"/>
                <w:sz w:val="20"/>
                <w:szCs w:val="20"/>
                <w:lang w:eastAsia="zh-CN"/>
              </w:rPr>
              <w:t>，存在</w:t>
            </w:r>
            <w:r>
              <w:rPr>
                <w:rFonts w:hint="eastAsia" w:ascii="宋体" w:cs="宋体"/>
                <w:sz w:val="20"/>
                <w:szCs w:val="20"/>
                <w:lang w:val="en-US" w:eastAsia="zh-CN"/>
              </w:rPr>
              <w:t>2种情形</w:t>
            </w:r>
            <w:r>
              <w:rPr>
                <w:rFonts w:hint="eastAsia" w:ascii="宋体" w:eastAsia="宋体" w:cs="宋体"/>
                <w:sz w:val="20"/>
                <w:szCs w:val="20"/>
              </w:rPr>
              <w:t>的</w:t>
            </w:r>
          </w:p>
        </w:tc>
        <w:tc>
          <w:tcPr>
            <w:tcW w:w="246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7</w:t>
            </w:r>
            <w:r>
              <w:rPr>
                <w:rFonts w:hint="eastAsia" w:ascii="宋体" w:eastAsia="宋体" w:cs="宋体"/>
                <w:sz w:val="20"/>
                <w:szCs w:val="20"/>
              </w:rPr>
              <w:t>万元以上</w:t>
            </w:r>
            <w:r>
              <w:rPr>
                <w:rFonts w:hint="eastAsia" w:ascii="宋体" w:cs="宋体"/>
                <w:sz w:val="20"/>
                <w:szCs w:val="20"/>
                <w:lang w:val="en-US" w:eastAsia="zh-CN"/>
              </w:rPr>
              <w:t>9</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215" w:type="dxa"/>
            <w:vMerge w:val="continue"/>
            <w:tcBorders>
              <w:top w:val="single" w:color="auto" w:sz="4" w:space="0"/>
              <w:left w:val="single" w:color="auto" w:sz="4" w:space="0"/>
              <w:right w:val="single" w:color="auto" w:sz="4" w:space="0"/>
            </w:tcBorders>
            <w:vAlign w:val="center"/>
          </w:tcPr>
          <w:p/>
        </w:tc>
        <w:tc>
          <w:tcPr>
            <w:tcW w:w="2658" w:type="dxa"/>
            <w:vMerge w:val="continue"/>
            <w:tcBorders>
              <w:top w:val="single" w:color="auto" w:sz="4" w:space="0"/>
              <w:left w:val="single" w:color="auto" w:sz="4" w:space="0"/>
              <w:right w:val="single" w:color="auto" w:sz="4" w:space="0"/>
            </w:tcBorders>
            <w:vAlign w:val="center"/>
          </w:tcPr>
          <w:p/>
        </w:tc>
        <w:tc>
          <w:tcPr>
            <w:tcW w:w="69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85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w:t>
            </w:r>
            <w:r>
              <w:rPr>
                <w:rFonts w:hint="eastAsia" w:ascii="宋体" w:cs="宋体"/>
                <w:sz w:val="20"/>
                <w:szCs w:val="20"/>
                <w:lang w:eastAsia="zh-CN"/>
              </w:rPr>
              <w:t>采取有效措施及时</w:t>
            </w:r>
            <w:r>
              <w:rPr>
                <w:rFonts w:hint="eastAsia" w:ascii="宋体" w:eastAsia="宋体" w:cs="宋体"/>
                <w:sz w:val="20"/>
                <w:szCs w:val="20"/>
              </w:rPr>
              <w:t>妥善处置其危险化学品生产装置、储存设施</w:t>
            </w:r>
            <w:r>
              <w:rPr>
                <w:rFonts w:hint="eastAsia" w:ascii="宋体" w:cs="宋体"/>
                <w:sz w:val="20"/>
                <w:szCs w:val="20"/>
                <w:lang w:eastAsia="zh-CN"/>
              </w:rPr>
              <w:t>以及</w:t>
            </w:r>
            <w:r>
              <w:rPr>
                <w:rFonts w:hint="eastAsia" w:ascii="宋体" w:eastAsia="宋体" w:cs="宋体"/>
                <w:sz w:val="20"/>
                <w:szCs w:val="20"/>
              </w:rPr>
              <w:t>库存的危险化学品</w:t>
            </w:r>
            <w:r>
              <w:rPr>
                <w:rFonts w:hint="eastAsia" w:ascii="宋体" w:cs="宋体"/>
                <w:sz w:val="20"/>
                <w:szCs w:val="20"/>
                <w:lang w:eastAsia="zh-CN"/>
              </w:rPr>
              <w:t>，存在</w:t>
            </w:r>
            <w:r>
              <w:rPr>
                <w:rFonts w:hint="eastAsia" w:ascii="宋体" w:cs="宋体"/>
                <w:sz w:val="20"/>
                <w:szCs w:val="20"/>
                <w:lang w:val="en-US" w:eastAsia="zh-CN"/>
              </w:rPr>
              <w:t>3种情形，或者丢弃危险化学品</w:t>
            </w:r>
            <w:r>
              <w:rPr>
                <w:rFonts w:hint="eastAsia" w:ascii="宋体" w:eastAsia="宋体" w:cs="宋体"/>
                <w:sz w:val="20"/>
                <w:szCs w:val="20"/>
              </w:rPr>
              <w:t>的</w:t>
            </w:r>
          </w:p>
        </w:tc>
        <w:tc>
          <w:tcPr>
            <w:tcW w:w="246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9</w:t>
            </w:r>
            <w:r>
              <w:rPr>
                <w:rFonts w:hint="eastAsia" w:ascii="宋体" w:eastAsia="宋体" w:cs="宋体"/>
                <w:sz w:val="20"/>
                <w:szCs w:val="20"/>
              </w:rPr>
              <w:t>万元以上10万元以下的罚款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3210"/>
        <w:gridCol w:w="2654"/>
        <w:gridCol w:w="690"/>
        <w:gridCol w:w="2851"/>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2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6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4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161</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生产、储存、使用危险化学品的单位转产、停产、停业或者解散，未依照《危险化学品安全管理条例》规定将其危险化学品生产装置、储存设施以及库存危险化学品的处置方案报有关部门备案</w:t>
            </w:r>
            <w:r>
              <w:rPr>
                <w:rFonts w:hint="eastAsia" w:ascii="宋体" w:cs="宋体"/>
                <w:sz w:val="20"/>
                <w:szCs w:val="20"/>
                <w:lang w:eastAsia="zh-CN"/>
              </w:rPr>
              <w:t>的</w:t>
            </w:r>
          </w:p>
        </w:tc>
        <w:tc>
          <w:tcPr>
            <w:tcW w:w="32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r>
              <w:rPr>
                <w:rFonts w:hint="eastAsia" w:ascii="宋体" w:cs="宋体"/>
                <w:sz w:val="20"/>
                <w:szCs w:val="20"/>
                <w:lang w:eastAsia="zh-CN"/>
              </w:rPr>
              <w:t>。</w:t>
            </w:r>
          </w:p>
        </w:tc>
        <w:tc>
          <w:tcPr>
            <w:tcW w:w="265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【相关处罚依据】《危险化学品输送管道安全管理规定》第三十六条第二款。</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8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10日以内未</w:t>
            </w:r>
            <w:r>
              <w:rPr>
                <w:rFonts w:hint="eastAsia" w:ascii="宋体" w:eastAsia="宋体" w:cs="宋体"/>
                <w:sz w:val="20"/>
                <w:szCs w:val="20"/>
              </w:rPr>
              <w:t>备案的</w:t>
            </w:r>
          </w:p>
        </w:tc>
        <w:tc>
          <w:tcPr>
            <w:tcW w:w="246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责令改正，可以处3000元以下的罚款；拒不改正的，处1万元以上2万元以下的罚款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3210" w:type="dxa"/>
            <w:vMerge w:val="continue"/>
            <w:tcBorders>
              <w:top w:val="single" w:color="auto" w:sz="4" w:space="0"/>
              <w:left w:val="single" w:color="auto" w:sz="4" w:space="0"/>
              <w:right w:val="single" w:color="auto" w:sz="4" w:space="0"/>
            </w:tcBorders>
            <w:vAlign w:val="center"/>
          </w:tcPr>
          <w:p/>
        </w:tc>
        <w:tc>
          <w:tcPr>
            <w:tcW w:w="265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85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10日以上20日以内未</w:t>
            </w:r>
            <w:r>
              <w:rPr>
                <w:rFonts w:hint="eastAsia" w:ascii="宋体" w:eastAsia="宋体" w:cs="宋体"/>
                <w:sz w:val="20"/>
                <w:szCs w:val="20"/>
              </w:rPr>
              <w:t>备案的</w:t>
            </w:r>
          </w:p>
        </w:tc>
        <w:tc>
          <w:tcPr>
            <w:tcW w:w="246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责令改正，处3000元以上7000元以下的罚款；拒不改正的，处2万元以上</w:t>
            </w:r>
            <w:r>
              <w:rPr>
                <w:rFonts w:hint="eastAsia" w:ascii="宋体" w:cs="宋体"/>
                <w:sz w:val="20"/>
                <w:szCs w:val="20"/>
                <w:lang w:val="en-US" w:eastAsia="zh-CN"/>
              </w:rPr>
              <w:t>4</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3210" w:type="dxa"/>
            <w:vMerge w:val="continue"/>
            <w:tcBorders>
              <w:top w:val="single" w:color="auto" w:sz="4" w:space="0"/>
              <w:left w:val="single" w:color="auto" w:sz="4" w:space="0"/>
              <w:right w:val="single" w:color="auto" w:sz="4" w:space="0"/>
            </w:tcBorders>
            <w:vAlign w:val="center"/>
          </w:tcPr>
          <w:p/>
        </w:tc>
        <w:tc>
          <w:tcPr>
            <w:tcW w:w="265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85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超出规定时限</w:t>
            </w:r>
            <w:r>
              <w:rPr>
                <w:rFonts w:hint="eastAsia" w:ascii="宋体" w:cs="宋体"/>
                <w:sz w:val="20"/>
                <w:szCs w:val="20"/>
                <w:lang w:val="en-US" w:eastAsia="zh-CN"/>
              </w:rPr>
              <w:t>20日以上未</w:t>
            </w:r>
            <w:r>
              <w:rPr>
                <w:rFonts w:hint="eastAsia" w:ascii="宋体" w:eastAsia="宋体" w:cs="宋体"/>
                <w:sz w:val="20"/>
                <w:szCs w:val="20"/>
              </w:rPr>
              <w:t>备案的</w:t>
            </w:r>
          </w:p>
        </w:tc>
        <w:tc>
          <w:tcPr>
            <w:tcW w:w="246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责令改正，处7000元以上1万元以下的罚款；拒不改正的，处</w:t>
            </w:r>
            <w:r>
              <w:rPr>
                <w:rFonts w:hint="eastAsia" w:ascii="宋体" w:cs="宋体"/>
                <w:sz w:val="20"/>
                <w:szCs w:val="20"/>
                <w:lang w:val="en-US" w:eastAsia="zh-CN"/>
              </w:rPr>
              <w:t>4</w:t>
            </w:r>
            <w:r>
              <w:rPr>
                <w:rFonts w:hint="eastAsia" w:ascii="宋体" w:eastAsia="宋体" w:cs="宋体"/>
                <w:sz w:val="20"/>
                <w:szCs w:val="20"/>
              </w:rPr>
              <w:t>万元以上5万元以下的罚款</w:t>
            </w:r>
          </w:p>
        </w:tc>
      </w:tr>
    </w:tbl>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tbl>
      <w:tblPr>
        <w:tblW w:w="14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1117"/>
        <w:gridCol w:w="3840"/>
        <w:gridCol w:w="2355"/>
        <w:gridCol w:w="750"/>
        <w:gridCol w:w="2498"/>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57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11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3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9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48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57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162</w:t>
            </w:r>
          </w:p>
        </w:tc>
        <w:tc>
          <w:tcPr>
            <w:tcW w:w="111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危险化学品生产企业、经营企业向不具有相关许可证件或者证明文件的单位销售剧毒化学品、易制爆危险化学品</w:t>
            </w:r>
            <w:r>
              <w:rPr>
                <w:rFonts w:hint="eastAsia" w:ascii="宋体" w:cs="宋体"/>
                <w:sz w:val="20"/>
                <w:szCs w:val="20"/>
                <w:lang w:eastAsia="zh-CN"/>
              </w:rPr>
              <w:t>的</w:t>
            </w:r>
          </w:p>
        </w:tc>
        <w:tc>
          <w:tcPr>
            <w:tcW w:w="384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三十八条：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前款规定以外的单位购买剧毒化学品的，应当向所在地县级公安机关申请取得剧毒化学品购买许可证；购买易制爆危险化学品的，应当持本单位出具的合法用途说明。</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第四十条：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禁止向个人销售剧毒化学品（属于剧毒化学品的农药除外）和易制爆危险化学品。</w:t>
            </w:r>
          </w:p>
        </w:tc>
        <w:tc>
          <w:tcPr>
            <w:tcW w:w="23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（一）向不具有本条例第三十八条第一款、第二款规定的相关许可证件或者证明文件的单位销售剧毒化学品、易制爆危险化学品的。</w:t>
            </w: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9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没有违法所得或者</w:t>
            </w:r>
            <w:r>
              <w:rPr>
                <w:rFonts w:hint="eastAsia" w:ascii="宋体" w:eastAsia="宋体" w:cs="宋体"/>
                <w:sz w:val="20"/>
                <w:szCs w:val="20"/>
              </w:rPr>
              <w:t>违法所得5万元以下的</w:t>
            </w:r>
          </w:p>
        </w:tc>
        <w:tc>
          <w:tcPr>
            <w:tcW w:w="348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责令改正，没收违法所得，并处10万元以上13万元以下的罚款；以上违法行为，拒不改正的，责令停产停业整顿直至吊销其危险化学品安全生产许可证、危险化学品经营许可证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9" w:hRule="atLeast"/>
          <w:jc w:val="center"/>
        </w:trPr>
        <w:tc>
          <w:tcPr>
            <w:tcW w:w="579" w:type="dxa"/>
            <w:vMerge w:val="continue"/>
            <w:tcBorders>
              <w:top w:val="single" w:color="auto" w:sz="4" w:space="0"/>
              <w:left w:val="single" w:color="auto" w:sz="4" w:space="0"/>
              <w:right w:val="single" w:color="auto" w:sz="4" w:space="0"/>
            </w:tcBorders>
            <w:vAlign w:val="center"/>
          </w:tcPr>
          <w:p/>
        </w:tc>
        <w:tc>
          <w:tcPr>
            <w:tcW w:w="1117" w:type="dxa"/>
            <w:vMerge w:val="continue"/>
            <w:tcBorders>
              <w:top w:val="single" w:color="auto" w:sz="4" w:space="0"/>
              <w:left w:val="single" w:color="auto" w:sz="4" w:space="0"/>
              <w:right w:val="single" w:color="auto" w:sz="4" w:space="0"/>
            </w:tcBorders>
            <w:vAlign w:val="center"/>
          </w:tcPr>
          <w:p/>
        </w:tc>
        <w:tc>
          <w:tcPr>
            <w:tcW w:w="3840" w:type="dxa"/>
            <w:vMerge w:val="continue"/>
            <w:tcBorders>
              <w:top w:val="single" w:color="auto" w:sz="4" w:space="0"/>
              <w:left w:val="single" w:color="auto" w:sz="4" w:space="0"/>
              <w:right w:val="single" w:color="auto" w:sz="4" w:space="0"/>
            </w:tcBorders>
            <w:vAlign w:val="center"/>
          </w:tcPr>
          <w:p/>
        </w:tc>
        <w:tc>
          <w:tcPr>
            <w:tcW w:w="2355" w:type="dxa"/>
            <w:vMerge w:val="continue"/>
            <w:tcBorders>
              <w:top w:val="single" w:color="auto" w:sz="4" w:space="0"/>
              <w:left w:val="single" w:color="auto" w:sz="4" w:space="0"/>
              <w:right w:val="single" w:color="auto" w:sz="4" w:space="0"/>
            </w:tcBorders>
            <w:vAlign w:val="center"/>
          </w:tc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9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违法所得5万元以上10万元以下的</w:t>
            </w:r>
          </w:p>
        </w:tc>
        <w:tc>
          <w:tcPr>
            <w:tcW w:w="348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责令改正，没收违法所得，并处13万元以上17万元以下的罚款；以上违法行为，拒不改正的，责令停产停业整顿直至吊销其危险化学品安全生产许可证、危险化学品经营许可证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8" w:hRule="atLeast"/>
          <w:jc w:val="center"/>
        </w:trPr>
        <w:tc>
          <w:tcPr>
            <w:tcW w:w="579" w:type="dxa"/>
            <w:vMerge w:val="continue"/>
            <w:tcBorders>
              <w:top w:val="single" w:color="auto" w:sz="4" w:space="0"/>
              <w:left w:val="single" w:color="auto" w:sz="4" w:space="0"/>
              <w:right w:val="single" w:color="auto" w:sz="4" w:space="0"/>
            </w:tcBorders>
            <w:vAlign w:val="center"/>
          </w:tcPr>
          <w:p/>
        </w:tc>
        <w:tc>
          <w:tcPr>
            <w:tcW w:w="1117" w:type="dxa"/>
            <w:vMerge w:val="continue"/>
            <w:tcBorders>
              <w:top w:val="single" w:color="auto" w:sz="4" w:space="0"/>
              <w:left w:val="single" w:color="auto" w:sz="4" w:space="0"/>
              <w:right w:val="single" w:color="auto" w:sz="4" w:space="0"/>
            </w:tcBorders>
            <w:vAlign w:val="center"/>
          </w:tcPr>
          <w:p/>
        </w:tc>
        <w:tc>
          <w:tcPr>
            <w:tcW w:w="3840" w:type="dxa"/>
            <w:vMerge w:val="continue"/>
            <w:tcBorders>
              <w:top w:val="single" w:color="auto" w:sz="4" w:space="0"/>
              <w:left w:val="single" w:color="auto" w:sz="4" w:space="0"/>
              <w:right w:val="single" w:color="auto" w:sz="4" w:space="0"/>
            </w:tcBorders>
            <w:vAlign w:val="center"/>
          </w:tcPr>
          <w:p/>
        </w:tc>
        <w:tc>
          <w:tcPr>
            <w:tcW w:w="2355" w:type="dxa"/>
            <w:vMerge w:val="continue"/>
            <w:tcBorders>
              <w:top w:val="single" w:color="auto" w:sz="4" w:space="0"/>
              <w:left w:val="single" w:color="auto" w:sz="4" w:space="0"/>
              <w:right w:val="single" w:color="auto" w:sz="4" w:space="0"/>
            </w:tcBorders>
            <w:vAlign w:val="center"/>
          </w:tcPr>
          <w:p/>
        </w:tc>
        <w:tc>
          <w:tcPr>
            <w:tcW w:w="75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9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违法所得10万元以上的</w:t>
            </w:r>
          </w:p>
        </w:tc>
        <w:tc>
          <w:tcPr>
            <w:tcW w:w="348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责令改正，没收违法所得，并处17万元以上20万元以下的罚款；以上违法行为，拒不改正的，责令停产停业整顿直至吊销其危险化学品安全生产许可证、危险化学品经营许可证</w:t>
            </w:r>
          </w:p>
        </w:tc>
      </w:tr>
    </w:tbl>
    <w:p>
      <w:pPr>
        <w:spacing w:line="500" w:lineRule="exact"/>
        <w:ind w:firstLine="400" w:firstLineChars="200"/>
        <w:jc w:val="left"/>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2696"/>
        <w:gridCol w:w="3159"/>
        <w:gridCol w:w="689"/>
        <w:gridCol w:w="1484"/>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5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48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8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9"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163</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危险化学品生产企业、经营企业不按照剧毒化学品购买许可证载明的品种、数量销售剧毒化学品</w:t>
            </w:r>
          </w:p>
        </w:tc>
        <w:tc>
          <w:tcPr>
            <w:tcW w:w="2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四十条第一款：危险化学品生产企业、经营企业销售剧毒化学品、易制爆危险化学品，应当查验本条例第三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r>
              <w:rPr>
                <w:rFonts w:hint="eastAsia" w:ascii="宋体" w:cs="宋体"/>
                <w:sz w:val="20"/>
                <w:szCs w:val="20"/>
                <w:lang w:eastAsia="zh-CN"/>
              </w:rPr>
              <w:t>。</w:t>
            </w:r>
          </w:p>
        </w:tc>
        <w:tc>
          <w:tcPr>
            <w:tcW w:w="315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规】《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（二）不按照剧毒化学品购买许可证载明的品种、数量销售剧毒化学品的。</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48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没有违法所得或者</w:t>
            </w:r>
            <w:r>
              <w:rPr>
                <w:rFonts w:hint="eastAsia" w:ascii="宋体" w:eastAsia="宋体" w:cs="宋体"/>
                <w:sz w:val="20"/>
                <w:szCs w:val="20"/>
              </w:rPr>
              <w:t>违法所得5万元以下的</w:t>
            </w:r>
          </w:p>
        </w:tc>
        <w:tc>
          <w:tcPr>
            <w:tcW w:w="38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责令改正，没收违法所得，并处10万元以上13万元以下的罚款；以上违法行为，拒不改正的，责令停产停业整顿直至吊销其危险化学品安全生产许可证、危险化学品经营许可证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696" w:type="dxa"/>
            <w:vMerge w:val="continue"/>
            <w:tcBorders>
              <w:top w:val="single" w:color="auto" w:sz="4" w:space="0"/>
              <w:left w:val="single" w:color="auto" w:sz="4" w:space="0"/>
              <w:right w:val="single" w:color="auto" w:sz="4" w:space="0"/>
            </w:tcBorders>
            <w:vAlign w:val="center"/>
          </w:tcPr>
          <w:p/>
        </w:tc>
        <w:tc>
          <w:tcPr>
            <w:tcW w:w="3159"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48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违法所得5万元以上10万元以下的</w:t>
            </w:r>
          </w:p>
        </w:tc>
        <w:tc>
          <w:tcPr>
            <w:tcW w:w="382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责令改正，没收违法所得，并处13万元以上17万元以下的罚款；以上违法行为，拒不改正的，责令停产停业整顿直至吊销其危险化学品安全生产许可证、危险化学品经营许可证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696" w:type="dxa"/>
            <w:vMerge w:val="continue"/>
            <w:tcBorders>
              <w:top w:val="single" w:color="auto" w:sz="4" w:space="0"/>
              <w:left w:val="single" w:color="auto" w:sz="4" w:space="0"/>
              <w:right w:val="single" w:color="auto" w:sz="4" w:space="0"/>
            </w:tcBorders>
            <w:vAlign w:val="center"/>
          </w:tcPr>
          <w:p/>
        </w:tc>
        <w:tc>
          <w:tcPr>
            <w:tcW w:w="3159"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48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违法所得10万元以上的</w:t>
            </w:r>
          </w:p>
        </w:tc>
        <w:tc>
          <w:tcPr>
            <w:tcW w:w="382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责令改正，没收违法所得，并处17万元以上20万元以下的罚款；以上违法行为，拒不改正的，责令停产停业整顿直至吊销其危险化学品安全生产许可证、危险化学品经营许可证</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
        <w:gridCol w:w="1210"/>
        <w:gridCol w:w="2252"/>
        <w:gridCol w:w="532"/>
        <w:gridCol w:w="2588"/>
        <w:gridCol w:w="362"/>
        <w:gridCol w:w="433"/>
        <w:gridCol w:w="590"/>
        <w:gridCol w:w="1510"/>
        <w:gridCol w:w="1367"/>
        <w:gridCol w:w="2418"/>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69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5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2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9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10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82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696"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164</w:t>
            </w:r>
          </w:p>
        </w:tc>
        <w:tc>
          <w:tcPr>
            <w:tcW w:w="12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危险化学品生产企业、经营企业向个人销售剧毒化学品（属于剧毒化学品的农药除外）、易制爆危险化学品</w:t>
            </w:r>
            <w:r>
              <w:rPr>
                <w:rFonts w:hint="eastAsia" w:ascii="宋体" w:cs="宋体"/>
                <w:sz w:val="20"/>
                <w:szCs w:val="20"/>
                <w:lang w:eastAsia="zh-CN"/>
              </w:rPr>
              <w:t>的</w:t>
            </w:r>
          </w:p>
        </w:tc>
        <w:tc>
          <w:tcPr>
            <w:tcW w:w="225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《危险化学品安全管理条例》第四十条第二款：禁止向个人销售剧毒化学品（属于剧毒化学品的农药除外）和易制爆危险化学品</w:t>
            </w:r>
            <w:r>
              <w:rPr>
                <w:rFonts w:hint="eastAsia" w:ascii="宋体" w:cs="宋体"/>
                <w:sz w:val="20"/>
                <w:szCs w:val="20"/>
                <w:lang w:eastAsia="zh-CN"/>
              </w:rPr>
              <w:t>。</w:t>
            </w:r>
          </w:p>
        </w:tc>
        <w:tc>
          <w:tcPr>
            <w:tcW w:w="312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（三）向个人销售剧毒化学品（属于剧毒化学品的农药除外）、易制爆危险化学品的。</w:t>
            </w:r>
          </w:p>
        </w:tc>
        <w:tc>
          <w:tcPr>
            <w:tcW w:w="79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10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没有违法所得或者</w:t>
            </w:r>
            <w:r>
              <w:rPr>
                <w:rFonts w:hint="eastAsia" w:ascii="宋体" w:eastAsia="宋体" w:cs="宋体"/>
                <w:sz w:val="20"/>
                <w:szCs w:val="20"/>
              </w:rPr>
              <w:t>违法所得5万元以下的</w:t>
            </w:r>
          </w:p>
        </w:tc>
        <w:tc>
          <w:tcPr>
            <w:tcW w:w="3825"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责令改正，没收违法所得，并处10万元以上13万元以下的罚款；以上违法行为，拒不改正的，责令停产停业整顿直至吊销其危险化学品安全生产许可证、危险化学品经营许可证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4" w:hRule="atLeast"/>
          <w:jc w:val="center"/>
        </w:trPr>
        <w:tc>
          <w:tcPr>
            <w:tcW w:w="696" w:type="dxa"/>
            <w:gridSpan w:val="2"/>
            <w:vMerge w:val="continue"/>
            <w:tcBorders>
              <w:top w:val="single" w:color="auto" w:sz="4" w:space="0"/>
              <w:left w:val="single" w:color="auto" w:sz="4" w:space="0"/>
              <w:right w:val="single" w:color="auto" w:sz="4" w:space="0"/>
            </w:tcBorders>
            <w:vAlign w:val="center"/>
          </w:tcPr>
          <w:p/>
        </w:tc>
        <w:tc>
          <w:tcPr>
            <w:tcW w:w="1210" w:type="dxa"/>
            <w:vMerge w:val="continue"/>
            <w:tcBorders>
              <w:top w:val="single" w:color="auto" w:sz="4" w:space="0"/>
              <w:left w:val="single" w:color="auto" w:sz="4" w:space="0"/>
              <w:right w:val="single" w:color="auto" w:sz="4" w:space="0"/>
            </w:tcBorders>
            <w:vAlign w:val="center"/>
          </w:tcPr>
          <w:p/>
        </w:tc>
        <w:tc>
          <w:tcPr>
            <w:tcW w:w="2252" w:type="dxa"/>
            <w:vMerge w:val="continue"/>
            <w:tcBorders>
              <w:top w:val="single" w:color="auto" w:sz="4" w:space="0"/>
              <w:left w:val="single" w:color="auto" w:sz="4" w:space="0"/>
              <w:right w:val="single" w:color="auto" w:sz="4" w:space="0"/>
            </w:tcBorders>
            <w:vAlign w:val="center"/>
          </w:tcPr>
          <w:p/>
        </w:tc>
        <w:tc>
          <w:tcPr>
            <w:tcW w:w="3120" w:type="dxa"/>
            <w:gridSpan w:val="2"/>
            <w:vMerge w:val="continue"/>
            <w:tcBorders>
              <w:top w:val="single" w:color="auto" w:sz="4" w:space="0"/>
              <w:left w:val="single" w:color="auto" w:sz="4" w:space="0"/>
              <w:right w:val="single" w:color="auto" w:sz="4" w:space="0"/>
            </w:tcBorders>
            <w:vAlign w:val="center"/>
          </w:tcPr>
          <w:p/>
        </w:tc>
        <w:tc>
          <w:tcPr>
            <w:tcW w:w="79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10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违法所得5万元以上10万元以下的</w:t>
            </w:r>
          </w:p>
        </w:tc>
        <w:tc>
          <w:tcPr>
            <w:tcW w:w="382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责令改正，没收违法所得，并处13万元以上17万元以下的罚款；以上违法行为，拒不改正的，责令停产停业整顿直至吊销其危险化学品安全生产许可证、危险化学品经营许可证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3" w:hRule="atLeast"/>
          <w:jc w:val="center"/>
        </w:trPr>
        <w:tc>
          <w:tcPr>
            <w:tcW w:w="696" w:type="dxa"/>
            <w:gridSpan w:val="2"/>
            <w:vMerge w:val="continue"/>
            <w:tcBorders>
              <w:top w:val="single" w:color="auto" w:sz="4" w:space="0"/>
              <w:left w:val="single" w:color="auto" w:sz="4" w:space="0"/>
              <w:right w:val="single" w:color="auto" w:sz="4" w:space="0"/>
            </w:tcBorders>
            <w:vAlign w:val="center"/>
          </w:tcPr>
          <w:p/>
        </w:tc>
        <w:tc>
          <w:tcPr>
            <w:tcW w:w="1210" w:type="dxa"/>
            <w:vMerge w:val="continue"/>
            <w:tcBorders>
              <w:top w:val="single" w:color="auto" w:sz="4" w:space="0"/>
              <w:left w:val="single" w:color="auto" w:sz="4" w:space="0"/>
              <w:right w:val="single" w:color="auto" w:sz="4" w:space="0"/>
            </w:tcBorders>
            <w:vAlign w:val="center"/>
          </w:tcPr>
          <w:p/>
        </w:tc>
        <w:tc>
          <w:tcPr>
            <w:tcW w:w="2252" w:type="dxa"/>
            <w:vMerge w:val="continue"/>
            <w:tcBorders>
              <w:top w:val="single" w:color="auto" w:sz="4" w:space="0"/>
              <w:left w:val="single" w:color="auto" w:sz="4" w:space="0"/>
              <w:right w:val="single" w:color="auto" w:sz="4" w:space="0"/>
            </w:tcBorders>
            <w:vAlign w:val="center"/>
          </w:tcPr>
          <w:p/>
        </w:tc>
        <w:tc>
          <w:tcPr>
            <w:tcW w:w="3120" w:type="dxa"/>
            <w:gridSpan w:val="2"/>
            <w:vMerge w:val="continue"/>
            <w:tcBorders>
              <w:top w:val="single" w:color="auto" w:sz="4" w:space="0"/>
              <w:left w:val="single" w:color="auto" w:sz="4" w:space="0"/>
              <w:right w:val="single" w:color="auto" w:sz="4" w:space="0"/>
            </w:tcBorders>
            <w:vAlign w:val="center"/>
          </w:tcPr>
          <w:p/>
        </w:tc>
        <w:tc>
          <w:tcPr>
            <w:tcW w:w="79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100"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违法所得10万元以上的</w:t>
            </w:r>
          </w:p>
        </w:tc>
        <w:tc>
          <w:tcPr>
            <w:tcW w:w="382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责令改正，没收违法所得，并处17万元以上20万元以下的罚款；以上违法行为，拒不改正的，责令停产停业整顿直至吊销其危险化学品安全生产许可证、危险化学品经营许可证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677"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12"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784"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5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1023"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87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41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677"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165</w:t>
            </w:r>
          </w:p>
        </w:tc>
        <w:tc>
          <w:tcPr>
            <w:tcW w:w="1212"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危险化学品单位未按照标准对重大危险源进行辨识</w:t>
            </w:r>
            <w:r>
              <w:rPr>
                <w:rFonts w:hint="eastAsia" w:ascii="宋体" w:cs="宋体"/>
                <w:sz w:val="20"/>
                <w:szCs w:val="20"/>
                <w:lang w:eastAsia="zh-CN"/>
              </w:rPr>
              <w:t>的</w:t>
            </w:r>
          </w:p>
        </w:tc>
        <w:tc>
          <w:tcPr>
            <w:tcW w:w="2784"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重大危险源监督管理暂行规定》第七条：危险化学品单位应当按照《危险化学品重大危险源辨识》标准，对本单位的危险化学品生产、经营、储存和使用装置、设施或者场所进行重大危险源辨识，并记录辨识过程与结果</w:t>
            </w:r>
            <w:r>
              <w:rPr>
                <w:rFonts w:hint="eastAsia" w:ascii="宋体" w:cs="宋体"/>
                <w:sz w:val="20"/>
                <w:szCs w:val="20"/>
                <w:lang w:eastAsia="zh-CN"/>
              </w:rPr>
              <w:t>。</w:t>
            </w:r>
          </w:p>
        </w:tc>
        <w:tc>
          <w:tcPr>
            <w:tcW w:w="29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【部门规章】《危险化学品重大危险源监督管理暂行规定》第三十四条：危险化学品单位有下列情形之一的，由县级以上人民政府安全生产监督管理部门给予警告，可以并处5000元以上3万元以下的罚款：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（一）未按照标准对重大危险源进行辨识的。</w:t>
            </w:r>
          </w:p>
        </w:tc>
        <w:tc>
          <w:tcPr>
            <w:tcW w:w="10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877"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未按照标准对重大危险源进行辨识，缺少1处的</w:t>
            </w:r>
          </w:p>
        </w:tc>
        <w:tc>
          <w:tcPr>
            <w:tcW w:w="241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给予警告，可以处5000元以上1万元以下的罚款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677"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212" w:type="dxa"/>
            <w:gridSpan w:val="2"/>
            <w:vMerge w:val="continue"/>
            <w:tcBorders>
              <w:top w:val="single" w:color="auto" w:sz="4" w:space="0"/>
              <w:left w:val="single" w:color="auto" w:sz="4" w:space="0"/>
              <w:right w:val="single" w:color="auto" w:sz="4" w:space="0"/>
            </w:tcBorders>
            <w:vAlign w:val="center"/>
          </w:tcPr>
          <w:p/>
        </w:tc>
        <w:tc>
          <w:tcPr>
            <w:tcW w:w="2784" w:type="dxa"/>
            <w:gridSpan w:val="2"/>
            <w:vMerge w:val="continue"/>
            <w:tcBorders>
              <w:top w:val="single" w:color="auto" w:sz="4" w:space="0"/>
              <w:left w:val="single" w:color="auto" w:sz="4" w:space="0"/>
              <w:right w:val="single" w:color="auto" w:sz="4" w:space="0"/>
            </w:tcBorders>
            <w:vAlign w:val="center"/>
          </w:tcPr>
          <w:p/>
        </w:tc>
        <w:tc>
          <w:tcPr>
            <w:tcW w:w="2950" w:type="dxa"/>
            <w:gridSpan w:val="2"/>
            <w:vMerge w:val="continue"/>
            <w:tcBorders>
              <w:top w:val="single" w:color="auto" w:sz="4" w:space="0"/>
              <w:left w:val="single" w:color="auto" w:sz="4" w:space="0"/>
              <w:right w:val="single" w:color="auto" w:sz="4" w:space="0"/>
            </w:tcBorders>
            <w:vAlign w:val="center"/>
          </w:tcPr>
          <w:p/>
        </w:tc>
        <w:tc>
          <w:tcPr>
            <w:tcW w:w="10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877"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未按照标准对重大危险源进行辨识，缺少2处以上的</w:t>
            </w:r>
          </w:p>
        </w:tc>
        <w:tc>
          <w:tcPr>
            <w:tcW w:w="241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w:t>
            </w:r>
            <w:r>
              <w:rPr>
                <w:rFonts w:hint="eastAsia" w:ascii="宋体" w:cs="宋体"/>
                <w:sz w:val="20"/>
                <w:szCs w:val="20"/>
                <w:lang w:val="en-US" w:eastAsia="zh-CN"/>
              </w:rPr>
              <w:t>1</w:t>
            </w:r>
            <w:r>
              <w:rPr>
                <w:rFonts w:hint="eastAsia" w:ascii="宋体" w:eastAsia="宋体" w:cs="宋体"/>
                <w:sz w:val="20"/>
                <w:szCs w:val="20"/>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109"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212" w:type="dxa"/>
            <w:gridSpan w:val="2"/>
            <w:vMerge w:val="continue"/>
            <w:tcBorders>
              <w:top w:val="single" w:color="auto" w:sz="4" w:space="0"/>
              <w:left w:val="single" w:color="auto" w:sz="4" w:space="0"/>
              <w:right w:val="single" w:color="auto" w:sz="4" w:space="0"/>
            </w:tcBorders>
            <w:vAlign w:val="center"/>
          </w:tcPr>
          <w:p/>
        </w:tc>
        <w:tc>
          <w:tcPr>
            <w:tcW w:w="2784" w:type="dxa"/>
            <w:gridSpan w:val="2"/>
            <w:vMerge w:val="continue"/>
            <w:tcBorders>
              <w:top w:val="single" w:color="auto" w:sz="4" w:space="0"/>
              <w:left w:val="single" w:color="auto" w:sz="4" w:space="0"/>
              <w:right w:val="single" w:color="auto" w:sz="4" w:space="0"/>
            </w:tcBorders>
            <w:vAlign w:val="center"/>
          </w:tcPr>
          <w:p/>
        </w:tc>
        <w:tc>
          <w:tcPr>
            <w:tcW w:w="2950" w:type="dxa"/>
            <w:gridSpan w:val="2"/>
            <w:vMerge w:val="continue"/>
            <w:tcBorders>
              <w:top w:val="single" w:color="auto" w:sz="4" w:space="0"/>
              <w:left w:val="single" w:color="auto" w:sz="4" w:space="0"/>
              <w:right w:val="single" w:color="auto" w:sz="4" w:space="0"/>
            </w:tcBorders>
            <w:vAlign w:val="center"/>
          </w:tcPr>
          <w:p/>
        </w:tc>
        <w:tc>
          <w:tcPr>
            <w:tcW w:w="10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877"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未按照标准对重大危险源进行辨识的</w:t>
            </w:r>
          </w:p>
        </w:tc>
        <w:tc>
          <w:tcPr>
            <w:tcW w:w="241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004"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166</w:t>
            </w:r>
          </w:p>
        </w:tc>
        <w:tc>
          <w:tcPr>
            <w:tcW w:w="1212"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危险化学品单位未按照有关规定明确重大危险源中关键装置、重点部位的责任人或者责任机构</w:t>
            </w:r>
            <w:r>
              <w:rPr>
                <w:rFonts w:hint="eastAsia" w:ascii="宋体" w:cs="宋体"/>
                <w:sz w:val="20"/>
                <w:szCs w:val="20"/>
                <w:lang w:eastAsia="zh-CN"/>
              </w:rPr>
              <w:t>的</w:t>
            </w:r>
          </w:p>
        </w:tc>
        <w:tc>
          <w:tcPr>
            <w:tcW w:w="2784"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重大危险源监督管理暂行规定》第十六条：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r>
              <w:rPr>
                <w:rFonts w:hint="eastAsia" w:ascii="宋体" w:cs="宋体"/>
                <w:sz w:val="20"/>
                <w:szCs w:val="20"/>
                <w:lang w:eastAsia="zh-CN"/>
              </w:rPr>
              <w:t>。</w:t>
            </w:r>
          </w:p>
        </w:tc>
        <w:tc>
          <w:tcPr>
            <w:tcW w:w="29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【部门规章】《危险化学品重大危险源监督管理暂行规定》第三十四条：危险化学品单位有下列情形之一的，由县级以上人民政府安全生产监督管理部门给予警告，可以并处5000元以上3万元以下的罚款：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（二）未按照本规定明确重大危险源中关键装置、重点部位的责任人或者责任机构的。</w:t>
            </w:r>
          </w:p>
        </w:tc>
        <w:tc>
          <w:tcPr>
            <w:tcW w:w="10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877"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未按照本规定明确</w:t>
            </w:r>
            <w:r>
              <w:rPr>
                <w:rFonts w:hint="eastAsia" w:ascii="宋体" w:cs="宋体"/>
                <w:sz w:val="20"/>
                <w:szCs w:val="20"/>
                <w:lang w:eastAsia="zh-CN"/>
              </w:rPr>
              <w:t>四级</w:t>
            </w:r>
            <w:r>
              <w:rPr>
                <w:rFonts w:hint="eastAsia" w:ascii="宋体" w:eastAsia="宋体" w:cs="宋体"/>
                <w:sz w:val="20"/>
                <w:szCs w:val="20"/>
              </w:rPr>
              <w:t>重大危险源中关键装置、重点部位的责任人或者责任机构的</w:t>
            </w:r>
          </w:p>
        </w:tc>
        <w:tc>
          <w:tcPr>
            <w:tcW w:w="241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给予警告，可以处</w:t>
            </w:r>
            <w:r>
              <w:rPr>
                <w:rFonts w:hint="eastAsia" w:ascii="宋体" w:cs="宋体"/>
                <w:sz w:val="20"/>
                <w:szCs w:val="20"/>
                <w:lang w:val="en-US" w:eastAsia="zh-CN"/>
              </w:rPr>
              <w:t>5000</w:t>
            </w:r>
            <w:r>
              <w:rPr>
                <w:rFonts w:hint="eastAsia" w:ascii="宋体" w:eastAsia="宋体" w:cs="宋体"/>
                <w:sz w:val="20"/>
                <w:szCs w:val="20"/>
              </w:rPr>
              <w:t>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064" w:hRule="atLeast"/>
          <w:jc w:val="center"/>
        </w:trPr>
        <w:tc>
          <w:tcPr>
            <w:tcW w:w="694"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212"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784"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2950"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10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877"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未按照本规定明确</w:t>
            </w:r>
            <w:r>
              <w:rPr>
                <w:rFonts w:hint="eastAsia" w:ascii="宋体" w:cs="宋体"/>
                <w:sz w:val="20"/>
                <w:szCs w:val="20"/>
                <w:lang w:eastAsia="zh-CN"/>
              </w:rPr>
              <w:t>三级</w:t>
            </w:r>
            <w:r>
              <w:rPr>
                <w:rFonts w:hint="eastAsia" w:ascii="宋体" w:eastAsia="宋体" w:cs="宋体"/>
                <w:sz w:val="20"/>
                <w:szCs w:val="20"/>
              </w:rPr>
              <w:t>重大危险源中关键装置、重点部位的责任人或者责任机构的</w:t>
            </w:r>
          </w:p>
        </w:tc>
        <w:tc>
          <w:tcPr>
            <w:tcW w:w="241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给予警告，可以处</w:t>
            </w:r>
            <w:r>
              <w:rPr>
                <w:rFonts w:hint="eastAsia" w:ascii="宋体" w:cs="宋体"/>
                <w:sz w:val="20"/>
                <w:szCs w:val="20"/>
                <w:lang w:val="en-US" w:eastAsia="zh-CN"/>
              </w:rPr>
              <w:t>1万</w:t>
            </w:r>
            <w:r>
              <w:rPr>
                <w:rFonts w:hint="eastAsia" w:ascii="宋体" w:eastAsia="宋体" w:cs="宋体"/>
                <w:sz w:val="20"/>
                <w:szCs w:val="20"/>
              </w:rPr>
              <w:t>元以上</w:t>
            </w:r>
            <w:r>
              <w:rPr>
                <w:rFonts w:hint="eastAsia" w:ascii="宋体" w:cs="宋体"/>
                <w:sz w:val="20"/>
                <w:szCs w:val="20"/>
                <w:lang w:val="en-US" w:eastAsia="zh-CN"/>
              </w:rPr>
              <w:t>1.5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344"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212" w:type="dxa"/>
            <w:gridSpan w:val="2"/>
            <w:vMerge w:val="continue"/>
            <w:tcBorders>
              <w:top w:val="single" w:color="auto" w:sz="4" w:space="0"/>
              <w:left w:val="single" w:color="auto" w:sz="4" w:space="0"/>
              <w:right w:val="single" w:color="auto" w:sz="4" w:space="0"/>
            </w:tcBorders>
            <w:vAlign w:val="center"/>
          </w:tcPr>
          <w:p/>
        </w:tc>
        <w:tc>
          <w:tcPr>
            <w:tcW w:w="2784" w:type="dxa"/>
            <w:gridSpan w:val="2"/>
            <w:vMerge w:val="continue"/>
            <w:tcBorders>
              <w:top w:val="single" w:color="auto" w:sz="4" w:space="0"/>
              <w:left w:val="single" w:color="auto" w:sz="4" w:space="0"/>
              <w:right w:val="single" w:color="auto" w:sz="4" w:space="0"/>
            </w:tcBorders>
            <w:vAlign w:val="center"/>
          </w:tcPr>
          <w:p/>
        </w:tc>
        <w:tc>
          <w:tcPr>
            <w:tcW w:w="2950" w:type="dxa"/>
            <w:gridSpan w:val="2"/>
            <w:vMerge w:val="continue"/>
            <w:tcBorders>
              <w:top w:val="single" w:color="auto" w:sz="4" w:space="0"/>
              <w:left w:val="single" w:color="auto" w:sz="4" w:space="0"/>
              <w:right w:val="single" w:color="auto" w:sz="4" w:space="0"/>
            </w:tcBorders>
            <w:vAlign w:val="center"/>
          </w:tcPr>
          <w:p/>
        </w:tc>
        <w:tc>
          <w:tcPr>
            <w:tcW w:w="10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877"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未按照本规定明确</w:t>
            </w:r>
            <w:r>
              <w:rPr>
                <w:rFonts w:hint="eastAsia" w:ascii="宋体" w:cs="宋体"/>
                <w:sz w:val="20"/>
                <w:szCs w:val="20"/>
                <w:lang w:eastAsia="zh-CN"/>
              </w:rPr>
              <w:t>二级</w:t>
            </w:r>
            <w:r>
              <w:rPr>
                <w:rFonts w:hint="eastAsia" w:ascii="宋体" w:eastAsia="宋体" w:cs="宋体"/>
                <w:sz w:val="20"/>
                <w:szCs w:val="20"/>
              </w:rPr>
              <w:t>重大危险源中关键装置、重点部位的责任人或者责任机构的</w:t>
            </w:r>
          </w:p>
        </w:tc>
        <w:tc>
          <w:tcPr>
            <w:tcW w:w="241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w:t>
            </w:r>
            <w:r>
              <w:rPr>
                <w:rFonts w:hint="eastAsia" w:ascii="宋体" w:cs="宋体"/>
                <w:sz w:val="20"/>
                <w:szCs w:val="20"/>
                <w:lang w:val="en-US" w:eastAsia="zh-CN"/>
              </w:rPr>
              <w:t>1.5</w:t>
            </w:r>
            <w:r>
              <w:rPr>
                <w:rFonts w:hint="eastAsia" w:ascii="宋体" w:eastAsia="宋体" w:cs="宋体"/>
                <w:sz w:val="20"/>
                <w:szCs w:val="20"/>
              </w:rPr>
              <w:t>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334"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212" w:type="dxa"/>
            <w:gridSpan w:val="2"/>
            <w:vMerge w:val="continue"/>
            <w:tcBorders>
              <w:top w:val="single" w:color="auto" w:sz="4" w:space="0"/>
              <w:left w:val="single" w:color="auto" w:sz="4" w:space="0"/>
              <w:right w:val="single" w:color="auto" w:sz="4" w:space="0"/>
            </w:tcBorders>
            <w:vAlign w:val="center"/>
          </w:tcPr>
          <w:p/>
        </w:tc>
        <w:tc>
          <w:tcPr>
            <w:tcW w:w="2784" w:type="dxa"/>
            <w:gridSpan w:val="2"/>
            <w:vMerge w:val="continue"/>
            <w:tcBorders>
              <w:top w:val="single" w:color="auto" w:sz="4" w:space="0"/>
              <w:left w:val="single" w:color="auto" w:sz="4" w:space="0"/>
              <w:right w:val="single" w:color="auto" w:sz="4" w:space="0"/>
            </w:tcBorders>
            <w:vAlign w:val="center"/>
          </w:tcPr>
          <w:p/>
        </w:tc>
        <w:tc>
          <w:tcPr>
            <w:tcW w:w="2950" w:type="dxa"/>
            <w:gridSpan w:val="2"/>
            <w:vMerge w:val="continue"/>
            <w:tcBorders>
              <w:top w:val="single" w:color="auto" w:sz="4" w:space="0"/>
              <w:left w:val="single" w:color="auto" w:sz="4" w:space="0"/>
              <w:right w:val="single" w:color="auto" w:sz="4" w:space="0"/>
            </w:tcBorders>
            <w:vAlign w:val="center"/>
          </w:tcPr>
          <w:p/>
        </w:tc>
        <w:tc>
          <w:tcPr>
            <w:tcW w:w="102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D</w:t>
            </w:r>
          </w:p>
        </w:tc>
        <w:tc>
          <w:tcPr>
            <w:tcW w:w="2877"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未按照本规定明确</w:t>
            </w:r>
            <w:r>
              <w:rPr>
                <w:rFonts w:hint="eastAsia" w:ascii="宋体" w:cs="宋体"/>
                <w:sz w:val="20"/>
                <w:szCs w:val="20"/>
                <w:lang w:eastAsia="zh-CN"/>
              </w:rPr>
              <w:t>一级</w:t>
            </w:r>
            <w:r>
              <w:rPr>
                <w:rFonts w:hint="eastAsia" w:ascii="宋体" w:eastAsia="宋体" w:cs="宋体"/>
                <w:sz w:val="20"/>
                <w:szCs w:val="20"/>
              </w:rPr>
              <w:t>重大危险源中关键装置、重点部位的责任人或者责任机构的</w:t>
            </w:r>
          </w:p>
        </w:tc>
        <w:tc>
          <w:tcPr>
            <w:tcW w:w="241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19"/>
        <w:gridCol w:w="5355"/>
        <w:gridCol w:w="2160"/>
        <w:gridCol w:w="720"/>
        <w:gridCol w:w="199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53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16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9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185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167</w:t>
            </w:r>
          </w:p>
        </w:tc>
        <w:tc>
          <w:tcPr>
            <w:tcW w:w="121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危险化学品单位未按照规定进行重大危险源备案或者核销</w:t>
            </w:r>
            <w:r>
              <w:rPr>
                <w:rFonts w:hint="eastAsia" w:ascii="宋体" w:cs="宋体"/>
                <w:sz w:val="20"/>
                <w:szCs w:val="20"/>
                <w:lang w:eastAsia="zh-CN"/>
              </w:rPr>
              <w:t>的</w:t>
            </w:r>
          </w:p>
        </w:tc>
        <w:tc>
          <w:tcPr>
            <w:tcW w:w="53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重大危险源监督管理暂行规定》第二十三条第一款：危险化学品单位在完成重大危险源安全评估报告或者安全评价报告后15日内，应当填写重大危险源备案申请表，连同本规定第二十二条规定的重大危险源档案材料，报送所在地县级人民政府安全生产监督管理部门备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《危险化学品重大危险源监督管理暂行规定》第二十七条：重大危险源出现本规定第十一条所列情形之一的，危险化学品单位应当及时更新档案，并向所在地县级人民政府安全生产监督管理部门重新备案。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重大危险源经过安全评价或者安全评估不再构成重大危险源的，危险化学品单位应当向所在地县级人民政府安全生产监督管理部门申请核销。</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申请核销重大危险源应当提交下列文件、资料：（一）载明核销理由的申请书；（二）单位名称、法定代表人、住所、联系人、联系方式；（三）安全评价报告或者安全评估报告。</w:t>
            </w:r>
          </w:p>
        </w:tc>
        <w:tc>
          <w:tcPr>
            <w:tcW w:w="216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【部门规章】《危险化学品重大危险源监督管理暂行规定》第三十四条：危险化学品单位有下列情形之一的，由县级以上人民政府安全生产监督管理部门给予警告，可以并处5000元以上3万元以下的罚款：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（四）未按照本规定进行重大危险源备案或者核销的。</w:t>
            </w: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9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未按照规定进行</w:t>
            </w:r>
            <w:r>
              <w:rPr>
                <w:rFonts w:hint="eastAsia" w:ascii="宋体" w:cs="宋体"/>
                <w:sz w:val="20"/>
                <w:szCs w:val="20"/>
                <w:lang w:eastAsia="zh-CN"/>
              </w:rPr>
              <w:t>四级</w:t>
            </w:r>
            <w:r>
              <w:rPr>
                <w:rFonts w:hint="eastAsia" w:ascii="宋体" w:eastAsia="宋体" w:cs="宋体"/>
                <w:sz w:val="20"/>
                <w:szCs w:val="20"/>
              </w:rPr>
              <w:t>重大危险源备案或者核销的</w:t>
            </w:r>
          </w:p>
        </w:tc>
        <w:tc>
          <w:tcPr>
            <w:tcW w:w="185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给予警告，可以处</w:t>
            </w:r>
            <w:r>
              <w:rPr>
                <w:rFonts w:hint="eastAsia" w:ascii="宋体" w:cs="宋体"/>
                <w:sz w:val="20"/>
                <w:szCs w:val="20"/>
                <w:lang w:val="en-US" w:eastAsia="zh-CN"/>
              </w:rPr>
              <w:t>5000</w:t>
            </w:r>
            <w:r>
              <w:rPr>
                <w:rFonts w:hint="eastAsia" w:ascii="宋体" w:eastAsia="宋体" w:cs="宋体"/>
                <w:sz w:val="20"/>
                <w:szCs w:val="20"/>
              </w:rPr>
              <w:t>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219"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535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160"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19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未按照规定进行</w:t>
            </w:r>
            <w:r>
              <w:rPr>
                <w:rFonts w:hint="eastAsia" w:ascii="宋体" w:cs="宋体"/>
                <w:sz w:val="20"/>
                <w:szCs w:val="20"/>
                <w:lang w:eastAsia="zh-CN"/>
              </w:rPr>
              <w:t>三级</w:t>
            </w:r>
            <w:r>
              <w:rPr>
                <w:rFonts w:hint="eastAsia" w:ascii="宋体" w:eastAsia="宋体" w:cs="宋体"/>
                <w:sz w:val="20"/>
                <w:szCs w:val="20"/>
              </w:rPr>
              <w:t>重大危险源备案或者核销的</w:t>
            </w:r>
          </w:p>
        </w:tc>
        <w:tc>
          <w:tcPr>
            <w:tcW w:w="185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给予警告，可以处</w:t>
            </w:r>
            <w:r>
              <w:rPr>
                <w:rFonts w:hint="eastAsia" w:ascii="宋体" w:cs="宋体"/>
                <w:sz w:val="20"/>
                <w:szCs w:val="20"/>
                <w:lang w:val="en-US" w:eastAsia="zh-CN"/>
              </w:rPr>
              <w:t>1万</w:t>
            </w:r>
            <w:r>
              <w:rPr>
                <w:rFonts w:hint="eastAsia" w:ascii="宋体" w:eastAsia="宋体" w:cs="宋体"/>
                <w:sz w:val="20"/>
                <w:szCs w:val="20"/>
              </w:rPr>
              <w:t>元以上</w:t>
            </w:r>
            <w:r>
              <w:rPr>
                <w:rFonts w:hint="eastAsia" w:ascii="宋体" w:cs="宋体"/>
                <w:sz w:val="20"/>
                <w:szCs w:val="20"/>
                <w:lang w:val="en-US" w:eastAsia="zh-CN"/>
              </w:rPr>
              <w:t>1.5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19" w:type="dxa"/>
            <w:vMerge w:val="continue"/>
            <w:tcBorders>
              <w:top w:val="single" w:color="auto" w:sz="4" w:space="0"/>
              <w:left w:val="single" w:color="auto" w:sz="4" w:space="0"/>
              <w:right w:val="single" w:color="auto" w:sz="4" w:space="0"/>
            </w:tcBorders>
            <w:vAlign w:val="center"/>
          </w:tcPr>
          <w:p/>
        </w:tc>
        <w:tc>
          <w:tcPr>
            <w:tcW w:w="5355" w:type="dxa"/>
            <w:vMerge w:val="continue"/>
            <w:tcBorders>
              <w:top w:val="single" w:color="auto" w:sz="4" w:space="0"/>
              <w:left w:val="single" w:color="auto" w:sz="4" w:space="0"/>
              <w:right w:val="single" w:color="auto" w:sz="4" w:space="0"/>
            </w:tcBorders>
            <w:vAlign w:val="center"/>
          </w:tcPr>
          <w:p/>
        </w:tc>
        <w:tc>
          <w:tcPr>
            <w:tcW w:w="2160" w:type="dxa"/>
            <w:vMerge w:val="continue"/>
            <w:tcBorders>
              <w:top w:val="single" w:color="auto" w:sz="4" w:space="0"/>
              <w:left w:val="single" w:color="auto" w:sz="4" w:space="0"/>
              <w:right w:val="single" w:color="auto" w:sz="4" w:space="0"/>
            </w:tcBorders>
            <w:vAlign w:val="center"/>
          </w:tcP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99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hAnsi="Calibri" w:eastAsia="宋体" w:cs="宋体"/>
                <w:kern w:val="2"/>
                <w:sz w:val="20"/>
                <w:szCs w:val="20"/>
                <w:lang w:val="en-US" w:eastAsia="zh-CN" w:bidi="ar-SA"/>
              </w:rPr>
            </w:pPr>
            <w:r>
              <w:rPr>
                <w:rFonts w:hint="eastAsia" w:ascii="宋体" w:eastAsia="宋体" w:cs="宋体"/>
                <w:sz w:val="20"/>
                <w:szCs w:val="20"/>
              </w:rPr>
              <w:t>未按照规定进行</w:t>
            </w:r>
            <w:r>
              <w:rPr>
                <w:rFonts w:hint="eastAsia" w:ascii="宋体" w:cs="宋体"/>
                <w:sz w:val="20"/>
                <w:szCs w:val="20"/>
                <w:lang w:eastAsia="zh-CN"/>
              </w:rPr>
              <w:t>二级</w:t>
            </w:r>
            <w:r>
              <w:rPr>
                <w:rFonts w:hint="eastAsia" w:ascii="宋体" w:eastAsia="宋体" w:cs="宋体"/>
                <w:sz w:val="20"/>
                <w:szCs w:val="20"/>
              </w:rPr>
              <w:t>重大危险源备案或者核销的</w:t>
            </w:r>
          </w:p>
        </w:tc>
        <w:tc>
          <w:tcPr>
            <w:tcW w:w="185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w:t>
            </w:r>
            <w:r>
              <w:rPr>
                <w:rFonts w:hint="eastAsia" w:ascii="宋体" w:cs="宋体"/>
                <w:sz w:val="20"/>
                <w:szCs w:val="20"/>
                <w:lang w:val="en-US" w:eastAsia="zh-CN"/>
              </w:rPr>
              <w:t>1.5</w:t>
            </w:r>
            <w:r>
              <w:rPr>
                <w:rFonts w:hint="eastAsia" w:ascii="宋体" w:eastAsia="宋体" w:cs="宋体"/>
                <w:sz w:val="20"/>
                <w:szCs w:val="20"/>
              </w:rPr>
              <w:t>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219" w:type="dxa"/>
            <w:vMerge w:val="continue"/>
            <w:tcBorders>
              <w:top w:val="single" w:color="auto" w:sz="4" w:space="0"/>
              <w:left w:val="single" w:color="auto" w:sz="4" w:space="0"/>
              <w:right w:val="single" w:color="auto" w:sz="4" w:space="0"/>
            </w:tcBorders>
            <w:vAlign w:val="center"/>
          </w:tcPr>
          <w:p/>
        </w:tc>
        <w:tc>
          <w:tcPr>
            <w:tcW w:w="5355" w:type="dxa"/>
            <w:vMerge w:val="continue"/>
            <w:tcBorders>
              <w:top w:val="single" w:color="auto" w:sz="4" w:space="0"/>
              <w:left w:val="single" w:color="auto" w:sz="4" w:space="0"/>
              <w:right w:val="single" w:color="auto" w:sz="4" w:space="0"/>
            </w:tcBorders>
            <w:vAlign w:val="center"/>
          </w:tcPr>
          <w:p/>
        </w:tc>
        <w:tc>
          <w:tcPr>
            <w:tcW w:w="2160" w:type="dxa"/>
            <w:vMerge w:val="continue"/>
            <w:tcBorders>
              <w:top w:val="single" w:color="auto" w:sz="4" w:space="0"/>
              <w:left w:val="single" w:color="auto" w:sz="4" w:space="0"/>
              <w:right w:val="single" w:color="auto" w:sz="4" w:space="0"/>
            </w:tcBorders>
            <w:vAlign w:val="center"/>
          </w:tcPr>
          <w:p/>
        </w:tc>
        <w:tc>
          <w:tcPr>
            <w:tcW w:w="72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D</w:t>
            </w:r>
          </w:p>
        </w:tc>
        <w:tc>
          <w:tcPr>
            <w:tcW w:w="199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hAnsi="Calibri" w:eastAsia="宋体" w:cs="宋体"/>
                <w:kern w:val="2"/>
                <w:sz w:val="20"/>
                <w:szCs w:val="20"/>
                <w:lang w:val="en-US" w:eastAsia="zh-CN" w:bidi="ar-SA"/>
              </w:rPr>
            </w:pPr>
            <w:r>
              <w:rPr>
                <w:rFonts w:hint="eastAsia" w:ascii="宋体" w:eastAsia="宋体" w:cs="宋体"/>
                <w:sz w:val="20"/>
                <w:szCs w:val="20"/>
              </w:rPr>
              <w:t>未按照规定进行</w:t>
            </w:r>
            <w:r>
              <w:rPr>
                <w:rFonts w:hint="eastAsia" w:ascii="宋体" w:cs="宋体"/>
                <w:sz w:val="20"/>
                <w:szCs w:val="20"/>
                <w:lang w:eastAsia="zh-CN"/>
              </w:rPr>
              <w:t>一级</w:t>
            </w:r>
            <w:r>
              <w:rPr>
                <w:rFonts w:hint="eastAsia" w:ascii="宋体" w:eastAsia="宋体" w:cs="宋体"/>
                <w:sz w:val="20"/>
                <w:szCs w:val="20"/>
              </w:rPr>
              <w:t>重大危险源备案或者核销的</w:t>
            </w:r>
          </w:p>
        </w:tc>
        <w:tc>
          <w:tcPr>
            <w:tcW w:w="185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850"/>
        <w:gridCol w:w="3014"/>
        <w:gridCol w:w="690"/>
        <w:gridCol w:w="2978"/>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8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7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3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168</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危险化学品单位未将重大危险源可能引发的事故后果、应急措施等信息告知可能受影响的单位、区域及人员</w:t>
            </w:r>
            <w:r>
              <w:rPr>
                <w:rFonts w:hint="eastAsia" w:ascii="宋体" w:cs="宋体"/>
                <w:sz w:val="20"/>
                <w:szCs w:val="20"/>
                <w:lang w:eastAsia="zh-CN"/>
              </w:rPr>
              <w:t>的</w:t>
            </w:r>
          </w:p>
        </w:tc>
        <w:tc>
          <w:tcPr>
            <w:tcW w:w="28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《危险化学品重大危险源监督管理暂行规定》第十九条：危险化学品单位应当将重大危险源可能发生的事故后果和应急措施等信息，以适当方式告知可能受影响的单位、区域及人员</w:t>
            </w:r>
            <w:r>
              <w:rPr>
                <w:rFonts w:hint="eastAsia" w:ascii="宋体" w:cs="宋体"/>
                <w:sz w:val="20"/>
                <w:szCs w:val="20"/>
                <w:lang w:eastAsia="zh-CN"/>
              </w:rPr>
              <w:t>。</w:t>
            </w:r>
          </w:p>
        </w:tc>
        <w:tc>
          <w:tcPr>
            <w:tcW w:w="301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【部门规章】《危险化学品重大危险源监督管理暂行规定》第三十四条：危险化学品单位有下列情形之一的，由县级以上人民政府安全生产监督管理部门给予警告，可以并处5000元以上3万元以下的罚款：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（五）未将重大危险源可能引发的事故后果、应急措施等信息告知可能受影响的单位、区域及人员的。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7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涉及四级重大危险源的危险化学品单位，未将重大危险源可能引发的事故后果、应急措施等信息告知可能受影响的单位、区域及人员的</w:t>
            </w:r>
          </w:p>
        </w:tc>
        <w:tc>
          <w:tcPr>
            <w:tcW w:w="23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给予警告，可以处</w:t>
            </w:r>
            <w:r>
              <w:rPr>
                <w:rFonts w:hint="eastAsia" w:ascii="宋体" w:cs="宋体"/>
                <w:sz w:val="20"/>
                <w:szCs w:val="20"/>
                <w:lang w:val="en-US" w:eastAsia="zh-CN"/>
              </w:rPr>
              <w:t>5000</w:t>
            </w:r>
            <w:r>
              <w:rPr>
                <w:rFonts w:hint="eastAsia" w:ascii="宋体" w:eastAsia="宋体" w:cs="宋体"/>
                <w:sz w:val="20"/>
                <w:szCs w:val="20"/>
              </w:rPr>
              <w:t>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437"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850"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3014"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97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hAnsi="Calibri" w:eastAsia="宋体" w:cs="宋体"/>
                <w:kern w:val="2"/>
                <w:sz w:val="20"/>
                <w:szCs w:val="20"/>
                <w:lang w:val="en-US" w:eastAsia="zh-CN" w:bidi="ar-SA"/>
              </w:rPr>
            </w:pPr>
            <w:r>
              <w:rPr>
                <w:rFonts w:hint="eastAsia" w:ascii="宋体" w:eastAsia="宋体" w:cs="宋体"/>
                <w:sz w:val="20"/>
                <w:szCs w:val="20"/>
              </w:rPr>
              <w:t>涉及三级重大危险源的危险化学品单位，未将重大危险源可能引发的事故后果、应急措施等信息告知可能受影响的单位、区域及人员的</w:t>
            </w:r>
          </w:p>
        </w:tc>
        <w:tc>
          <w:tcPr>
            <w:tcW w:w="233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给予警告，可以处</w:t>
            </w:r>
            <w:r>
              <w:rPr>
                <w:rFonts w:hint="eastAsia" w:ascii="宋体" w:cs="宋体"/>
                <w:sz w:val="20"/>
                <w:szCs w:val="20"/>
                <w:lang w:val="en-US" w:eastAsia="zh-CN"/>
              </w:rPr>
              <w:t>1万</w:t>
            </w:r>
            <w:r>
              <w:rPr>
                <w:rFonts w:hint="eastAsia" w:ascii="宋体" w:eastAsia="宋体" w:cs="宋体"/>
                <w:sz w:val="20"/>
                <w:szCs w:val="20"/>
              </w:rPr>
              <w:t>元以上</w:t>
            </w:r>
            <w:r>
              <w:rPr>
                <w:rFonts w:hint="eastAsia" w:ascii="宋体" w:cs="宋体"/>
                <w:sz w:val="20"/>
                <w:szCs w:val="20"/>
                <w:lang w:val="en-US" w:eastAsia="zh-CN"/>
              </w:rPr>
              <w:t>1.5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301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C</w:t>
            </w:r>
          </w:p>
        </w:tc>
        <w:tc>
          <w:tcPr>
            <w:tcW w:w="297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涉及</w:t>
            </w:r>
            <w:r>
              <w:rPr>
                <w:rFonts w:hint="eastAsia" w:ascii="宋体" w:cs="宋体"/>
                <w:sz w:val="20"/>
                <w:szCs w:val="20"/>
                <w:lang w:eastAsia="zh-CN"/>
              </w:rPr>
              <w:t>二</w:t>
            </w:r>
            <w:r>
              <w:rPr>
                <w:rFonts w:hint="eastAsia" w:ascii="宋体" w:eastAsia="宋体" w:cs="宋体"/>
                <w:sz w:val="20"/>
                <w:szCs w:val="20"/>
              </w:rPr>
              <w:t>级重大危险源的危险化学品单位，未将重大危险源可能引发的事故后果、应急措施等信息告知可能受影响的单位、区域及人员的</w:t>
            </w:r>
          </w:p>
        </w:tc>
        <w:tc>
          <w:tcPr>
            <w:tcW w:w="233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w:t>
            </w:r>
            <w:r>
              <w:rPr>
                <w:rFonts w:hint="eastAsia" w:ascii="宋体" w:cs="宋体"/>
                <w:sz w:val="20"/>
                <w:szCs w:val="20"/>
                <w:lang w:val="en-US" w:eastAsia="zh-CN"/>
              </w:rPr>
              <w:t>1.5</w:t>
            </w:r>
            <w:r>
              <w:rPr>
                <w:rFonts w:hint="eastAsia" w:ascii="宋体" w:eastAsia="宋体" w:cs="宋体"/>
                <w:sz w:val="20"/>
                <w:szCs w:val="20"/>
              </w:rPr>
              <w:t>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301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D</w:t>
            </w:r>
          </w:p>
        </w:tc>
        <w:tc>
          <w:tcPr>
            <w:tcW w:w="297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涉及一级重大危险源的危险化学品单位，未将重大危险源可能引发的事故后果、应急措施等信息告知可能受影响的单位、区域及人员的</w:t>
            </w:r>
          </w:p>
        </w:tc>
        <w:tc>
          <w:tcPr>
            <w:tcW w:w="233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给予警告，并处2万元以上3万元以下的罚款</w:t>
            </w:r>
          </w:p>
        </w:tc>
      </w:tr>
    </w:tbl>
    <w:p>
      <w:pPr>
        <w:spacing w:line="500" w:lineRule="exact"/>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850"/>
        <w:gridCol w:w="3014"/>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8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169</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危险化学品建设单位建设项目安全设施竣工后未进行检验、检测</w:t>
            </w:r>
            <w:r>
              <w:rPr>
                <w:rFonts w:hint="eastAsia" w:ascii="宋体" w:cs="宋体"/>
                <w:sz w:val="20"/>
                <w:szCs w:val="20"/>
                <w:lang w:eastAsia="zh-CN"/>
              </w:rPr>
              <w:t>的</w:t>
            </w:r>
          </w:p>
        </w:tc>
        <w:tc>
          <w:tcPr>
            <w:tcW w:w="28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建设项目安全监督管理办法》第二十一条：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r>
              <w:rPr>
                <w:rFonts w:hint="eastAsia" w:ascii="宋体" w:cs="宋体"/>
                <w:sz w:val="20"/>
                <w:szCs w:val="20"/>
                <w:lang w:eastAsia="zh-CN"/>
              </w:rPr>
              <w:t>。</w:t>
            </w:r>
          </w:p>
        </w:tc>
        <w:tc>
          <w:tcPr>
            <w:tcW w:w="301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【部门规章】《危险化学品建设项目安全监督管理办法》第三十七条：建设单位有下列行为之一的，责令改正，可以处1万元以下的罚款；逾期未改正的，处1万元以上3万元以下的罚款：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（一）建设项目安全设施竣工后未进行检验、检测的。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有1台(套)未进行检验、检测的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责令改正，可以处3000元以下的罚款；逾期未改正的，处1万元以上1.</w:t>
            </w:r>
            <w:r>
              <w:rPr>
                <w:rFonts w:hint="eastAsia" w:ascii="宋体" w:cs="宋体"/>
                <w:sz w:val="20"/>
                <w:szCs w:val="20"/>
                <w:lang w:val="en-US" w:eastAsia="zh-CN"/>
              </w:rPr>
              <w:t>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301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有2台(套)未进行检验、检测的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责令改正，处3000元以上7000元以下的罚款；逾期未改正的，处1.</w:t>
            </w:r>
            <w:r>
              <w:rPr>
                <w:rFonts w:hint="eastAsia" w:ascii="宋体" w:cs="宋体"/>
                <w:sz w:val="20"/>
                <w:szCs w:val="20"/>
                <w:lang w:val="en-US" w:eastAsia="zh-CN"/>
              </w:rPr>
              <w:t>5</w:t>
            </w:r>
            <w:r>
              <w:rPr>
                <w:rFonts w:hint="eastAsia" w:ascii="宋体" w:eastAsia="宋体" w:cs="宋体"/>
                <w:sz w:val="20"/>
                <w:szCs w:val="20"/>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301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有3台(套)以上未进行检验、检测的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责令改正，处7000元以上1万元以下的罚款；逾期未改正的，处2万元以上3万元以下的罚款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4110"/>
        <w:gridCol w:w="2295"/>
        <w:gridCol w:w="765"/>
        <w:gridCol w:w="199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41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2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9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170</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危险化学品建设单位未组织有关单位和专家研究提出试生产（使用）可能出现的安全问题及对策，或者未制定周密的试生产（使用）方案，进行试生产（使用）</w:t>
            </w:r>
            <w:r>
              <w:rPr>
                <w:rFonts w:hint="eastAsia" w:ascii="宋体" w:cs="宋体"/>
                <w:sz w:val="20"/>
                <w:szCs w:val="20"/>
                <w:lang w:eastAsia="zh-CN"/>
              </w:rPr>
              <w:t>的</w:t>
            </w:r>
          </w:p>
        </w:tc>
        <w:tc>
          <w:tcPr>
            <w:tcW w:w="41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建设项目安全监督管理办法》第二十二条：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（一）建设项目设备及管道试压、吹扫、气密、单机试车、仪表调校、联动试车等生产准备的完成情况；</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（二）投料试车方案；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（三）试生产（使用）过程中可能出现的安全问题、对策及应急预案；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（四）建设项目周边环境与建设项目安全试生产（使用）相互影响的确认情况；</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（五）危险化学品重大危险源监控措施的落实情况；</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（六）人力资源配置情况；</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（七）试生产（使用）起止日期。建设项目试生产期限应当不少于30日，不超过1年</w:t>
            </w:r>
            <w:r>
              <w:rPr>
                <w:rFonts w:hint="eastAsia" w:ascii="宋体" w:cs="宋体"/>
                <w:sz w:val="20"/>
                <w:szCs w:val="20"/>
                <w:lang w:eastAsia="zh-CN"/>
              </w:rPr>
              <w:t>。</w:t>
            </w:r>
          </w:p>
        </w:tc>
        <w:tc>
          <w:tcPr>
            <w:tcW w:w="22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【部门规章】《危险化学品建设项目安全监督管理办法》第三十七条：建设单位有下列行为之一的，责令改正，可以处1万元以下的罚款；逾期未改正的，处1万元以上3万元以下的罚款：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（三）未组织有关单位和专家研究提出试生产(使用)可能出现的安全问题及对策，或者未制定周密的试生产(使用)方案，进行试生产(使用)的；</w:t>
            </w: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9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未制定周密的试生产(使用)方案，进行试生产(使用)的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责令改正，可以处3000元以下的罚款；逾期未改正的，处1万元以上1.</w:t>
            </w:r>
            <w:r>
              <w:rPr>
                <w:rFonts w:hint="eastAsia" w:ascii="宋体" w:cs="宋体"/>
                <w:sz w:val="20"/>
                <w:szCs w:val="20"/>
                <w:lang w:val="en-US" w:eastAsia="zh-CN"/>
              </w:rPr>
              <w:t>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4110" w:type="dxa"/>
            <w:vMerge w:val="continue"/>
            <w:tcBorders>
              <w:top w:val="single" w:color="auto" w:sz="4" w:space="0"/>
              <w:left w:val="single" w:color="auto" w:sz="4" w:space="0"/>
              <w:right w:val="single" w:color="auto" w:sz="4" w:space="0"/>
            </w:tcBorders>
            <w:vAlign w:val="center"/>
          </w:tcPr>
          <w:p/>
        </w:tc>
        <w:tc>
          <w:tcPr>
            <w:tcW w:w="2295"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99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未组织有关单位和专家研究提出试生产(使用)可能出现的安全问题及对策，进行试生产(使用)的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责令改正，处3000元以上7000元以下的罚款；逾期未改正的，处1.</w:t>
            </w:r>
            <w:r>
              <w:rPr>
                <w:rFonts w:hint="eastAsia" w:ascii="宋体" w:cs="宋体"/>
                <w:sz w:val="20"/>
                <w:szCs w:val="20"/>
                <w:lang w:val="en-US" w:eastAsia="zh-CN"/>
              </w:rPr>
              <w:t>5</w:t>
            </w:r>
            <w:r>
              <w:rPr>
                <w:rFonts w:hint="eastAsia" w:ascii="宋体" w:eastAsia="宋体" w:cs="宋体"/>
                <w:sz w:val="20"/>
                <w:szCs w:val="20"/>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4110" w:type="dxa"/>
            <w:vMerge w:val="continue"/>
            <w:tcBorders>
              <w:top w:val="single" w:color="auto" w:sz="4" w:space="0"/>
              <w:left w:val="single" w:color="auto" w:sz="4" w:space="0"/>
              <w:right w:val="single" w:color="auto" w:sz="4" w:space="0"/>
            </w:tcBorders>
            <w:vAlign w:val="center"/>
          </w:tcPr>
          <w:p/>
        </w:tc>
        <w:tc>
          <w:tcPr>
            <w:tcW w:w="2295"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99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未组织有关单位和专家研究提出试生产(使用)可能出现的安全问题及对策，</w:t>
            </w:r>
            <w:r>
              <w:rPr>
                <w:rFonts w:hint="eastAsia" w:ascii="宋体" w:cs="宋体"/>
                <w:sz w:val="20"/>
                <w:szCs w:val="20"/>
                <w:lang w:eastAsia="zh-CN"/>
              </w:rPr>
              <w:t>且</w:t>
            </w:r>
            <w:r>
              <w:rPr>
                <w:rFonts w:hint="eastAsia" w:ascii="宋体" w:eastAsia="宋体" w:cs="宋体"/>
                <w:sz w:val="20"/>
                <w:szCs w:val="20"/>
              </w:rPr>
              <w:t>未制定周密的试生产(使用)方案，进行试生产(使用)的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责令改正，处7000元以上1万元以下的罚款；逾期未改正的，处2万元以上3万元以下的罚款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850"/>
        <w:gridCol w:w="3014"/>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1"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8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01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171</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危险化学品建设单位试生产（使用）前未组织专家对试生产（使用）方案进行审查，试生产（使用）时未组织专家对试生产（使用）条件进行检查确认</w:t>
            </w:r>
            <w:r>
              <w:rPr>
                <w:rFonts w:hint="eastAsia" w:ascii="宋体" w:cs="宋体"/>
                <w:sz w:val="20"/>
                <w:szCs w:val="20"/>
                <w:lang w:eastAsia="zh-CN"/>
              </w:rPr>
              <w:t>的</w:t>
            </w:r>
          </w:p>
        </w:tc>
        <w:tc>
          <w:tcPr>
            <w:tcW w:w="28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建设项目安全监督管理办法》第二十三条：建设单位在采取有效安全生产措施后，方可将建设项目安全设施与生产、储存、使用的主体装置、设施同时进行试生产（使用）。试生产（使用）前，建设单位应当组织专家对试生产（使用）方案进行审查。</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试生产（使用）时，建设单位应当组织专家对试生产（使用）条件进行确认，对试生产（使用）过程进行技术指导。</w:t>
            </w:r>
          </w:p>
        </w:tc>
        <w:tc>
          <w:tcPr>
            <w:tcW w:w="301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【部门规章】《危险化学品建设项目安全监督管理办法》第三十七条：建设单位有下列行为之一的，责令改正，可以处1万元以下的罚款；逾期未改正的，处1万元以上3万元以下的罚款：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（四）未组织有关专家对试生产（使用）方案进行审查、对试生产（使用）条件进行检查确认的。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未组织有关专家对试生产(使用)方案进行审查的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责令改正，可以处3000元以下的罚款；逾期未改正的，处1万元以上1.</w:t>
            </w:r>
            <w:r>
              <w:rPr>
                <w:rFonts w:hint="eastAsia" w:ascii="宋体" w:cs="宋体"/>
                <w:sz w:val="20"/>
                <w:szCs w:val="20"/>
                <w:lang w:val="en-US" w:eastAsia="zh-CN"/>
              </w:rPr>
              <w:t>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301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未对试生产(使用)条件进行检查确认的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责令改正，处3000元以上7000元以下的罚款；逾期未改正的，处1.</w:t>
            </w:r>
            <w:r>
              <w:rPr>
                <w:rFonts w:hint="eastAsia" w:ascii="宋体" w:cs="宋体"/>
                <w:sz w:val="20"/>
                <w:szCs w:val="20"/>
                <w:lang w:val="en-US" w:eastAsia="zh-CN"/>
              </w:rPr>
              <w:t>5</w:t>
            </w:r>
            <w:r>
              <w:rPr>
                <w:rFonts w:hint="eastAsia" w:ascii="宋体" w:eastAsia="宋体" w:cs="宋体"/>
                <w:sz w:val="20"/>
                <w:szCs w:val="20"/>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850" w:type="dxa"/>
            <w:vMerge w:val="continue"/>
            <w:tcBorders>
              <w:top w:val="single" w:color="auto" w:sz="4" w:space="0"/>
              <w:left w:val="single" w:color="auto" w:sz="4" w:space="0"/>
              <w:right w:val="single" w:color="auto" w:sz="4" w:space="0"/>
            </w:tcBorders>
            <w:vAlign w:val="center"/>
          </w:tcPr>
          <w:p/>
        </w:tc>
        <w:tc>
          <w:tcPr>
            <w:tcW w:w="301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未组织有关专家对试生产(使用)方案进行审查，</w:t>
            </w:r>
            <w:r>
              <w:rPr>
                <w:rFonts w:hint="eastAsia" w:ascii="宋体" w:cs="宋体"/>
                <w:sz w:val="20"/>
                <w:szCs w:val="20"/>
                <w:lang w:eastAsia="zh-CN"/>
              </w:rPr>
              <w:t>且</w:t>
            </w:r>
            <w:r>
              <w:rPr>
                <w:rFonts w:hint="eastAsia" w:ascii="宋体" w:eastAsia="宋体" w:cs="宋体"/>
                <w:sz w:val="20"/>
                <w:szCs w:val="20"/>
              </w:rPr>
              <w:t>未对试生产(使用)条件进行检查确认的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责令改正，处7000元以上1万元以下的罚款；逾期未改正的，处2万元以上3万元以下的罚款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245"/>
        <w:gridCol w:w="5302"/>
        <w:gridCol w:w="1950"/>
        <w:gridCol w:w="735"/>
        <w:gridCol w:w="2085"/>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54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24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53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19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w:t>
            </w:r>
          </w:p>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依据</w:t>
            </w:r>
          </w:p>
        </w:tc>
        <w:tc>
          <w:tcPr>
            <w:tcW w:w="7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08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13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54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172</w:t>
            </w:r>
          </w:p>
        </w:tc>
        <w:tc>
          <w:tcPr>
            <w:tcW w:w="124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危险化学品生产企业、进口企业未向用户提供应急咨询服务或者应急咨询服务不符合规定</w:t>
            </w:r>
            <w:r>
              <w:rPr>
                <w:rFonts w:hint="eastAsia" w:ascii="宋体" w:cs="宋体"/>
                <w:sz w:val="20"/>
                <w:szCs w:val="20"/>
                <w:lang w:eastAsia="zh-CN"/>
              </w:rPr>
              <w:t>的</w:t>
            </w:r>
          </w:p>
        </w:tc>
        <w:tc>
          <w:tcPr>
            <w:tcW w:w="530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登记管理办法》第二十二条：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危险化学品生产企业不能提供前款规定应急咨询服务的，应当委托登记机构代理应急咨询服务。危险化学品进口企业应当自行或者委托进口代理商、登记机构提供符合本条第一款要求的应急咨询服务，并在其进口的危险化学品安全标签上标明应急咨询服务电话号码。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第十二条 危险化学品登记应当包括下列内容：</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一）分类和标签信息，包括危险化学品的危险性类别、象形图、警示词、危险性说明、防范说明等；（二）物理、化学性质，包括危险化学品的外观与性状、溶解性、熔点、沸点等物理性质，闪点、爆炸极限、自燃温度、分解温度等化学性质；（三）主要用途，包括企业推荐的产品合法用途、禁止或者限制的用途等；（四）危险特性，包括危险化学品的物理危险性、环境危害性和毒理特性；（五）储存、使用、运输的安全要求，其中，储存的安全要求包括对建筑条件、库房条件、安全条件、环境卫生条件、温度和湿度条件的要求，使用的安全要求包括使用时的操作条件、作业人员防护措施、使用现场危害控制措施等，运输的安全要求包括对运输或者输送方式的要求、危害信息向有关运输人员的传递手段、装卸及运输过程中的安全措施等；（六）出现危险情况的应急处置措施，包括危险化学品在生产、使用、储存、运输过程中发生火灾、爆炸、泄漏、中毒、窒息、灼伤等化学品事故时的应急处理方法，应急咨询服务电话等。</w:t>
            </w:r>
          </w:p>
        </w:tc>
        <w:tc>
          <w:tcPr>
            <w:tcW w:w="19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【部门规章】《危险化学品登记管理办法》第三十条：登记企业有下列行为之一的，责令改正，可以处3万元以下的罚款：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（一）未向用户提供应急咨询服务或者应急咨询服务不符合本办法第二十二条规定的。</w:t>
            </w: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08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向用户提供</w:t>
            </w:r>
            <w:r>
              <w:rPr>
                <w:rFonts w:hint="eastAsia" w:ascii="宋体" w:cs="宋体"/>
                <w:sz w:val="20"/>
                <w:szCs w:val="20"/>
                <w:lang w:eastAsia="zh-CN"/>
              </w:rPr>
              <w:t>了</w:t>
            </w:r>
            <w:r>
              <w:rPr>
                <w:rFonts w:hint="eastAsia" w:ascii="宋体" w:eastAsia="宋体" w:cs="宋体"/>
                <w:sz w:val="20"/>
                <w:szCs w:val="20"/>
              </w:rPr>
              <w:t>应急咨询</w:t>
            </w:r>
            <w:r>
              <w:rPr>
                <w:rFonts w:hint="eastAsia" w:ascii="宋体" w:cs="宋体"/>
                <w:sz w:val="20"/>
                <w:szCs w:val="20"/>
                <w:lang w:eastAsia="zh-CN"/>
              </w:rPr>
              <w:t>电话，但专职人员没有</w:t>
            </w:r>
            <w:r>
              <w:rPr>
                <w:rFonts w:hint="eastAsia" w:ascii="宋体" w:cs="宋体"/>
                <w:sz w:val="20"/>
                <w:szCs w:val="20"/>
                <w:lang w:val="en-US" w:eastAsia="zh-CN"/>
              </w:rPr>
              <w:t>24小时值守</w:t>
            </w:r>
            <w:r>
              <w:rPr>
                <w:rFonts w:hint="eastAsia" w:ascii="宋体" w:eastAsia="宋体" w:cs="宋体"/>
                <w:sz w:val="20"/>
                <w:szCs w:val="20"/>
              </w:rPr>
              <w:t>的</w:t>
            </w:r>
          </w:p>
        </w:tc>
        <w:tc>
          <w:tcPr>
            <w:tcW w:w="213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1万</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543" w:type="dxa"/>
            <w:vMerge w:val="continue"/>
            <w:tcBorders>
              <w:top w:val="single" w:color="auto" w:sz="4" w:space="0"/>
              <w:left w:val="single" w:color="auto" w:sz="4" w:space="0"/>
              <w:right w:val="single" w:color="auto" w:sz="4" w:space="0"/>
            </w:tcBorders>
            <w:vAlign w:val="center"/>
          </w:tcPr>
          <w:p/>
        </w:tc>
        <w:tc>
          <w:tcPr>
            <w:tcW w:w="1245" w:type="dxa"/>
            <w:vMerge w:val="continue"/>
            <w:tcBorders>
              <w:top w:val="single" w:color="auto" w:sz="4" w:space="0"/>
              <w:left w:val="single" w:color="auto" w:sz="4" w:space="0"/>
              <w:right w:val="single" w:color="auto" w:sz="4" w:space="0"/>
            </w:tcBorders>
            <w:vAlign w:val="center"/>
          </w:tcPr>
          <w:p/>
        </w:tc>
        <w:tc>
          <w:tcPr>
            <w:tcW w:w="5302" w:type="dxa"/>
            <w:vMerge w:val="continue"/>
            <w:tcBorders>
              <w:top w:val="single" w:color="auto" w:sz="4" w:space="0"/>
              <w:left w:val="single" w:color="auto" w:sz="4" w:space="0"/>
              <w:right w:val="single" w:color="auto" w:sz="4" w:space="0"/>
            </w:tcBorders>
            <w:vAlign w:val="center"/>
          </w:tcPr>
          <w:p/>
        </w:tc>
        <w:tc>
          <w:tcPr>
            <w:tcW w:w="195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0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有</w:t>
            </w:r>
            <w:r>
              <w:rPr>
                <w:rFonts w:hint="eastAsia" w:ascii="宋体" w:eastAsia="宋体" w:cs="宋体"/>
                <w:sz w:val="20"/>
                <w:szCs w:val="20"/>
              </w:rPr>
              <w:t>专职人员24小时值守的国内固定服务电话</w:t>
            </w:r>
            <w:r>
              <w:rPr>
                <w:rFonts w:hint="eastAsia" w:ascii="宋体" w:cs="宋体"/>
                <w:sz w:val="20"/>
                <w:szCs w:val="20"/>
                <w:lang w:eastAsia="zh-CN"/>
              </w:rPr>
              <w:t>，但专职值守人员不熟悉本企业危险化学品的危险特性和应急处置技术，不能准确回答有关咨询问题的</w:t>
            </w:r>
          </w:p>
        </w:tc>
        <w:tc>
          <w:tcPr>
            <w:tcW w:w="213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1万元</w:t>
            </w:r>
            <w:r>
              <w:rPr>
                <w:rFonts w:hint="eastAsia" w:ascii="宋体" w:eastAsia="宋体" w:cs="宋体"/>
                <w:sz w:val="20"/>
                <w:szCs w:val="20"/>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543" w:type="dxa"/>
            <w:vMerge w:val="continue"/>
            <w:tcBorders>
              <w:top w:val="single" w:color="auto" w:sz="4" w:space="0"/>
              <w:left w:val="single" w:color="auto" w:sz="4" w:space="0"/>
              <w:right w:val="single" w:color="auto" w:sz="4" w:space="0"/>
            </w:tcBorders>
            <w:vAlign w:val="center"/>
          </w:tcPr>
          <w:p/>
        </w:tc>
        <w:tc>
          <w:tcPr>
            <w:tcW w:w="1245" w:type="dxa"/>
            <w:vMerge w:val="continue"/>
            <w:tcBorders>
              <w:top w:val="single" w:color="auto" w:sz="4" w:space="0"/>
              <w:left w:val="single" w:color="auto" w:sz="4" w:space="0"/>
              <w:right w:val="single" w:color="auto" w:sz="4" w:space="0"/>
            </w:tcBorders>
            <w:vAlign w:val="center"/>
          </w:tcPr>
          <w:p/>
        </w:tc>
        <w:tc>
          <w:tcPr>
            <w:tcW w:w="5302" w:type="dxa"/>
            <w:vMerge w:val="continue"/>
            <w:tcBorders>
              <w:top w:val="single" w:color="auto" w:sz="4" w:space="0"/>
              <w:left w:val="single" w:color="auto" w:sz="4" w:space="0"/>
              <w:right w:val="single" w:color="auto" w:sz="4" w:space="0"/>
            </w:tcBorders>
            <w:vAlign w:val="center"/>
          </w:tcPr>
          <w:p/>
        </w:tc>
        <w:tc>
          <w:tcPr>
            <w:tcW w:w="1950" w:type="dxa"/>
            <w:vMerge w:val="continue"/>
            <w:tcBorders>
              <w:top w:val="single" w:color="auto" w:sz="4" w:space="0"/>
              <w:left w:val="single" w:color="auto" w:sz="4" w:space="0"/>
              <w:right w:val="single" w:color="auto" w:sz="4" w:space="0"/>
            </w:tcBorders>
            <w:vAlign w:val="center"/>
          </w:tcPr>
          <w:p/>
        </w:tc>
        <w:tc>
          <w:tcPr>
            <w:tcW w:w="7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08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未向用户提供应急咨询服务且未委托登记机构代理应急咨询服务的</w:t>
            </w:r>
          </w:p>
        </w:tc>
        <w:tc>
          <w:tcPr>
            <w:tcW w:w="213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责令改正，处2万元以上3万元以下的罚款</w:t>
            </w:r>
          </w:p>
        </w:tc>
      </w:tr>
    </w:tbl>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4732"/>
        <w:gridCol w:w="2820"/>
        <w:gridCol w:w="765"/>
        <w:gridCol w:w="1718"/>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47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71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18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173</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危险化学品生产企业、进口企业在危险化学品登记证有效期内，企业名称、注册地址、应急咨询服务电话发生变化，未按规定按时办理危险化学品登记变更手续</w:t>
            </w:r>
            <w:r>
              <w:rPr>
                <w:rFonts w:hint="eastAsia" w:ascii="宋体" w:cs="宋体"/>
                <w:sz w:val="20"/>
                <w:szCs w:val="20"/>
                <w:lang w:eastAsia="zh-CN"/>
              </w:rPr>
              <w:t>的</w:t>
            </w:r>
          </w:p>
        </w:tc>
        <w:tc>
          <w:tcPr>
            <w:tcW w:w="473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登记管理办法》第十五条：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（一）通过登记系统填写危险化学品登记变更申请表，并向登记办公室提交涉及变更事项的证明材料1份；</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登记办公室初步审查登记企业的登记变更申请，符合条件的，通知登记企业提交变更后的登记材料，并对登记材料进行审查，符合要求的，提交给登记中心；不符合要求的，通过登记系统告知登记企业并说明理由；</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tc>
        <w:tc>
          <w:tcPr>
            <w:tcW w:w="282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【部门规章】《危险化学品登记管理办法》第三十条：登记企业有下列行为之一的，责令改正，可以处3万元以下的罚款：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（二）在危险化学品登记证有效期内企业名称、注册地址、应急咨询服务电话发生变化，未按规定按时办理危险化学品登记变更手续的。</w:t>
            </w: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71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逾期</w:t>
            </w:r>
            <w:r>
              <w:rPr>
                <w:rFonts w:hint="eastAsia" w:ascii="宋体" w:cs="宋体"/>
                <w:sz w:val="20"/>
                <w:szCs w:val="20"/>
                <w:lang w:val="en-US" w:eastAsia="zh-CN"/>
              </w:rPr>
              <w:t>10日</w:t>
            </w:r>
            <w:r>
              <w:rPr>
                <w:rFonts w:hint="eastAsia" w:ascii="宋体" w:eastAsia="宋体" w:cs="宋体"/>
                <w:sz w:val="20"/>
                <w:szCs w:val="20"/>
              </w:rPr>
              <w:t>以</w:t>
            </w:r>
            <w:r>
              <w:rPr>
                <w:rFonts w:hint="eastAsia" w:ascii="宋体" w:cs="宋体"/>
                <w:sz w:val="20"/>
                <w:szCs w:val="20"/>
                <w:lang w:eastAsia="zh-CN"/>
              </w:rPr>
              <w:t>内</w:t>
            </w:r>
            <w:r>
              <w:rPr>
                <w:rFonts w:hint="eastAsia" w:ascii="宋体" w:eastAsia="宋体" w:cs="宋体"/>
                <w:sz w:val="20"/>
                <w:szCs w:val="20"/>
              </w:rPr>
              <w:t>的</w:t>
            </w:r>
          </w:p>
        </w:tc>
        <w:tc>
          <w:tcPr>
            <w:tcW w:w="183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1万</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4732" w:type="dxa"/>
            <w:vMerge w:val="continue"/>
            <w:tcBorders>
              <w:top w:val="single" w:color="auto" w:sz="4" w:space="0"/>
              <w:left w:val="single" w:color="auto" w:sz="4" w:space="0"/>
              <w:right w:val="single" w:color="auto" w:sz="4" w:space="0"/>
            </w:tcBorders>
            <w:vAlign w:val="center"/>
          </w:tcPr>
          <w:p/>
        </w:tc>
        <w:tc>
          <w:tcPr>
            <w:tcW w:w="2820"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71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逾期</w:t>
            </w:r>
            <w:r>
              <w:rPr>
                <w:rFonts w:hint="eastAsia" w:ascii="宋体" w:cs="宋体"/>
                <w:sz w:val="20"/>
                <w:szCs w:val="20"/>
                <w:lang w:val="en-US" w:eastAsia="zh-CN"/>
              </w:rPr>
              <w:t>10日</w:t>
            </w:r>
            <w:r>
              <w:rPr>
                <w:rFonts w:hint="eastAsia" w:ascii="宋体" w:eastAsia="宋体" w:cs="宋体"/>
                <w:sz w:val="20"/>
                <w:szCs w:val="20"/>
              </w:rPr>
              <w:t>以上</w:t>
            </w:r>
            <w:r>
              <w:rPr>
                <w:rFonts w:hint="eastAsia" w:ascii="宋体" w:cs="宋体"/>
                <w:sz w:val="20"/>
                <w:szCs w:val="20"/>
                <w:lang w:val="en-US" w:eastAsia="zh-CN"/>
              </w:rPr>
              <w:t>20日</w:t>
            </w:r>
            <w:r>
              <w:rPr>
                <w:rFonts w:hint="eastAsia" w:ascii="宋体" w:eastAsia="宋体" w:cs="宋体"/>
                <w:sz w:val="20"/>
                <w:szCs w:val="20"/>
              </w:rPr>
              <w:t>以</w:t>
            </w:r>
            <w:r>
              <w:rPr>
                <w:rFonts w:hint="eastAsia" w:ascii="宋体" w:cs="宋体"/>
                <w:sz w:val="20"/>
                <w:szCs w:val="20"/>
                <w:lang w:eastAsia="zh-CN"/>
              </w:rPr>
              <w:t>内</w:t>
            </w:r>
            <w:r>
              <w:rPr>
                <w:rFonts w:hint="eastAsia" w:ascii="宋体" w:eastAsia="宋体" w:cs="宋体"/>
                <w:sz w:val="20"/>
                <w:szCs w:val="20"/>
              </w:rPr>
              <w:t>的</w:t>
            </w:r>
          </w:p>
        </w:tc>
        <w:tc>
          <w:tcPr>
            <w:tcW w:w="183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1万元</w:t>
            </w:r>
            <w:r>
              <w:rPr>
                <w:rFonts w:hint="eastAsia" w:ascii="宋体" w:eastAsia="宋体" w:cs="宋体"/>
                <w:sz w:val="20"/>
                <w:szCs w:val="20"/>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4732" w:type="dxa"/>
            <w:vMerge w:val="continue"/>
            <w:tcBorders>
              <w:top w:val="single" w:color="auto" w:sz="4" w:space="0"/>
              <w:left w:val="single" w:color="auto" w:sz="4" w:space="0"/>
              <w:right w:val="single" w:color="auto" w:sz="4" w:space="0"/>
            </w:tcBorders>
            <w:vAlign w:val="center"/>
          </w:tcPr>
          <w:p/>
        </w:tc>
        <w:tc>
          <w:tcPr>
            <w:tcW w:w="2820" w:type="dxa"/>
            <w:vMerge w:val="continue"/>
            <w:tcBorders>
              <w:top w:val="single" w:color="auto" w:sz="4" w:space="0"/>
              <w:left w:val="single" w:color="auto" w:sz="4" w:space="0"/>
              <w:right w:val="single" w:color="auto" w:sz="4" w:space="0"/>
            </w:tcBorders>
            <w:vAlign w:val="center"/>
          </w:tcPr>
          <w:p/>
        </w:tc>
        <w:tc>
          <w:tcPr>
            <w:tcW w:w="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718"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逾期</w:t>
            </w:r>
            <w:r>
              <w:rPr>
                <w:rFonts w:hint="eastAsia" w:ascii="宋体" w:cs="宋体"/>
                <w:sz w:val="20"/>
                <w:szCs w:val="20"/>
                <w:lang w:val="en-US" w:eastAsia="zh-CN"/>
              </w:rPr>
              <w:t>20日</w:t>
            </w:r>
            <w:r>
              <w:rPr>
                <w:rFonts w:hint="eastAsia" w:ascii="宋体" w:eastAsia="宋体" w:cs="宋体"/>
                <w:sz w:val="20"/>
                <w:szCs w:val="20"/>
              </w:rPr>
              <w:t>以上的</w:t>
            </w:r>
          </w:p>
        </w:tc>
        <w:tc>
          <w:tcPr>
            <w:tcW w:w="183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责令改正，处2万元以上3万元以下的罚款</w:t>
            </w:r>
          </w:p>
        </w:tc>
      </w:tr>
    </w:tbl>
    <w:p>
      <w:pPr>
        <w:spacing w:line="500" w:lineRule="exact"/>
        <w:jc w:val="left"/>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3715"/>
        <w:gridCol w:w="2141"/>
        <w:gridCol w:w="689"/>
        <w:gridCol w:w="26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7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1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174</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危险化学品生产企业、进口企业危险化学品登记证有效期满后，未按规定申请复核换证，继续进行生产或者进口</w:t>
            </w:r>
            <w:r>
              <w:rPr>
                <w:rFonts w:hint="eastAsia" w:ascii="宋体" w:cs="宋体"/>
                <w:sz w:val="20"/>
                <w:szCs w:val="20"/>
                <w:lang w:eastAsia="zh-CN"/>
              </w:rPr>
              <w:t>的</w:t>
            </w:r>
          </w:p>
        </w:tc>
        <w:tc>
          <w:tcPr>
            <w:tcW w:w="371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登记管理办法》第十六条：危险化学品登记证有效期为3年。登记证有效期满后，登记企业继续从事危险化学品生产或者进口的，应当在登记证有效期届满前3个月提出复核换证申请，并按下列程序办理复核换证：</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（一）通过登记系统填写危险化学品复核换证申请表；</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（二）登记办公室审查登记企业的复核换证申请，符合条件的，通过登记系统告知登记企业提交本规定第十四条规定的登记材料；不符合条件的，通过登记系统告知登记企业并说明理由；</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（三）按照本办法第十三条第一款第（三）项、第（四）项、第（五）项规定的程序办理复核换证手续。</w:t>
            </w:r>
          </w:p>
        </w:tc>
        <w:tc>
          <w:tcPr>
            <w:tcW w:w="214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【部门规章】《危险化学品登记管理办法》第三十条：登记企业有下列行为之一的，责令改正，可以处3万元以下的罚款：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（三）危险化学品登记证有效期满后，未按规定申请复核换证，继续进行生产或者进口的。</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逾期</w:t>
            </w:r>
            <w:r>
              <w:rPr>
                <w:rFonts w:hint="eastAsia" w:ascii="宋体" w:cs="宋体"/>
                <w:sz w:val="20"/>
                <w:szCs w:val="20"/>
                <w:lang w:val="en-US" w:eastAsia="zh-CN"/>
              </w:rPr>
              <w:t>10日</w:t>
            </w:r>
            <w:r>
              <w:rPr>
                <w:rFonts w:hint="eastAsia" w:ascii="宋体" w:eastAsia="宋体" w:cs="宋体"/>
                <w:sz w:val="20"/>
                <w:szCs w:val="20"/>
              </w:rPr>
              <w:t>以</w:t>
            </w:r>
            <w:r>
              <w:rPr>
                <w:rFonts w:hint="eastAsia" w:ascii="宋体" w:cs="宋体"/>
                <w:sz w:val="20"/>
                <w:szCs w:val="20"/>
                <w:lang w:eastAsia="zh-CN"/>
              </w:rPr>
              <w:t>内</w:t>
            </w:r>
            <w:r>
              <w:rPr>
                <w:rFonts w:hint="eastAsia" w:ascii="宋体" w:eastAsia="宋体" w:cs="宋体"/>
                <w:sz w:val="20"/>
                <w:szCs w:val="20"/>
              </w:rPr>
              <w:t>的</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1万</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3715" w:type="dxa"/>
            <w:vMerge w:val="continue"/>
            <w:tcBorders>
              <w:top w:val="single" w:color="auto" w:sz="4" w:space="0"/>
              <w:left w:val="single" w:color="auto" w:sz="4" w:space="0"/>
              <w:right w:val="single" w:color="auto" w:sz="4" w:space="0"/>
            </w:tcBorders>
            <w:vAlign w:val="center"/>
          </w:tcPr>
          <w:p/>
        </w:tc>
        <w:tc>
          <w:tcPr>
            <w:tcW w:w="2141"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逾期</w:t>
            </w:r>
            <w:r>
              <w:rPr>
                <w:rFonts w:hint="eastAsia" w:ascii="宋体" w:cs="宋体"/>
                <w:sz w:val="20"/>
                <w:szCs w:val="20"/>
                <w:lang w:val="en-US" w:eastAsia="zh-CN"/>
              </w:rPr>
              <w:t>10日</w:t>
            </w:r>
            <w:r>
              <w:rPr>
                <w:rFonts w:hint="eastAsia" w:ascii="宋体" w:eastAsia="宋体" w:cs="宋体"/>
                <w:sz w:val="20"/>
                <w:szCs w:val="20"/>
              </w:rPr>
              <w:t>以上</w:t>
            </w:r>
            <w:r>
              <w:rPr>
                <w:rFonts w:hint="eastAsia" w:ascii="宋体" w:cs="宋体"/>
                <w:sz w:val="20"/>
                <w:szCs w:val="20"/>
                <w:lang w:val="en-US" w:eastAsia="zh-CN"/>
              </w:rPr>
              <w:t>20日</w:t>
            </w:r>
            <w:r>
              <w:rPr>
                <w:rFonts w:hint="eastAsia" w:ascii="宋体" w:eastAsia="宋体" w:cs="宋体"/>
                <w:sz w:val="20"/>
                <w:szCs w:val="20"/>
              </w:rPr>
              <w:t>以</w:t>
            </w:r>
            <w:r>
              <w:rPr>
                <w:rFonts w:hint="eastAsia" w:ascii="宋体" w:cs="宋体"/>
                <w:sz w:val="20"/>
                <w:szCs w:val="20"/>
                <w:lang w:eastAsia="zh-CN"/>
              </w:rPr>
              <w:t>内</w:t>
            </w:r>
            <w:r>
              <w:rPr>
                <w:rFonts w:hint="eastAsia" w:ascii="宋体" w:eastAsia="宋体" w:cs="宋体"/>
                <w:sz w:val="20"/>
                <w:szCs w:val="20"/>
              </w:rPr>
              <w:t>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1万元</w:t>
            </w:r>
            <w:r>
              <w:rPr>
                <w:rFonts w:hint="eastAsia" w:ascii="宋体" w:eastAsia="宋体" w:cs="宋体"/>
                <w:sz w:val="20"/>
                <w:szCs w:val="20"/>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3715" w:type="dxa"/>
            <w:vMerge w:val="continue"/>
            <w:tcBorders>
              <w:top w:val="single" w:color="auto" w:sz="4" w:space="0"/>
              <w:left w:val="single" w:color="auto" w:sz="4" w:space="0"/>
              <w:right w:val="single" w:color="auto" w:sz="4" w:space="0"/>
            </w:tcBorders>
            <w:vAlign w:val="center"/>
          </w:tcPr>
          <w:p/>
        </w:tc>
        <w:tc>
          <w:tcPr>
            <w:tcW w:w="2141"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逾期</w:t>
            </w:r>
            <w:r>
              <w:rPr>
                <w:rFonts w:hint="eastAsia" w:ascii="宋体" w:cs="宋体"/>
                <w:sz w:val="20"/>
                <w:szCs w:val="20"/>
                <w:lang w:val="en-US" w:eastAsia="zh-CN"/>
              </w:rPr>
              <w:t>20日</w:t>
            </w:r>
            <w:r>
              <w:rPr>
                <w:rFonts w:hint="eastAsia" w:ascii="宋体" w:eastAsia="宋体" w:cs="宋体"/>
                <w:sz w:val="20"/>
                <w:szCs w:val="20"/>
              </w:rPr>
              <w:t>以上的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175</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危险化学品生产企业、进口企业转让、冒用或者使用伪造的危险化学品登记证，或者不如实填报登记内容、提交有关材料</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《危险化学品登记管理办法》第十九条：登记企业应当按照规定向登记机构办理危险化学品登记，如实填报登记内容和提交有关材料，并接受安全生产监督管理部门依法进行的监督检查。</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第二十三条：登记企业不得转让、冒用或者使用伪造的危险化学品登记证。</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【部门规章】《危险化学品登记管理办法》第三十条：登记企业有下列行为之一的，责令改正，可以处3万元以下的罚款：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（四）转让、冒用或者使用伪造的危险化学品登记证，或者不如实填报登记内容、提交有关材料的。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不如实填报登记内容、提交有关材料的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1万</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转让危险化学品登记证</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1万元</w:t>
            </w:r>
            <w:r>
              <w:rPr>
                <w:rFonts w:hint="eastAsia" w:ascii="宋体" w:eastAsia="宋体" w:cs="宋体"/>
                <w:sz w:val="20"/>
                <w:szCs w:val="20"/>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冒用或者使用伪造的危险化学品登记证</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176</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危险化学品生产企业、进口企业拒绝、阻挠登记机构对本企业危险化学品登记情况进行现场核查</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《危险化学品登记管理办法》第二十条：登记企业应当指定人员负责危险化学品登记的相关工作，配合登记人员在必要时对本企业危险化学品登记内容进行核查</w:t>
            </w:r>
            <w:r>
              <w:rPr>
                <w:rFonts w:hint="eastAsia" w:ascii="宋体" w:cs="宋体"/>
                <w:sz w:val="20"/>
                <w:szCs w:val="20"/>
                <w:lang w:eastAsia="zh-CN"/>
              </w:rPr>
              <w:t>。</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【部门规章】《危险化学品登记管理办法》第三十条：登记企业有下列行为之一的，责令改正，可以处3万元以下的罚款：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（五）拒绝、阻挠登记机构对本企业危险化学品登记情况进行现场核查的。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以不知道、不配合等消极方式拒绝登记机构对本企业危险化学品登记情况进行现场核查的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责令改正，可以处</w:t>
            </w:r>
            <w:r>
              <w:rPr>
                <w:rFonts w:hint="eastAsia" w:ascii="宋体" w:cs="宋体"/>
                <w:sz w:val="20"/>
                <w:szCs w:val="20"/>
                <w:lang w:val="en-US" w:eastAsia="zh-CN"/>
              </w:rPr>
              <w:t>1万</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以吵闹、谩骂等主动方式阻挠登记机构对本企业危险化学品登记情况进行现场核查的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w:t>
            </w:r>
            <w:r>
              <w:rPr>
                <w:rFonts w:hint="eastAsia" w:ascii="宋体" w:cs="宋体"/>
                <w:sz w:val="20"/>
                <w:szCs w:val="20"/>
                <w:lang w:val="en-US" w:eastAsia="zh-CN"/>
              </w:rPr>
              <w:t>1万元</w:t>
            </w:r>
            <w:r>
              <w:rPr>
                <w:rFonts w:hint="eastAsia" w:ascii="宋体" w:eastAsia="宋体" w:cs="宋体"/>
                <w:sz w:val="20"/>
                <w:szCs w:val="20"/>
              </w:rPr>
              <w:t>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以暴力、威胁等方式阻挠登记机构对本企业危险化学品登记情况进行现场核查的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177</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化学品生产、进口单位未按规定对化学品进行物理危险性鉴定或者分类</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化学品物理危险性鉴定与分类管理办法》第八条第一款：化学品生产、进口单位（以下统称化学品单位）应当对本单位生产或者进口的化学品进行普查和物理危险性辨识，对其中符合本办法第四条规定的化学品向鉴定机构申请鉴定</w:t>
            </w:r>
            <w:r>
              <w:rPr>
                <w:rFonts w:hint="eastAsia" w:ascii="宋体" w:cs="宋体"/>
                <w:sz w:val="20"/>
                <w:szCs w:val="20"/>
                <w:lang w:eastAsia="zh-CN"/>
              </w:rPr>
              <w:t>。</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【部门规章】《化学品物理危险性鉴定与分类管理办法》第十九条：化学品单位有下列情形之一的，由安全生产监督管理部门责令限期改正，可以处1万元以下的罚款；拒不改正的，处1万元以上3万元以下的罚款：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（一）未按照本办法规定对化学品进行物理危险性鉴定或者分类的。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有1种化学品未进行物理危险性鉴定或者分类的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责令限期改正，可以处3000元以下的罚款；拒不改正的，处1万元以上1.</w:t>
            </w:r>
            <w:r>
              <w:rPr>
                <w:rFonts w:hint="eastAsia" w:ascii="宋体" w:cs="宋体"/>
                <w:sz w:val="20"/>
                <w:szCs w:val="20"/>
                <w:lang w:val="en-US" w:eastAsia="zh-CN"/>
              </w:rPr>
              <w:t>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w:t>
            </w:r>
            <w:r>
              <w:rPr>
                <w:rFonts w:hint="eastAsia" w:ascii="宋体" w:cs="宋体"/>
                <w:sz w:val="20"/>
                <w:szCs w:val="20"/>
                <w:lang w:val="en-US" w:eastAsia="zh-CN"/>
              </w:rPr>
              <w:t>2</w:t>
            </w:r>
            <w:r>
              <w:rPr>
                <w:rFonts w:hint="eastAsia" w:ascii="宋体" w:eastAsia="宋体" w:cs="宋体"/>
                <w:sz w:val="20"/>
                <w:szCs w:val="20"/>
              </w:rPr>
              <w:t>种化学品未进行物理危险性鉴定或者分类的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责令限期改正，处3000元以上7000元以下的罚款；拒不改正的，处1.</w:t>
            </w:r>
            <w:r>
              <w:rPr>
                <w:rFonts w:hint="eastAsia" w:ascii="宋体" w:cs="宋体"/>
                <w:sz w:val="20"/>
                <w:szCs w:val="20"/>
                <w:lang w:val="en-US" w:eastAsia="zh-CN"/>
              </w:rPr>
              <w:t>5</w:t>
            </w:r>
            <w:r>
              <w:rPr>
                <w:rFonts w:hint="eastAsia" w:ascii="宋体" w:eastAsia="宋体" w:cs="宋体"/>
                <w:sz w:val="20"/>
                <w:szCs w:val="20"/>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w:t>
            </w:r>
            <w:r>
              <w:rPr>
                <w:rFonts w:hint="eastAsia" w:ascii="宋体" w:cs="宋体"/>
                <w:sz w:val="20"/>
                <w:szCs w:val="20"/>
                <w:lang w:val="en-US" w:eastAsia="zh-CN"/>
              </w:rPr>
              <w:t>3</w:t>
            </w:r>
            <w:r>
              <w:rPr>
                <w:rFonts w:hint="eastAsia" w:ascii="宋体" w:eastAsia="宋体" w:cs="宋体"/>
                <w:sz w:val="20"/>
                <w:szCs w:val="20"/>
              </w:rPr>
              <w:t>种</w:t>
            </w:r>
            <w:r>
              <w:rPr>
                <w:rFonts w:hint="eastAsia" w:ascii="宋体" w:cs="宋体"/>
                <w:sz w:val="20"/>
                <w:szCs w:val="20"/>
                <w:lang w:eastAsia="zh-CN"/>
              </w:rPr>
              <w:t>以上</w:t>
            </w:r>
            <w:r>
              <w:rPr>
                <w:rFonts w:hint="eastAsia" w:ascii="宋体" w:eastAsia="宋体" w:cs="宋体"/>
                <w:sz w:val="20"/>
                <w:szCs w:val="20"/>
              </w:rPr>
              <w:t>化学品未进行物理危险性鉴定或者分类的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责令限期改正，处7000元以上1万元以下的罚款；拒不改正的，处2万元以上3万元以下的罚款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178</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化学品生产、进口单位未按规定建立化学品物理危险性鉴定与分类管理档案</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《化学品物理危险性鉴定与分类管理办法》第十六条：化学品单位应当建立化学品物理危险性鉴定与分类管理档案，内容应当包括：</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（一）已知物理危险性的化学品的危险特性等信息；</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（二）已经鉴定与分类化学品的物理危险性鉴定报告、分类报告和审核意见等信息；</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（三）未进行鉴定与分类化学品的名称、数量等信息。</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【部门规章】《化学品物理危险性鉴定与分类管理办法》第十九条：化学品单位有下列情形之一的，由安全生产监督管理部门责令限期改正，可以处1万元以下的罚款；拒不改正的，处1万元以上3万元以下的罚款：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（二）未按照本办法规定建立化学品物理危险性鉴定与分类管理档案的。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eastAsia="宋体" w:cs="宋体"/>
                <w:sz w:val="20"/>
                <w:szCs w:val="20"/>
              </w:rPr>
              <w:t>化学品物理危险性鉴定与分类管理档案</w:t>
            </w:r>
            <w:r>
              <w:rPr>
                <w:rFonts w:hint="eastAsia" w:ascii="宋体" w:cs="宋体"/>
                <w:sz w:val="20"/>
                <w:szCs w:val="20"/>
                <w:lang w:eastAsia="zh-CN"/>
              </w:rPr>
              <w:t>，有</w:t>
            </w:r>
            <w:r>
              <w:rPr>
                <w:rFonts w:hint="eastAsia" w:ascii="宋体" w:cs="宋体"/>
                <w:sz w:val="20"/>
                <w:szCs w:val="20"/>
                <w:lang w:val="en-US" w:eastAsia="zh-CN"/>
              </w:rPr>
              <w:t>1项内容缺失或不符合规定的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责令限期改正，可以处3000元以下的罚款；拒不改正的，处1万元以上1</w:t>
            </w:r>
            <w:r>
              <w:rPr>
                <w:rFonts w:hint="eastAsia" w:ascii="宋体" w:cs="宋体"/>
                <w:sz w:val="20"/>
                <w:szCs w:val="20"/>
                <w:lang w:val="en-US" w:eastAsia="zh-CN"/>
              </w:rPr>
              <w:t>.5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化学品物理危险性鉴定与分类管理档案</w:t>
            </w:r>
            <w:r>
              <w:rPr>
                <w:rFonts w:hint="eastAsia" w:ascii="宋体" w:cs="宋体"/>
                <w:sz w:val="20"/>
                <w:szCs w:val="20"/>
                <w:lang w:eastAsia="zh-CN"/>
              </w:rPr>
              <w:t>，有</w:t>
            </w:r>
            <w:r>
              <w:rPr>
                <w:rFonts w:hint="eastAsia" w:ascii="宋体" w:cs="宋体"/>
                <w:sz w:val="20"/>
                <w:szCs w:val="20"/>
                <w:lang w:val="en-US" w:eastAsia="zh-CN"/>
              </w:rPr>
              <w:t>2项内容缺失或不符合规定的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责令限期改正，处3000元以上7000元以下的罚款；拒不改正的，处1.万元以上2万元以下的罚款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化学品物理危险性鉴定与分类管理档案</w:t>
            </w:r>
            <w:r>
              <w:rPr>
                <w:rFonts w:hint="eastAsia" w:ascii="宋体" w:cs="宋体"/>
                <w:sz w:val="20"/>
                <w:szCs w:val="20"/>
                <w:lang w:eastAsia="zh-CN"/>
              </w:rPr>
              <w:t>，有</w:t>
            </w:r>
            <w:r>
              <w:rPr>
                <w:rFonts w:hint="eastAsia" w:ascii="宋体" w:cs="宋体"/>
                <w:sz w:val="20"/>
                <w:szCs w:val="20"/>
                <w:lang w:val="en-US" w:eastAsia="zh-CN"/>
              </w:rPr>
              <w:t>3项以上内容缺失或不符合规定的，或者未建立化学品物理危险性鉴定与分类管理档案的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责令限期改正，处7000元以上1万元以下的罚款；拒不改正的，处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179</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化学品生产、进口单位在办理化学品物理危险性的鉴定过程中，隐瞒化学品的危险性成分、含量等相关信息或者提供虚假材料</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《化学品物理危险性鉴定与分类管理办法》第八条第二款：化学品单位在办理化学品物理危险性鉴定过程中，不得隐瞒化学品的危险性成分、含量等相关信息或者提供虚假材料。</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【部门规章】《化学品物理危险性鉴定与分类管理办法》第十九条：化学品单位有下列情形之一的，由安全生产监督管理部门责令限期改正，可以处1万元以下的罚款；拒不改正的，处1万元以上3万元以下的罚款：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（三）在办理化学品物理危险性的鉴定过程中，隐瞒化学品的危险性成分、含量等相关信息或者提供虚假材料的。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eastAsia="宋体" w:cs="宋体"/>
                <w:sz w:val="20"/>
                <w:szCs w:val="20"/>
              </w:rPr>
              <w:t>隐瞒化学品的危险性成分、含量等相关信息或者提供虚假材料</w:t>
            </w:r>
            <w:r>
              <w:rPr>
                <w:rFonts w:hint="eastAsia" w:ascii="宋体" w:cs="宋体"/>
                <w:sz w:val="20"/>
                <w:szCs w:val="20"/>
                <w:lang w:eastAsia="zh-CN"/>
              </w:rPr>
              <w:t>，有</w:t>
            </w:r>
            <w:r>
              <w:rPr>
                <w:rFonts w:hint="eastAsia" w:ascii="宋体" w:cs="宋体"/>
                <w:sz w:val="20"/>
                <w:szCs w:val="20"/>
                <w:lang w:val="en-US" w:eastAsia="zh-CN"/>
              </w:rPr>
              <w:t>1种情形的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责令限期改正，可以处3000元以下的罚款；拒不改正的，处1万元以上1.</w:t>
            </w:r>
            <w:r>
              <w:rPr>
                <w:rFonts w:hint="eastAsia" w:ascii="宋体" w:cs="宋体"/>
                <w:sz w:val="20"/>
                <w:szCs w:val="20"/>
                <w:lang w:val="en-US" w:eastAsia="zh-CN"/>
              </w:rPr>
              <w:t>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隐瞒化学品的危险性成分、含量等相关信息或者提供虚假材料</w:t>
            </w:r>
            <w:r>
              <w:rPr>
                <w:rFonts w:hint="eastAsia" w:ascii="宋体" w:cs="宋体"/>
                <w:sz w:val="20"/>
                <w:szCs w:val="20"/>
                <w:lang w:eastAsia="zh-CN"/>
              </w:rPr>
              <w:t>，有</w:t>
            </w:r>
            <w:r>
              <w:rPr>
                <w:rFonts w:hint="eastAsia" w:ascii="宋体" w:cs="宋体"/>
                <w:sz w:val="20"/>
                <w:szCs w:val="20"/>
                <w:lang w:val="en-US" w:eastAsia="zh-CN"/>
              </w:rPr>
              <w:t>2种情形的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责令限期改正，处3000元以上7000元以下的罚款；拒不改正的，处1.</w:t>
            </w:r>
            <w:r>
              <w:rPr>
                <w:rFonts w:hint="eastAsia" w:ascii="宋体" w:cs="宋体"/>
                <w:sz w:val="20"/>
                <w:szCs w:val="20"/>
                <w:lang w:val="en-US" w:eastAsia="zh-CN"/>
              </w:rPr>
              <w:t>5</w:t>
            </w:r>
            <w:r>
              <w:rPr>
                <w:rFonts w:hint="eastAsia" w:ascii="宋体" w:eastAsia="宋体" w:cs="宋体"/>
                <w:sz w:val="20"/>
                <w:szCs w:val="20"/>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隐瞒化学品的危险性成分、含量等相关信息或者提供虚假材料</w:t>
            </w:r>
            <w:r>
              <w:rPr>
                <w:rFonts w:hint="eastAsia" w:ascii="宋体" w:cs="宋体"/>
                <w:sz w:val="20"/>
                <w:szCs w:val="20"/>
                <w:lang w:eastAsia="zh-CN"/>
              </w:rPr>
              <w:t>，有</w:t>
            </w:r>
            <w:r>
              <w:rPr>
                <w:rFonts w:hint="eastAsia" w:ascii="宋体" w:cs="宋体"/>
                <w:sz w:val="20"/>
                <w:szCs w:val="20"/>
                <w:lang w:val="en-US" w:eastAsia="zh-CN"/>
              </w:rPr>
              <w:t>3种以上情形的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责令限期改正，处7000元以上1万元以下的罚款；拒不改正的，处2万元以上3万元以下的罚款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180</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公告化学品物理危险性鉴定机构在物理危险性鉴定过程中有伪造、篡改数据或者有其他弄虚作假行为</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《化学品物理危险性鉴定与分类管理办法》第七条：鉴定机构应当依照有关法律法规和国家标准或者行业标准的规定，科学、公正、诚信地开展鉴定工作，保证鉴定结果真实、准确、客观，并对鉴定结果负责。</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化学品物理危险性鉴定与分类管理办法》第二十条：鉴定机构在物理危险性鉴定过程中有下列行为之一的，处1万元以上3万元以下的罚款；情节严重的，由国家安全生产监督管理总局从鉴定机构名单中除名并公告：</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（一）伪造、篡改数据或者有其他弄虚作假行为的。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有1处伪造、篡改数据或者有其他弄虚作假行为的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处1万元以上</w:t>
            </w:r>
            <w:r>
              <w:rPr>
                <w:rFonts w:hint="eastAsia" w:ascii="宋体" w:cs="宋体"/>
                <w:sz w:val="20"/>
                <w:szCs w:val="20"/>
                <w:lang w:val="en-US" w:eastAsia="zh-CN"/>
              </w:rPr>
              <w:t>1.5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有2处伪造、篡改数据或者有其他弄虚作假行为的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w:t>
            </w:r>
            <w:r>
              <w:rPr>
                <w:rFonts w:hint="eastAsia" w:ascii="宋体" w:cs="宋体"/>
                <w:sz w:val="20"/>
                <w:szCs w:val="20"/>
                <w:lang w:val="en-US" w:eastAsia="zh-CN"/>
              </w:rPr>
              <w:t>1.5</w:t>
            </w:r>
            <w:r>
              <w:rPr>
                <w:rFonts w:hint="eastAsia" w:ascii="宋体" w:eastAsia="宋体" w:cs="宋体"/>
                <w:sz w:val="20"/>
                <w:szCs w:val="20"/>
              </w:rPr>
              <w:t>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有3处以上伪造、篡改数据或者有其他弄虚作假行为的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3</w:t>
            </w:r>
            <w:r>
              <w:rPr>
                <w:rFonts w:hint="eastAsia" w:ascii="宋体" w:eastAsia="宋体" w:cs="宋体"/>
                <w:sz w:val="20"/>
                <w:szCs w:val="20"/>
              </w:rPr>
              <w:t>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181</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鉴定机构在物理危险性鉴定过程中未通过安全生产监督管理部门的监督检查，仍从事鉴定工作</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《化学品物理危险性鉴定与分类管理办法》第五条第二款：县级以上地方各级人民政府安全生产监督管理部门负责监督和检查本行政区域内化学品物理危险性鉴定与分类工作。</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化学品物理危险性鉴定与分类管理办法》第二十条：鉴定机构在物理危险性鉴定过程中有下列行为之一的，处1万元以上3万元以下的罚款；情节严重的，由国家安全生产监督管理总局从鉴定机构名单中除名并公告：</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（二）未通过安全生产监督管理部门的监督检查，仍从事鉴定工作的。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未通过应急管理理部门的监督检查，仍从事鉴定工作</w:t>
            </w:r>
            <w:r>
              <w:rPr>
                <w:rFonts w:hint="eastAsia" w:ascii="宋体" w:cs="宋体"/>
                <w:sz w:val="20"/>
                <w:szCs w:val="20"/>
                <w:lang w:val="en-US" w:eastAsia="zh-CN"/>
              </w:rPr>
              <w:t>10日</w:t>
            </w:r>
            <w:r>
              <w:rPr>
                <w:rFonts w:hint="eastAsia" w:ascii="宋体" w:eastAsia="宋体" w:cs="宋体"/>
                <w:sz w:val="20"/>
                <w:szCs w:val="20"/>
              </w:rPr>
              <w:t>以</w:t>
            </w:r>
            <w:r>
              <w:rPr>
                <w:rFonts w:hint="eastAsia" w:ascii="宋体" w:cs="宋体"/>
                <w:sz w:val="20"/>
                <w:szCs w:val="20"/>
                <w:lang w:eastAsia="zh-CN"/>
              </w:rPr>
              <w:t>内</w:t>
            </w:r>
            <w:r>
              <w:rPr>
                <w:rFonts w:hint="eastAsia" w:ascii="宋体" w:eastAsia="宋体" w:cs="宋体"/>
                <w:sz w:val="20"/>
                <w:szCs w:val="20"/>
              </w:rPr>
              <w:t>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处1万元以上</w:t>
            </w:r>
            <w:r>
              <w:rPr>
                <w:rFonts w:hint="eastAsia" w:ascii="宋体" w:cs="宋体"/>
                <w:sz w:val="20"/>
                <w:szCs w:val="20"/>
                <w:lang w:val="en-US" w:eastAsia="zh-CN"/>
              </w:rPr>
              <w:t>1.5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未通过应急管理部门的监督检查，仍从事鉴定工作</w:t>
            </w:r>
            <w:r>
              <w:rPr>
                <w:rFonts w:hint="eastAsia" w:ascii="宋体" w:cs="宋体"/>
                <w:sz w:val="20"/>
                <w:szCs w:val="20"/>
                <w:lang w:val="en-US" w:eastAsia="zh-CN"/>
              </w:rPr>
              <w:t>10日</w:t>
            </w:r>
            <w:r>
              <w:rPr>
                <w:rFonts w:hint="eastAsia" w:ascii="宋体" w:eastAsia="宋体" w:cs="宋体"/>
                <w:sz w:val="20"/>
                <w:szCs w:val="20"/>
              </w:rPr>
              <w:t>以上</w:t>
            </w:r>
            <w:r>
              <w:rPr>
                <w:rFonts w:hint="eastAsia" w:ascii="宋体" w:cs="宋体"/>
                <w:sz w:val="20"/>
                <w:szCs w:val="20"/>
                <w:lang w:val="en-US" w:eastAsia="zh-CN"/>
              </w:rPr>
              <w:t>20日</w:t>
            </w:r>
            <w:r>
              <w:rPr>
                <w:rFonts w:hint="eastAsia" w:ascii="宋体" w:eastAsia="宋体" w:cs="宋体"/>
                <w:sz w:val="20"/>
                <w:szCs w:val="20"/>
              </w:rPr>
              <w:t>以下的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w:t>
            </w:r>
            <w:r>
              <w:rPr>
                <w:rFonts w:hint="eastAsia" w:ascii="宋体" w:cs="宋体"/>
                <w:sz w:val="20"/>
                <w:szCs w:val="20"/>
                <w:lang w:val="en-US" w:eastAsia="zh-CN"/>
              </w:rPr>
              <w:t>1.5</w:t>
            </w:r>
            <w:r>
              <w:rPr>
                <w:rFonts w:hint="eastAsia" w:ascii="宋体" w:eastAsia="宋体" w:cs="宋体"/>
                <w:sz w:val="20"/>
                <w:szCs w:val="20"/>
              </w:rPr>
              <w:t>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未通过应急管理部门的监督检查，仍从事鉴定工作</w:t>
            </w:r>
            <w:r>
              <w:rPr>
                <w:rFonts w:hint="eastAsia" w:ascii="宋体" w:cs="宋体"/>
                <w:sz w:val="20"/>
                <w:szCs w:val="20"/>
                <w:lang w:val="en-US" w:eastAsia="zh-CN"/>
              </w:rPr>
              <w:t>20日</w:t>
            </w:r>
            <w:r>
              <w:rPr>
                <w:rFonts w:hint="eastAsia" w:ascii="宋体" w:eastAsia="宋体" w:cs="宋体"/>
                <w:sz w:val="20"/>
                <w:szCs w:val="20"/>
              </w:rPr>
              <w:t>以上的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3</w:t>
            </w:r>
            <w:r>
              <w:rPr>
                <w:rFonts w:hint="eastAsia" w:ascii="宋体" w:eastAsia="宋体" w:cs="宋体"/>
                <w:sz w:val="20"/>
                <w:szCs w:val="20"/>
              </w:rPr>
              <w:t>万元以下的罚款</w:t>
            </w:r>
          </w:p>
        </w:tc>
      </w:tr>
    </w:tbl>
    <w:p>
      <w:pPr>
        <w:spacing w:line="500" w:lineRule="exact"/>
        <w:ind w:firstLine="400" w:firstLineChars="200"/>
        <w:jc w:val="left"/>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182</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公告化学品物理危险性鉴定机构在物理危险性鉴定过程中泄露化学品单位商业秘密</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《化学品物理危险性鉴定与分类管理办法》第七条：鉴定机构应当依照有关法律法规和国家标准或者行业标准的规定，科学、公正、诚信地开展鉴定工作，保证鉴定结果真实、准确、客观，并对鉴定结果负责。</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化学品物理危险性鉴定与分类管理办法》第二十条：鉴定机构在物理危险性鉴定过程中有下列行为之一的，处1万元以上3万元以下的罚款；情节严重的，由国家安全生产监督管理总局从鉴定机构名单中除名并公告：</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（三）泄露化学品单位商业秘密的。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泄露化学品单位商业秘密1次的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处1万元以上</w:t>
            </w:r>
            <w:r>
              <w:rPr>
                <w:rFonts w:hint="eastAsia" w:ascii="宋体" w:cs="宋体"/>
                <w:sz w:val="20"/>
                <w:szCs w:val="20"/>
                <w:lang w:val="en-US" w:eastAsia="zh-CN"/>
              </w:rPr>
              <w:t>1.5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泄露化学品单位商业秘密2次的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w:t>
            </w:r>
            <w:r>
              <w:rPr>
                <w:rFonts w:hint="eastAsia" w:ascii="宋体" w:cs="宋体"/>
                <w:sz w:val="20"/>
                <w:szCs w:val="20"/>
                <w:lang w:val="en-US" w:eastAsia="zh-CN"/>
              </w:rPr>
              <w:t>1.5</w:t>
            </w:r>
            <w:r>
              <w:rPr>
                <w:rFonts w:hint="eastAsia" w:ascii="宋体" w:eastAsia="宋体" w:cs="宋体"/>
                <w:sz w:val="20"/>
                <w:szCs w:val="20"/>
              </w:rPr>
              <w:t>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泄露化学品单位商业秘密3次以上的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3</w:t>
            </w:r>
            <w:r>
              <w:rPr>
                <w:rFonts w:hint="eastAsia" w:ascii="宋体" w:eastAsia="宋体" w:cs="宋体"/>
                <w:sz w:val="20"/>
                <w:szCs w:val="20"/>
              </w:rPr>
              <w:t>万元以下的罚款</w:t>
            </w:r>
          </w:p>
        </w:tc>
      </w:tr>
    </w:tbl>
    <w:p>
      <w:pPr>
        <w:spacing w:line="500" w:lineRule="exact"/>
        <w:ind w:firstLine="560" w:firstLineChars="200"/>
        <w:rPr>
          <w:rFonts w:ascii="仿宋_GB2312" w:eastAsia="仿宋_GB2312"/>
          <w:sz w:val="28"/>
          <w:szCs w:val="28"/>
        </w:rPr>
      </w:pPr>
    </w:p>
    <w:p>
      <w:pPr>
        <w:spacing w:line="500" w:lineRule="exact"/>
        <w:ind w:left="0"/>
        <w:jc w:val="center"/>
        <w:rPr>
          <w:rFonts w:hint="eastAsia" w:ascii="黑体" w:eastAsia="黑体"/>
          <w:sz w:val="28"/>
          <w:szCs w:val="28"/>
        </w:rPr>
      </w:pPr>
      <w:r>
        <w:rPr>
          <w:rFonts w:ascii="黑体" w:eastAsia="黑体"/>
          <w:sz w:val="28"/>
          <w:szCs w:val="28"/>
        </w:rPr>
        <w:t>八</w:t>
      </w:r>
      <w:r>
        <w:rPr>
          <w:rFonts w:hint="eastAsia" w:ascii="黑体" w:eastAsia="黑体"/>
          <w:sz w:val="28"/>
          <w:szCs w:val="28"/>
        </w:rPr>
        <w:t>、非药品类易制毒化学品类</w:t>
      </w:r>
    </w:p>
    <w:p>
      <w:pPr>
        <w:spacing w:line="500" w:lineRule="exact"/>
        <w:ind w:left="0"/>
        <w:rPr>
          <w:rFonts w:ascii="仿宋_GB2312" w:eastAsia="仿宋_GB2312"/>
          <w:sz w:val="28"/>
          <w:szCs w:val="28"/>
        </w:rPr>
      </w:pPr>
    </w:p>
    <w:tbl>
      <w:tblPr>
        <w:tblW w:w="14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18"/>
        <w:gridCol w:w="1050"/>
        <w:gridCol w:w="307"/>
        <w:gridCol w:w="2610"/>
        <w:gridCol w:w="969"/>
        <w:gridCol w:w="832"/>
        <w:gridCol w:w="2084"/>
        <w:gridCol w:w="346"/>
        <w:gridCol w:w="65"/>
        <w:gridCol w:w="279"/>
        <w:gridCol w:w="376"/>
        <w:gridCol w:w="31"/>
        <w:gridCol w:w="1153"/>
        <w:gridCol w:w="145"/>
        <w:gridCol w:w="253"/>
        <w:gridCol w:w="2803"/>
        <w:gridCol w:w="374"/>
        <w:gridCol w:w="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78" w:type="dxa"/>
          <w:trHeight w:val="645" w:hRule="atLeast"/>
          <w:jc w:val="center"/>
        </w:trPr>
        <w:tc>
          <w:tcPr>
            <w:tcW w:w="67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35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6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lang w:eastAsia="zh-CN"/>
              </w:rPr>
            </w:pPr>
            <w:r>
              <w:rPr>
                <w:rFonts w:hint="eastAsia" w:ascii="黑体" w:eastAsia="黑体"/>
                <w:sz w:val="22"/>
                <w:szCs w:val="22"/>
                <w:lang w:eastAsia="zh-CN"/>
              </w:rPr>
              <w:t>法律规定</w:t>
            </w:r>
          </w:p>
        </w:tc>
        <w:tc>
          <w:tcPr>
            <w:tcW w:w="388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56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575"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78" w:type="dxa"/>
          <w:trHeight w:val="1916" w:hRule="atLeast"/>
          <w:jc w:val="center"/>
        </w:trPr>
        <w:tc>
          <w:tcPr>
            <w:tcW w:w="675"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183</w:t>
            </w:r>
          </w:p>
        </w:tc>
        <w:tc>
          <w:tcPr>
            <w:tcW w:w="1357"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将</w:t>
            </w:r>
            <w:r>
              <w:rPr>
                <w:rFonts w:hint="eastAsia" w:ascii="宋体" w:eastAsia="宋体" w:cs="宋体"/>
                <w:sz w:val="20"/>
                <w:szCs w:val="20"/>
              </w:rPr>
              <w:t>非药品类易制毒化学品生产、经营单位将易制毒化学品许可证或者备案证明转借他人使用</w:t>
            </w:r>
            <w:r>
              <w:rPr>
                <w:rFonts w:hint="eastAsia" w:ascii="宋体" w:cs="宋体"/>
                <w:sz w:val="20"/>
                <w:szCs w:val="20"/>
                <w:lang w:eastAsia="zh-CN"/>
              </w:rPr>
              <w:t>的</w:t>
            </w:r>
          </w:p>
        </w:tc>
        <w:tc>
          <w:tcPr>
            <w:tcW w:w="26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【行政法规】《易制毒化学品管理条例》第十一条第一款：　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 》第五条：生产、经营第一类非药品类易制毒化学品的，必须取得非药品类易制毒化学品生产、经营许可证方可从事生产、经营活动。</w:t>
            </w:r>
          </w:p>
        </w:tc>
        <w:tc>
          <w:tcPr>
            <w:tcW w:w="3885"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（二）将许可证或者备案证明转借他人使用的。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（二）将许可证或者备案证明转借他人使用的；</w:t>
            </w:r>
          </w:p>
        </w:tc>
        <w:tc>
          <w:tcPr>
            <w:tcW w:w="69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56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将第三类非药品类易制毒化学品备案证明转借他人使用的</w:t>
            </w:r>
          </w:p>
        </w:tc>
        <w:tc>
          <w:tcPr>
            <w:tcW w:w="3575" w:type="dxa"/>
            <w:gridSpan w:val="4"/>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给予警告，责令限期改正，并处1万元以上</w:t>
            </w:r>
            <w:r>
              <w:rPr>
                <w:rFonts w:hint="eastAsia" w:ascii="宋体" w:cs="宋体"/>
                <w:sz w:val="20"/>
                <w:szCs w:val="20"/>
                <w:lang w:val="en-US" w:eastAsia="zh-CN"/>
              </w:rPr>
              <w:t>2</w:t>
            </w:r>
            <w:r>
              <w:rPr>
                <w:rFonts w:hint="eastAsia" w:ascii="宋体" w:eastAsia="宋体" w:cs="宋体"/>
                <w:sz w:val="20"/>
                <w:szCs w:val="20"/>
              </w:rPr>
              <w:t>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78" w:type="dxa"/>
          <w:trHeight w:val="1916" w:hRule="atLeast"/>
          <w:jc w:val="center"/>
        </w:trPr>
        <w:tc>
          <w:tcPr>
            <w:tcW w:w="675" w:type="dxa"/>
            <w:gridSpan w:val="2"/>
            <w:vMerge w:val="continue"/>
            <w:tcBorders>
              <w:top w:val="single" w:color="auto" w:sz="4" w:space="0"/>
              <w:left w:val="single" w:color="auto" w:sz="4" w:space="0"/>
              <w:right w:val="single" w:color="auto" w:sz="4" w:space="0"/>
            </w:tcBorders>
            <w:vAlign w:val="center"/>
          </w:tcPr>
          <w:p/>
        </w:tc>
        <w:tc>
          <w:tcPr>
            <w:tcW w:w="1357" w:type="dxa"/>
            <w:gridSpan w:val="2"/>
            <w:vMerge w:val="continue"/>
            <w:tcBorders>
              <w:top w:val="single" w:color="auto" w:sz="4" w:space="0"/>
              <w:left w:val="single" w:color="auto" w:sz="4" w:space="0"/>
              <w:right w:val="single" w:color="auto" w:sz="4" w:space="0"/>
            </w:tcBorders>
            <w:vAlign w:val="center"/>
          </w:tcPr>
          <w:p/>
        </w:tc>
        <w:tc>
          <w:tcPr>
            <w:tcW w:w="2610" w:type="dxa"/>
            <w:vMerge w:val="continue"/>
            <w:tcBorders>
              <w:left w:val="single" w:color="auto" w:sz="4" w:space="0"/>
              <w:right w:val="single" w:color="auto" w:sz="4" w:space="0"/>
            </w:tcBorders>
            <w:vAlign w:val="center"/>
          </w:tcPr>
          <w:p/>
        </w:tc>
        <w:tc>
          <w:tcPr>
            <w:tcW w:w="3885" w:type="dxa"/>
            <w:gridSpan w:val="3"/>
            <w:vMerge w:val="continue"/>
            <w:tcBorders>
              <w:top w:val="single" w:color="auto" w:sz="4" w:space="0"/>
              <w:left w:val="single" w:color="auto" w:sz="4" w:space="0"/>
              <w:right w:val="single" w:color="auto" w:sz="4" w:space="0"/>
            </w:tcBorders>
            <w:vAlign w:val="center"/>
          </w:tcPr>
          <w:p/>
        </w:tc>
        <w:tc>
          <w:tcPr>
            <w:tcW w:w="69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560"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将第二类非药品类易制毒化学品备案证明转借他人使用的</w:t>
            </w:r>
          </w:p>
        </w:tc>
        <w:tc>
          <w:tcPr>
            <w:tcW w:w="3575"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给予警告，责令限期改正，并处2万元以上</w:t>
            </w:r>
            <w:r>
              <w:rPr>
                <w:rFonts w:hint="eastAsia" w:ascii="宋体" w:cs="宋体"/>
                <w:sz w:val="20"/>
                <w:szCs w:val="20"/>
                <w:lang w:val="en-US" w:eastAsia="zh-CN"/>
              </w:rPr>
              <w:t>4</w:t>
            </w:r>
            <w:r>
              <w:rPr>
                <w:rFonts w:hint="eastAsia" w:ascii="宋体" w:eastAsia="宋体" w:cs="宋体"/>
                <w:sz w:val="20"/>
                <w:szCs w:val="20"/>
              </w:rPr>
              <w:t>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78" w:type="dxa"/>
          <w:trHeight w:val="2223" w:hRule="atLeast"/>
          <w:jc w:val="center"/>
        </w:trPr>
        <w:tc>
          <w:tcPr>
            <w:tcW w:w="675" w:type="dxa"/>
            <w:gridSpan w:val="2"/>
            <w:vMerge w:val="continue"/>
            <w:tcBorders>
              <w:top w:val="single" w:color="auto" w:sz="4" w:space="0"/>
              <w:left w:val="single" w:color="auto" w:sz="4" w:space="0"/>
              <w:right w:val="single" w:color="auto" w:sz="4" w:space="0"/>
            </w:tcBorders>
            <w:vAlign w:val="center"/>
          </w:tcPr>
          <w:p/>
        </w:tc>
        <w:tc>
          <w:tcPr>
            <w:tcW w:w="1357" w:type="dxa"/>
            <w:gridSpan w:val="2"/>
            <w:vMerge w:val="continue"/>
            <w:tcBorders>
              <w:top w:val="single" w:color="auto" w:sz="4" w:space="0"/>
              <w:left w:val="single" w:color="auto" w:sz="4" w:space="0"/>
              <w:right w:val="single" w:color="auto" w:sz="4" w:space="0"/>
            </w:tcBorders>
            <w:vAlign w:val="center"/>
          </w:tcPr>
          <w:p/>
        </w:tc>
        <w:tc>
          <w:tcPr>
            <w:tcW w:w="2610" w:type="dxa"/>
            <w:vMerge w:val="continue"/>
            <w:tcBorders>
              <w:left w:val="single" w:color="auto" w:sz="4" w:space="0"/>
              <w:right w:val="single" w:color="auto" w:sz="4" w:space="0"/>
            </w:tcBorders>
            <w:vAlign w:val="center"/>
          </w:tcPr>
          <w:p/>
        </w:tc>
        <w:tc>
          <w:tcPr>
            <w:tcW w:w="3885" w:type="dxa"/>
            <w:gridSpan w:val="3"/>
            <w:vMerge w:val="continue"/>
            <w:tcBorders>
              <w:top w:val="single" w:color="auto" w:sz="4" w:space="0"/>
              <w:left w:val="single" w:color="auto" w:sz="4" w:space="0"/>
              <w:right w:val="single" w:color="auto" w:sz="4" w:space="0"/>
            </w:tcBorders>
            <w:vAlign w:val="center"/>
          </w:tcPr>
          <w:p/>
        </w:tc>
        <w:tc>
          <w:tcPr>
            <w:tcW w:w="69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560"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将第一类非药品类易制毒化学品许可证转借他人使用的</w:t>
            </w:r>
          </w:p>
        </w:tc>
        <w:tc>
          <w:tcPr>
            <w:tcW w:w="3575" w:type="dxa"/>
            <w:gridSpan w:val="4"/>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w:t>
            </w:r>
            <w:r>
              <w:rPr>
                <w:rFonts w:hint="eastAsia" w:ascii="宋体" w:cs="宋体"/>
                <w:sz w:val="20"/>
                <w:szCs w:val="20"/>
                <w:lang w:val="en-US" w:eastAsia="zh-CN"/>
              </w:rPr>
              <w:t>4</w:t>
            </w:r>
            <w:r>
              <w:rPr>
                <w:rFonts w:hint="eastAsia" w:ascii="宋体" w:eastAsia="宋体" w:cs="宋体"/>
                <w:sz w:val="20"/>
                <w:szCs w:val="20"/>
              </w:rPr>
              <w:t>万元以上5万元以下的罚款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67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35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57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lang w:eastAsia="zh-CN"/>
              </w:rPr>
            </w:pPr>
            <w:r>
              <w:rPr>
                <w:rFonts w:hint="eastAsia" w:ascii="黑体" w:eastAsia="黑体"/>
                <w:sz w:val="22"/>
                <w:szCs w:val="22"/>
                <w:lang w:eastAsia="zh-CN"/>
              </w:rPr>
              <w:t>法律规定</w:t>
            </w:r>
          </w:p>
        </w:tc>
        <w:tc>
          <w:tcPr>
            <w:tcW w:w="3327"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6"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551"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55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jc w:val="center"/>
        </w:trPr>
        <w:tc>
          <w:tcPr>
            <w:tcW w:w="675"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184</w:t>
            </w:r>
          </w:p>
        </w:tc>
        <w:tc>
          <w:tcPr>
            <w:tcW w:w="1357"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非药品类易制毒化学品生产、经营单位超出许可的品种、数量生产、经营非药品类易制毒化学品</w:t>
            </w:r>
            <w:r>
              <w:rPr>
                <w:rFonts w:hint="eastAsia" w:ascii="宋体" w:cs="宋体"/>
                <w:sz w:val="20"/>
                <w:szCs w:val="20"/>
                <w:lang w:eastAsia="zh-CN"/>
              </w:rPr>
              <w:t>的</w:t>
            </w:r>
          </w:p>
        </w:tc>
        <w:tc>
          <w:tcPr>
            <w:tcW w:w="3579"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【行政法规】《易制毒化学品管理条例》第十三条：生产第二类、第三类易制毒化学品的，应当自生产之日起30日内，将生产的品种、数量等情况，向所在地的设区的市级人民政府安全生产监督管理部门备案。</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经营第二类易制毒化学品的，应当自经营之日起30日内，将经营的品种、数量、主要流向等情况，向所在地的设区的市级人民政府安全生产监督管理部门备案；经营第三类易制毒化学品的，应当自经营之日起30日内，将经营的品种、数量、主要流向等情况，向所在地的县级人民政府安全生产监督管理部门备案。</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前两款规定的行政主管部门应当于收到备案材料的当日发给备案证明。</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 》第五条：生产、经营第一类非药品类易制毒化学品的，必须取得非药品类易制毒化学品生产、经营许可证方可从事生产、经营活动。</w:t>
            </w:r>
          </w:p>
        </w:tc>
        <w:tc>
          <w:tcPr>
            <w:tcW w:w="3327" w:type="dxa"/>
            <w:gridSpan w:val="4"/>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（三）超出许可的品种、数量生产、经营、购买易制毒化学品的。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（一）超出许可的品种、数量，生产、经营非药品类易制毒化学品的。</w:t>
            </w:r>
          </w:p>
        </w:tc>
        <w:tc>
          <w:tcPr>
            <w:tcW w:w="686"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551"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超出许可的</w:t>
            </w:r>
            <w:r>
              <w:rPr>
                <w:rFonts w:hint="eastAsia" w:ascii="宋体" w:cs="宋体"/>
                <w:sz w:val="20"/>
                <w:szCs w:val="20"/>
                <w:lang w:eastAsia="zh-CN"/>
              </w:rPr>
              <w:t>品种</w:t>
            </w:r>
            <w:r>
              <w:rPr>
                <w:rFonts w:hint="eastAsia" w:ascii="宋体" w:cs="宋体"/>
                <w:sz w:val="20"/>
                <w:szCs w:val="20"/>
                <w:lang w:val="en-US" w:eastAsia="zh-CN"/>
              </w:rPr>
              <w:t>1种，或者超出许可</w:t>
            </w:r>
            <w:r>
              <w:rPr>
                <w:rFonts w:hint="eastAsia" w:ascii="宋体" w:eastAsia="宋体" w:cs="宋体"/>
                <w:sz w:val="20"/>
                <w:szCs w:val="20"/>
              </w:rPr>
              <w:t>数量</w:t>
            </w:r>
            <w:r>
              <w:rPr>
                <w:rFonts w:hint="eastAsia" w:ascii="宋体" w:cs="宋体"/>
                <w:sz w:val="20"/>
                <w:szCs w:val="20"/>
                <w:lang w:val="en-US" w:eastAsia="zh-CN"/>
              </w:rPr>
              <w:t>10%以下</w:t>
            </w:r>
            <w:r>
              <w:rPr>
                <w:rFonts w:hint="eastAsia" w:ascii="宋体" w:eastAsia="宋体" w:cs="宋体"/>
                <w:sz w:val="20"/>
                <w:szCs w:val="20"/>
              </w:rPr>
              <w:t>的</w:t>
            </w:r>
          </w:p>
        </w:tc>
        <w:tc>
          <w:tcPr>
            <w:tcW w:w="3555"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给予警告，责令限期改正，并处1万元以上2万元以下的罚款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jc w:val="center"/>
        </w:trPr>
        <w:tc>
          <w:tcPr>
            <w:tcW w:w="675" w:type="dxa"/>
            <w:gridSpan w:val="2"/>
            <w:vMerge w:val="continue"/>
            <w:tcBorders>
              <w:top w:val="single" w:color="auto" w:sz="4" w:space="0"/>
              <w:left w:val="single" w:color="auto" w:sz="4" w:space="0"/>
              <w:right w:val="single" w:color="auto" w:sz="4" w:space="0"/>
            </w:tcBorders>
            <w:vAlign w:val="center"/>
          </w:tcPr>
          <w:p/>
        </w:tc>
        <w:tc>
          <w:tcPr>
            <w:tcW w:w="1357" w:type="dxa"/>
            <w:gridSpan w:val="2"/>
            <w:vMerge w:val="continue"/>
            <w:tcBorders>
              <w:top w:val="single" w:color="auto" w:sz="4" w:space="0"/>
              <w:left w:val="single" w:color="auto" w:sz="4" w:space="0"/>
              <w:right w:val="single" w:color="auto" w:sz="4" w:space="0"/>
            </w:tcBorders>
            <w:vAlign w:val="center"/>
          </w:tcPr>
          <w:p/>
        </w:tc>
        <w:tc>
          <w:tcPr>
            <w:tcW w:w="3579" w:type="dxa"/>
            <w:gridSpan w:val="2"/>
            <w:vMerge w:val="continue"/>
            <w:tcBorders>
              <w:left w:val="single" w:color="auto" w:sz="4" w:space="0"/>
              <w:right w:val="single" w:color="auto" w:sz="4" w:space="0"/>
            </w:tcBorders>
            <w:vAlign w:val="center"/>
          </w:tcPr>
          <w:p/>
        </w:tc>
        <w:tc>
          <w:tcPr>
            <w:tcW w:w="3327" w:type="dxa"/>
            <w:gridSpan w:val="4"/>
            <w:vMerge w:val="continue"/>
            <w:tcBorders>
              <w:top w:val="single" w:color="auto" w:sz="4" w:space="0"/>
              <w:left w:val="single" w:color="auto" w:sz="4" w:space="0"/>
              <w:right w:val="single" w:color="auto" w:sz="4" w:space="0"/>
            </w:tcBorders>
            <w:vAlign w:val="center"/>
          </w:tcPr>
          <w:p/>
        </w:tc>
        <w:tc>
          <w:tcPr>
            <w:tcW w:w="686"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551"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超出许可的</w:t>
            </w:r>
            <w:r>
              <w:rPr>
                <w:rFonts w:hint="eastAsia" w:ascii="宋体" w:cs="宋体"/>
                <w:sz w:val="20"/>
                <w:szCs w:val="20"/>
                <w:lang w:eastAsia="zh-CN"/>
              </w:rPr>
              <w:t>品种</w:t>
            </w:r>
            <w:r>
              <w:rPr>
                <w:rFonts w:hint="eastAsia" w:ascii="宋体" w:cs="宋体"/>
                <w:sz w:val="20"/>
                <w:szCs w:val="20"/>
                <w:lang w:val="en-US" w:eastAsia="zh-CN"/>
              </w:rPr>
              <w:t>2种，或者超出许可</w:t>
            </w:r>
            <w:r>
              <w:rPr>
                <w:rFonts w:hint="eastAsia" w:ascii="宋体" w:eastAsia="宋体" w:cs="宋体"/>
                <w:sz w:val="20"/>
                <w:szCs w:val="20"/>
              </w:rPr>
              <w:t>数量</w:t>
            </w:r>
            <w:r>
              <w:rPr>
                <w:rFonts w:hint="eastAsia" w:ascii="宋体" w:cs="宋体"/>
                <w:sz w:val="20"/>
                <w:szCs w:val="20"/>
                <w:lang w:val="en-US" w:eastAsia="zh-CN"/>
              </w:rPr>
              <w:t>10%以上30%以下</w:t>
            </w:r>
            <w:r>
              <w:rPr>
                <w:rFonts w:hint="eastAsia" w:ascii="宋体" w:eastAsia="宋体" w:cs="宋体"/>
                <w:sz w:val="20"/>
                <w:szCs w:val="20"/>
              </w:rPr>
              <w:t>的</w:t>
            </w:r>
          </w:p>
        </w:tc>
        <w:tc>
          <w:tcPr>
            <w:tcW w:w="355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给予警告，责令限期改正，并处2万元以上</w:t>
            </w:r>
            <w:r>
              <w:rPr>
                <w:rFonts w:hint="eastAsia" w:ascii="宋体" w:cs="宋体"/>
                <w:sz w:val="20"/>
                <w:szCs w:val="20"/>
                <w:lang w:val="en-US" w:eastAsia="zh-CN"/>
              </w:rPr>
              <w:t>4</w:t>
            </w:r>
            <w:r>
              <w:rPr>
                <w:rFonts w:hint="eastAsia" w:ascii="宋体" w:eastAsia="宋体" w:cs="宋体"/>
                <w:sz w:val="20"/>
                <w:szCs w:val="20"/>
              </w:rPr>
              <w:t>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jc w:val="center"/>
        </w:trPr>
        <w:tc>
          <w:tcPr>
            <w:tcW w:w="675" w:type="dxa"/>
            <w:gridSpan w:val="2"/>
            <w:vMerge w:val="continue"/>
            <w:tcBorders>
              <w:top w:val="single" w:color="auto" w:sz="4" w:space="0"/>
              <w:left w:val="single" w:color="auto" w:sz="4" w:space="0"/>
              <w:right w:val="single" w:color="auto" w:sz="4" w:space="0"/>
            </w:tcBorders>
            <w:vAlign w:val="center"/>
          </w:tcPr>
          <w:p/>
        </w:tc>
        <w:tc>
          <w:tcPr>
            <w:tcW w:w="1357" w:type="dxa"/>
            <w:gridSpan w:val="2"/>
            <w:vMerge w:val="continue"/>
            <w:tcBorders>
              <w:top w:val="single" w:color="auto" w:sz="4" w:space="0"/>
              <w:left w:val="single" w:color="auto" w:sz="4" w:space="0"/>
              <w:right w:val="single" w:color="auto" w:sz="4" w:space="0"/>
            </w:tcBorders>
            <w:vAlign w:val="center"/>
          </w:tcPr>
          <w:p/>
        </w:tc>
        <w:tc>
          <w:tcPr>
            <w:tcW w:w="3579" w:type="dxa"/>
            <w:gridSpan w:val="2"/>
            <w:vMerge w:val="continue"/>
            <w:tcBorders>
              <w:left w:val="single" w:color="auto" w:sz="4" w:space="0"/>
              <w:right w:val="single" w:color="auto" w:sz="4" w:space="0"/>
            </w:tcBorders>
            <w:vAlign w:val="center"/>
          </w:tcPr>
          <w:p/>
        </w:tc>
        <w:tc>
          <w:tcPr>
            <w:tcW w:w="3327" w:type="dxa"/>
            <w:gridSpan w:val="4"/>
            <w:vMerge w:val="continue"/>
            <w:tcBorders>
              <w:top w:val="single" w:color="auto" w:sz="4" w:space="0"/>
              <w:left w:val="single" w:color="auto" w:sz="4" w:space="0"/>
              <w:right w:val="single" w:color="auto" w:sz="4" w:space="0"/>
            </w:tcBorders>
            <w:vAlign w:val="center"/>
          </w:tcPr>
          <w:p/>
        </w:tc>
        <w:tc>
          <w:tcPr>
            <w:tcW w:w="686"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551"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超出许可的</w:t>
            </w:r>
            <w:r>
              <w:rPr>
                <w:rFonts w:hint="eastAsia" w:ascii="宋体" w:cs="宋体"/>
                <w:sz w:val="20"/>
                <w:szCs w:val="20"/>
                <w:lang w:eastAsia="zh-CN"/>
              </w:rPr>
              <w:t>品种</w:t>
            </w:r>
            <w:r>
              <w:rPr>
                <w:rFonts w:hint="eastAsia" w:ascii="宋体" w:cs="宋体"/>
                <w:sz w:val="20"/>
                <w:szCs w:val="20"/>
                <w:lang w:val="en-US" w:eastAsia="zh-CN"/>
              </w:rPr>
              <w:t>3种以上，或者超出许可</w:t>
            </w:r>
            <w:r>
              <w:rPr>
                <w:rFonts w:hint="eastAsia" w:ascii="宋体" w:eastAsia="宋体" w:cs="宋体"/>
                <w:sz w:val="20"/>
                <w:szCs w:val="20"/>
              </w:rPr>
              <w:t>数量</w:t>
            </w:r>
            <w:r>
              <w:rPr>
                <w:rFonts w:hint="eastAsia" w:ascii="宋体" w:cs="宋体"/>
                <w:sz w:val="20"/>
                <w:szCs w:val="20"/>
                <w:lang w:val="en-US" w:eastAsia="zh-CN"/>
              </w:rPr>
              <w:t>30%以上</w:t>
            </w:r>
            <w:r>
              <w:rPr>
                <w:rFonts w:hint="eastAsia" w:ascii="宋体" w:eastAsia="宋体" w:cs="宋体"/>
                <w:sz w:val="20"/>
                <w:szCs w:val="20"/>
              </w:rPr>
              <w:t>的</w:t>
            </w:r>
          </w:p>
        </w:tc>
        <w:tc>
          <w:tcPr>
            <w:tcW w:w="355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w:t>
            </w:r>
            <w:r>
              <w:rPr>
                <w:rFonts w:hint="eastAsia" w:ascii="宋体" w:cs="宋体"/>
                <w:sz w:val="20"/>
                <w:szCs w:val="20"/>
                <w:lang w:val="en-US" w:eastAsia="zh-CN"/>
              </w:rPr>
              <w:t>4</w:t>
            </w:r>
            <w:r>
              <w:rPr>
                <w:rFonts w:hint="eastAsia" w:ascii="宋体" w:eastAsia="宋体" w:cs="宋体"/>
                <w:sz w:val="20"/>
                <w:szCs w:val="20"/>
              </w:rPr>
              <w:t>万元以上5万元以下的罚款</w:t>
            </w:r>
            <w:r>
              <w:rPr>
                <w:rFonts w:hint="eastAsia" w:ascii="宋体" w:cs="宋体"/>
                <w:sz w:val="20"/>
                <w:szCs w:val="20"/>
                <w:lang w:eastAsia="zh-CN"/>
              </w:rPr>
              <w:t>；</w:t>
            </w:r>
            <w:r>
              <w:rPr>
                <w:rFonts w:hint="eastAsia" w:ascii="宋体" w:eastAsia="宋体" w:cs="宋体"/>
                <w:sz w:val="20"/>
                <w:szCs w:val="20"/>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752" w:type="dxa"/>
          <w:trHeight w:val="645" w:hRule="atLeast"/>
          <w:jc w:val="center"/>
        </w:trPr>
        <w:tc>
          <w:tcPr>
            <w:tcW w:w="5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168"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4718" w:type="dxa"/>
            <w:gridSpan w:val="4"/>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43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2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329"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56"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752" w:type="dxa"/>
          <w:trHeight w:val="2233" w:hRule="atLeast"/>
          <w:jc w:val="center"/>
        </w:trPr>
        <w:tc>
          <w:tcPr>
            <w:tcW w:w="55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185</w:t>
            </w:r>
          </w:p>
        </w:tc>
        <w:tc>
          <w:tcPr>
            <w:tcW w:w="1168"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非药品类易制毒化学品生产、经营单位未按规定建立易制毒化学品的管理制度和安全管理制度</w:t>
            </w:r>
          </w:p>
        </w:tc>
        <w:tc>
          <w:tcPr>
            <w:tcW w:w="4718" w:type="dxa"/>
            <w:gridSpan w:val="4"/>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《非药品类易制毒化学品生产、经营许可办法》第六条：生产、经营第一类非药品类易制毒化学品的，应当分别符合《易制毒化学品管理条例》第七条、第九条规定的条件。</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第七条：生产单位申请非药品类易制毒化学品生产许可证，应当向所在地的省级人民政府安全生产监督管理部门提交下列文件、资料，并对其真实性负责：</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（一）易制毒化学品管理制度和环境突发事件应急预案；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（二）安全生产管理制度。</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第八条：经营单位申请非药品类易制毒化学品经营许可证，应当向所在地的省级人民政府安全生产监督管理部门提交下列文件、资料，并对其真实性负责：</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（三）易制毒化学品经营管理制度和包括销售机构、销售代理商、用户等内容的销售网络文件。</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第十九条：第二类、第三类非药品类易制毒化学品生产单位进行备案时，应当提交下列资料：</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（二）易制毒化学品管理制度。</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第二十条：第二类、第三类非药品类易制毒化学品经营单位进行备案时，应当提交下列资料：</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（二）易制毒化学品管理制度。</w:t>
            </w:r>
          </w:p>
        </w:tc>
        <w:tc>
          <w:tcPr>
            <w:tcW w:w="243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（一）易制毒化学品生产、经营单位未按规定建立易制毒化学品的管理制度和安全管理制度的。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【相关规定及处罚依据】《易制毒化学品管理条例》第七条、第九条及第四十条第（一）项。</w:t>
            </w:r>
          </w:p>
        </w:tc>
        <w:tc>
          <w:tcPr>
            <w:tcW w:w="72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329"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第三类非药品类易制毒化学品生产、经营单位未按规定建立管理制度的</w:t>
            </w:r>
          </w:p>
        </w:tc>
        <w:tc>
          <w:tcPr>
            <w:tcW w:w="3056"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kern w:val="2"/>
                <w:sz w:val="20"/>
                <w:szCs w:val="20"/>
                <w:lang w:val="en-US" w:eastAsia="zh-CN" w:bidi="ar-SA"/>
              </w:rPr>
            </w:pPr>
            <w:r>
              <w:rPr>
                <w:rFonts w:hint="eastAsia" w:ascii="宋体" w:eastAsia="宋体" w:cs="宋体"/>
                <w:sz w:val="20"/>
                <w:szCs w:val="20"/>
              </w:rPr>
              <w:t>给予警告，责令限期改正，并处1万元以上2万元以下的罚款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752" w:type="dxa"/>
          <w:trHeight w:val="2551" w:hRule="atLeast"/>
          <w:jc w:val="center"/>
        </w:trPr>
        <w:tc>
          <w:tcPr>
            <w:tcW w:w="557" w:type="dxa"/>
            <w:vMerge w:val="continue"/>
            <w:tcBorders>
              <w:top w:val="single" w:color="auto" w:sz="4" w:space="0"/>
              <w:left w:val="single" w:color="auto" w:sz="4" w:space="0"/>
              <w:right w:val="single" w:color="auto" w:sz="4" w:space="0"/>
            </w:tcBorders>
            <w:vAlign w:val="center"/>
          </w:tcPr>
          <w:p/>
        </w:tc>
        <w:tc>
          <w:tcPr>
            <w:tcW w:w="1168" w:type="dxa"/>
            <w:gridSpan w:val="2"/>
            <w:vMerge w:val="continue"/>
            <w:tcBorders>
              <w:top w:val="single" w:color="auto" w:sz="4" w:space="0"/>
              <w:left w:val="single" w:color="auto" w:sz="4" w:space="0"/>
              <w:right w:val="single" w:color="auto" w:sz="4" w:space="0"/>
            </w:tcBorders>
            <w:vAlign w:val="center"/>
          </w:tcPr>
          <w:p/>
        </w:tc>
        <w:tc>
          <w:tcPr>
            <w:tcW w:w="4718" w:type="dxa"/>
            <w:gridSpan w:val="4"/>
            <w:vMerge w:val="continue"/>
            <w:tcBorders>
              <w:top w:val="single" w:color="auto" w:sz="4" w:space="0"/>
              <w:left w:val="single" w:color="auto" w:sz="4" w:space="0"/>
              <w:right w:val="single" w:color="auto" w:sz="4" w:space="0"/>
            </w:tcBorders>
            <w:vAlign w:val="center"/>
          </w:tcPr>
          <w:p/>
        </w:tc>
        <w:tc>
          <w:tcPr>
            <w:tcW w:w="2430" w:type="dxa"/>
            <w:gridSpan w:val="2"/>
            <w:vMerge w:val="continue"/>
            <w:tcBorders>
              <w:top w:val="single" w:color="auto" w:sz="4" w:space="0"/>
              <w:left w:val="single" w:color="auto" w:sz="4" w:space="0"/>
              <w:right w:val="single" w:color="auto" w:sz="4" w:space="0"/>
            </w:tcBorders>
            <w:vAlign w:val="center"/>
          </w:tcPr>
          <w:p/>
        </w:tc>
        <w:tc>
          <w:tcPr>
            <w:tcW w:w="72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329"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第二类非药品类易制毒化学品生产、经营单位未按规定建立管理制度的</w:t>
            </w:r>
          </w:p>
        </w:tc>
        <w:tc>
          <w:tcPr>
            <w:tcW w:w="3056"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kern w:val="2"/>
                <w:sz w:val="20"/>
                <w:szCs w:val="20"/>
                <w:lang w:val="en-US" w:eastAsia="zh-CN" w:bidi="ar-SA"/>
              </w:rPr>
            </w:pPr>
            <w:r>
              <w:rPr>
                <w:rFonts w:hint="eastAsia" w:ascii="宋体" w:eastAsia="宋体" w:cs="宋体"/>
                <w:sz w:val="20"/>
                <w:szCs w:val="20"/>
              </w:rPr>
              <w:t>给予警告，责令限期改正，并处2万元以上</w:t>
            </w:r>
            <w:r>
              <w:rPr>
                <w:rFonts w:hint="eastAsia" w:ascii="宋体" w:cs="宋体"/>
                <w:sz w:val="20"/>
                <w:szCs w:val="20"/>
                <w:lang w:val="en-US" w:eastAsia="zh-CN"/>
              </w:rPr>
              <w:t>4</w:t>
            </w:r>
            <w:r>
              <w:rPr>
                <w:rFonts w:hint="eastAsia" w:ascii="宋体" w:eastAsia="宋体" w:cs="宋体"/>
                <w:sz w:val="20"/>
                <w:szCs w:val="20"/>
              </w:rPr>
              <w:t>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752" w:type="dxa"/>
          <w:trHeight w:val="2244" w:hRule="atLeast"/>
          <w:jc w:val="center"/>
        </w:trPr>
        <w:tc>
          <w:tcPr>
            <w:tcW w:w="557" w:type="dxa"/>
            <w:vMerge w:val="continue"/>
            <w:tcBorders>
              <w:top w:val="single" w:color="auto" w:sz="4" w:space="0"/>
              <w:left w:val="single" w:color="auto" w:sz="4" w:space="0"/>
              <w:right w:val="single" w:color="auto" w:sz="4" w:space="0"/>
            </w:tcBorders>
            <w:vAlign w:val="center"/>
          </w:tcPr>
          <w:p/>
        </w:tc>
        <w:tc>
          <w:tcPr>
            <w:tcW w:w="1168" w:type="dxa"/>
            <w:gridSpan w:val="2"/>
            <w:vMerge w:val="continue"/>
            <w:tcBorders>
              <w:top w:val="single" w:color="auto" w:sz="4" w:space="0"/>
              <w:left w:val="single" w:color="auto" w:sz="4" w:space="0"/>
              <w:right w:val="single" w:color="auto" w:sz="4" w:space="0"/>
            </w:tcBorders>
            <w:vAlign w:val="center"/>
          </w:tcPr>
          <w:p/>
        </w:tc>
        <w:tc>
          <w:tcPr>
            <w:tcW w:w="4718" w:type="dxa"/>
            <w:gridSpan w:val="4"/>
            <w:vMerge w:val="continue"/>
            <w:tcBorders>
              <w:top w:val="single" w:color="auto" w:sz="4" w:space="0"/>
              <w:left w:val="single" w:color="auto" w:sz="4" w:space="0"/>
              <w:right w:val="single" w:color="auto" w:sz="4" w:space="0"/>
            </w:tcBorders>
            <w:vAlign w:val="center"/>
          </w:tcPr>
          <w:p/>
        </w:tc>
        <w:tc>
          <w:tcPr>
            <w:tcW w:w="2430" w:type="dxa"/>
            <w:gridSpan w:val="2"/>
            <w:vMerge w:val="continue"/>
            <w:tcBorders>
              <w:top w:val="single" w:color="auto" w:sz="4" w:space="0"/>
              <w:left w:val="single" w:color="auto" w:sz="4" w:space="0"/>
              <w:right w:val="single" w:color="auto" w:sz="4" w:space="0"/>
            </w:tcBorders>
            <w:vAlign w:val="center"/>
          </w:tcPr>
          <w:p/>
        </w:tc>
        <w:tc>
          <w:tcPr>
            <w:tcW w:w="72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329"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第一类非药品类易制毒化学品生产、经营单位未按规定建立管理制度的</w:t>
            </w:r>
          </w:p>
        </w:tc>
        <w:tc>
          <w:tcPr>
            <w:tcW w:w="3056"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kern w:val="2"/>
                <w:sz w:val="20"/>
                <w:szCs w:val="20"/>
                <w:lang w:val="en-US" w:eastAsia="zh-CN" w:bidi="ar-SA"/>
              </w:rPr>
            </w:pPr>
            <w:r>
              <w:rPr>
                <w:rFonts w:hint="eastAsia" w:ascii="宋体" w:eastAsia="宋体" w:cs="宋体"/>
                <w:sz w:val="20"/>
                <w:szCs w:val="20"/>
              </w:rPr>
              <w:t>给予警告，责令限期改正，并处</w:t>
            </w:r>
            <w:r>
              <w:rPr>
                <w:rFonts w:hint="eastAsia" w:ascii="宋体" w:cs="宋体"/>
                <w:sz w:val="20"/>
                <w:szCs w:val="20"/>
                <w:lang w:val="en-US" w:eastAsia="zh-CN"/>
              </w:rPr>
              <w:t>4</w:t>
            </w:r>
            <w:r>
              <w:rPr>
                <w:rFonts w:hint="eastAsia" w:ascii="宋体" w:eastAsia="宋体" w:cs="宋体"/>
                <w:sz w:val="20"/>
                <w:szCs w:val="20"/>
              </w:rPr>
              <w:t>万元以上5万元以下的罚款</w:t>
            </w:r>
            <w:r>
              <w:rPr>
                <w:rFonts w:hint="eastAsia" w:ascii="宋体" w:cs="宋体"/>
                <w:sz w:val="20"/>
                <w:szCs w:val="20"/>
                <w:lang w:eastAsia="zh-CN"/>
              </w:rPr>
              <w:t>；</w:t>
            </w:r>
            <w:r>
              <w:rPr>
                <w:rFonts w:hint="eastAsia" w:ascii="宋体" w:eastAsia="宋体" w:cs="宋体"/>
                <w:sz w:val="20"/>
                <w:szCs w:val="20"/>
              </w:rPr>
              <w:t>以上违法行为，对违反规定生产、经营的非药品类易制毒化学品可以予以没收；逾期不改正的，责令限期停产停业整顿；逾期整顿不合格的，吊销相应的许可证</w:t>
            </w:r>
          </w:p>
        </w:tc>
      </w:tr>
    </w:tbl>
    <w:p>
      <w:pPr>
        <w:spacing w:line="500" w:lineRule="exact"/>
        <w:ind w:firstLine="400" w:firstLineChars="200"/>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010"/>
        <w:gridCol w:w="3854"/>
        <w:gridCol w:w="690"/>
        <w:gridCol w:w="2236"/>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01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85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2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186</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非药品类易制毒化学品的产品包装和使用说明书不符合规定</w:t>
            </w:r>
            <w:r>
              <w:rPr>
                <w:rFonts w:hint="eastAsia" w:ascii="宋体" w:cs="宋体"/>
                <w:sz w:val="20"/>
                <w:szCs w:val="20"/>
                <w:lang w:eastAsia="zh-CN"/>
              </w:rPr>
              <w:t>的</w:t>
            </w:r>
          </w:p>
        </w:tc>
        <w:tc>
          <w:tcPr>
            <w:tcW w:w="201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《易制毒化学品管理条例》第四条：易制毒化学品的产品包装和使用说明书，应当标明产品的名称（含学名和通用名）、化学分子式和成分。</w:t>
            </w:r>
          </w:p>
        </w:tc>
        <w:tc>
          <w:tcPr>
            <w:tcW w:w="385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（七）易制毒化学品的产品包装和使用说明书不符合本条例规定要求的。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（四）易制毒化学品的产品包装和使用说明书不符合《易制毒化学品管理条例》规定要求的。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23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有</w:t>
            </w:r>
            <w:r>
              <w:rPr>
                <w:rFonts w:hint="eastAsia" w:ascii="宋体" w:cs="宋体"/>
                <w:sz w:val="20"/>
                <w:szCs w:val="20"/>
                <w:lang w:val="en-US" w:eastAsia="zh-CN"/>
              </w:rPr>
              <w:t>1项缺少或者不符合</w:t>
            </w:r>
            <w:r>
              <w:rPr>
                <w:rFonts w:hint="eastAsia" w:ascii="宋体" w:eastAsia="宋体" w:cs="宋体"/>
                <w:sz w:val="20"/>
                <w:szCs w:val="20"/>
              </w:rPr>
              <w:t>要求的</w:t>
            </w:r>
          </w:p>
        </w:tc>
        <w:tc>
          <w:tcPr>
            <w:tcW w:w="30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给予警告，责令限期改正，并处1万元以上2万元以下的罚款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010" w:type="dxa"/>
            <w:vMerge w:val="continue"/>
            <w:tcBorders>
              <w:top w:val="single" w:color="auto" w:sz="4" w:space="0"/>
              <w:left w:val="single" w:color="auto" w:sz="4" w:space="0"/>
              <w:right w:val="single" w:color="auto" w:sz="4" w:space="0"/>
            </w:tcBorders>
            <w:vAlign w:val="center"/>
          </w:tcPr>
          <w:p/>
        </w:tc>
        <w:tc>
          <w:tcPr>
            <w:tcW w:w="385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23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有</w:t>
            </w:r>
            <w:r>
              <w:rPr>
                <w:rFonts w:hint="eastAsia" w:ascii="宋体" w:cs="宋体"/>
                <w:sz w:val="20"/>
                <w:szCs w:val="20"/>
                <w:lang w:val="en-US" w:eastAsia="zh-CN"/>
              </w:rPr>
              <w:t>2项缺少或者不符合</w:t>
            </w:r>
            <w:r>
              <w:rPr>
                <w:rFonts w:hint="eastAsia" w:ascii="宋体" w:eastAsia="宋体" w:cs="宋体"/>
                <w:sz w:val="20"/>
                <w:szCs w:val="20"/>
              </w:rPr>
              <w:t>要求的</w:t>
            </w:r>
          </w:p>
        </w:tc>
        <w:tc>
          <w:tcPr>
            <w:tcW w:w="307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给予警告，责令限期改正，并处2万元以上</w:t>
            </w:r>
            <w:r>
              <w:rPr>
                <w:rFonts w:hint="eastAsia" w:ascii="宋体" w:cs="宋体"/>
                <w:sz w:val="20"/>
                <w:szCs w:val="20"/>
                <w:lang w:val="en-US" w:eastAsia="zh-CN"/>
              </w:rPr>
              <w:t>4</w:t>
            </w:r>
            <w:r>
              <w:rPr>
                <w:rFonts w:hint="eastAsia" w:ascii="宋体" w:eastAsia="宋体" w:cs="宋体"/>
                <w:sz w:val="20"/>
                <w:szCs w:val="20"/>
              </w:rPr>
              <w:t>万元以下的罚款</w:t>
            </w:r>
            <w:r>
              <w:rPr>
                <w:rFonts w:hint="eastAsia" w:ascii="宋体" w:cs="宋体"/>
                <w:sz w:val="20"/>
                <w:szCs w:val="20"/>
                <w:lang w:eastAsia="zh-CN"/>
              </w:rPr>
              <w:t>；以上违法行为，对违反规定生产、经营的非药品类易制毒化学品可以予以没收；逾期不改正的，责令限期停产停业整顿；逾期整顿不合格的，吊销相应的许可证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010" w:type="dxa"/>
            <w:vMerge w:val="continue"/>
            <w:tcBorders>
              <w:top w:val="single" w:color="auto" w:sz="4" w:space="0"/>
              <w:left w:val="single" w:color="auto" w:sz="4" w:space="0"/>
              <w:right w:val="single" w:color="auto" w:sz="4" w:space="0"/>
            </w:tcBorders>
            <w:vAlign w:val="center"/>
          </w:tcPr>
          <w:p/>
        </w:tc>
        <w:tc>
          <w:tcPr>
            <w:tcW w:w="3854"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23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有</w:t>
            </w:r>
            <w:r>
              <w:rPr>
                <w:rFonts w:hint="eastAsia" w:ascii="宋体" w:cs="宋体"/>
                <w:sz w:val="20"/>
                <w:szCs w:val="20"/>
                <w:lang w:val="en-US" w:eastAsia="zh-CN"/>
              </w:rPr>
              <w:t>3项缺少或者不符合</w:t>
            </w:r>
            <w:r>
              <w:rPr>
                <w:rFonts w:hint="eastAsia" w:ascii="宋体" w:eastAsia="宋体" w:cs="宋体"/>
                <w:sz w:val="20"/>
                <w:szCs w:val="20"/>
              </w:rPr>
              <w:t>要求的</w:t>
            </w:r>
          </w:p>
        </w:tc>
        <w:tc>
          <w:tcPr>
            <w:tcW w:w="307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w:t>
            </w:r>
            <w:r>
              <w:rPr>
                <w:rFonts w:hint="eastAsia" w:ascii="宋体" w:cs="宋体"/>
                <w:sz w:val="20"/>
                <w:szCs w:val="20"/>
                <w:lang w:val="en-US" w:eastAsia="zh-CN"/>
              </w:rPr>
              <w:t>4</w:t>
            </w:r>
            <w:r>
              <w:rPr>
                <w:rFonts w:hint="eastAsia" w:ascii="宋体" w:eastAsia="宋体" w:cs="宋体"/>
                <w:sz w:val="20"/>
                <w:szCs w:val="20"/>
              </w:rPr>
              <w:t>万元以上5万元以下的罚款</w:t>
            </w:r>
            <w:r>
              <w:rPr>
                <w:rFonts w:hint="eastAsia" w:ascii="宋体" w:cs="宋体"/>
                <w:sz w:val="20"/>
                <w:szCs w:val="20"/>
                <w:lang w:eastAsia="zh-CN"/>
              </w:rPr>
              <w:t>；</w:t>
            </w:r>
            <w:r>
              <w:rPr>
                <w:rFonts w:hint="eastAsia" w:ascii="宋体" w:eastAsia="宋体" w:cs="宋体"/>
                <w:sz w:val="20"/>
                <w:szCs w:val="20"/>
              </w:rPr>
              <w:t>以上违法行为，对违反规定生产、经营的非药品类易制毒化学品可以予以没收；逾期不改正的，责令限期停产停业整顿；逾期整顿不合格的，吊销相应的许可证</w:t>
            </w:r>
          </w:p>
        </w:tc>
      </w:tr>
    </w:tbl>
    <w:p>
      <w:pPr>
        <w:spacing w:line="500" w:lineRule="exact"/>
        <w:ind w:firstLine="400" w:firstLineChars="200"/>
        <w:rPr>
          <w:rFonts w:hint="eastAsia" w:ascii="宋体" w:eastAsia="宋体" w:cs="宋体"/>
          <w:sz w:val="20"/>
          <w:szCs w:val="20"/>
        </w:rPr>
      </w:pPr>
    </w:p>
    <w:tbl>
      <w:tblPr>
        <w:tblW w:w="14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50"/>
        <w:gridCol w:w="2836"/>
        <w:gridCol w:w="4020"/>
        <w:gridCol w:w="705"/>
        <w:gridCol w:w="1874"/>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5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05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83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40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7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0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5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187</w:t>
            </w:r>
          </w:p>
        </w:tc>
        <w:tc>
          <w:tcPr>
            <w:tcW w:w="105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生产、经营非药品类易制毒化学品的单位</w:t>
            </w:r>
            <w:r>
              <w:rPr>
                <w:rFonts w:hint="eastAsia" w:ascii="宋体" w:cs="宋体"/>
                <w:sz w:val="20"/>
                <w:szCs w:val="20"/>
                <w:lang w:eastAsia="zh-CN"/>
              </w:rPr>
              <w:t>未按规定</w:t>
            </w:r>
            <w:r>
              <w:rPr>
                <w:rFonts w:hint="eastAsia" w:ascii="宋体" w:eastAsia="宋体" w:cs="宋体"/>
                <w:sz w:val="20"/>
                <w:szCs w:val="20"/>
              </w:rPr>
              <w:t>报告年度生产、经</w:t>
            </w:r>
            <w:r>
              <w:rPr>
                <w:rFonts w:hint="eastAsia" w:ascii="宋体" w:cs="宋体"/>
                <w:sz w:val="20"/>
                <w:szCs w:val="20"/>
                <w:lang w:eastAsia="zh-CN"/>
              </w:rPr>
              <w:t>营</w:t>
            </w:r>
            <w:r>
              <w:rPr>
                <w:rFonts w:hint="eastAsia" w:ascii="宋体" w:eastAsia="宋体" w:cs="宋体"/>
                <w:sz w:val="20"/>
                <w:szCs w:val="20"/>
              </w:rPr>
              <w:t>等情况</w:t>
            </w:r>
            <w:r>
              <w:rPr>
                <w:rFonts w:hint="eastAsia" w:ascii="宋体" w:cs="宋体"/>
                <w:sz w:val="20"/>
                <w:szCs w:val="20"/>
                <w:lang w:eastAsia="zh-CN"/>
              </w:rPr>
              <w:t>的</w:t>
            </w:r>
          </w:p>
        </w:tc>
        <w:tc>
          <w:tcPr>
            <w:tcW w:w="283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易制毒化学品管理条例》第三十六条：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非药品类易制毒化学品生产、经营许可办法》第二十六条第一款：生产、经营单位应当于每年3月31日前，向许可或者备案的安全生产监督管理部门报告本单位上年度非药品类易制毒化学品生产经营的品种、数量和主要流向等情况。</w:t>
            </w:r>
          </w:p>
        </w:tc>
        <w:tc>
          <w:tcPr>
            <w:tcW w:w="402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（八）生产、经营易制毒化学品的单位不如实或者不按时向有关行政主管部门和公安机关报告年度生产、经销和库存等情况的。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（五）生产、经营非药品类易制毒化学品的单位不如实或者不按时向安全生产监督管理部门报告年度生产、经营等情况的。</w:t>
            </w:r>
          </w:p>
        </w:tc>
        <w:tc>
          <w:tcPr>
            <w:tcW w:w="7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87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不如实或者不按时</w:t>
            </w:r>
            <w:r>
              <w:rPr>
                <w:rFonts w:hint="eastAsia" w:ascii="宋体" w:eastAsia="宋体" w:cs="宋体"/>
                <w:sz w:val="20"/>
                <w:szCs w:val="20"/>
              </w:rPr>
              <w:t>报告年度生产、经</w:t>
            </w:r>
            <w:r>
              <w:rPr>
                <w:rFonts w:hint="eastAsia" w:ascii="宋体" w:cs="宋体"/>
                <w:sz w:val="20"/>
                <w:szCs w:val="20"/>
                <w:lang w:eastAsia="zh-CN"/>
              </w:rPr>
              <w:t>营</w:t>
            </w:r>
            <w:r>
              <w:rPr>
                <w:rFonts w:hint="eastAsia" w:ascii="宋体" w:eastAsia="宋体" w:cs="宋体"/>
                <w:sz w:val="20"/>
                <w:szCs w:val="20"/>
              </w:rPr>
              <w:t>等情况</w:t>
            </w:r>
            <w:r>
              <w:rPr>
                <w:rFonts w:hint="eastAsia" w:ascii="宋体" w:cs="宋体"/>
                <w:sz w:val="20"/>
                <w:szCs w:val="20"/>
                <w:lang w:val="en-US" w:eastAsia="zh-CN"/>
              </w:rPr>
              <w:t>1次</w:t>
            </w:r>
            <w:r>
              <w:rPr>
                <w:rFonts w:hint="eastAsia" w:ascii="宋体" w:eastAsia="宋体" w:cs="宋体"/>
                <w:sz w:val="20"/>
                <w:szCs w:val="20"/>
              </w:rPr>
              <w:t>的</w:t>
            </w:r>
          </w:p>
        </w:tc>
        <w:tc>
          <w:tcPr>
            <w:tcW w:w="30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给予警告，责令限期改正，并处1万元以上2万元以下的罚款</w:t>
            </w:r>
            <w:r>
              <w:rPr>
                <w:rFonts w:hint="eastAsia" w:ascii="宋体" w:cs="宋体"/>
                <w:sz w:val="20"/>
                <w:szCs w:val="20"/>
                <w:lang w:eastAsia="zh-CN"/>
              </w:rPr>
              <w:t>；对违反规定生产、经营的非药品类易制毒化学品可以予以没收；逾期不改正的，责令限期停产停业整顿；逾期整顿不合格的，吊销相应的许可证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555" w:type="dxa"/>
            <w:vMerge w:val="continue"/>
            <w:tcBorders>
              <w:top w:val="single" w:color="auto" w:sz="4" w:space="0"/>
              <w:left w:val="single" w:color="auto" w:sz="4" w:space="0"/>
              <w:right w:val="single" w:color="auto" w:sz="4" w:space="0"/>
            </w:tcBorders>
            <w:vAlign w:val="center"/>
          </w:tcPr>
          <w:p/>
        </w:tc>
        <w:tc>
          <w:tcPr>
            <w:tcW w:w="1050" w:type="dxa"/>
            <w:vMerge w:val="continue"/>
            <w:tcBorders>
              <w:top w:val="single" w:color="auto" w:sz="4" w:space="0"/>
              <w:left w:val="single" w:color="auto" w:sz="4" w:space="0"/>
              <w:right w:val="single" w:color="auto" w:sz="4" w:space="0"/>
            </w:tcBorders>
            <w:vAlign w:val="center"/>
          </w:tcPr>
          <w:p/>
        </w:tc>
        <w:tc>
          <w:tcPr>
            <w:tcW w:w="2836" w:type="dxa"/>
            <w:vMerge w:val="continue"/>
            <w:tcBorders>
              <w:top w:val="single" w:color="auto" w:sz="4" w:space="0"/>
              <w:left w:val="single" w:color="auto" w:sz="4" w:space="0"/>
              <w:right w:val="single" w:color="auto" w:sz="4" w:space="0"/>
            </w:tcBorders>
            <w:vAlign w:val="center"/>
          </w:tcPr>
          <w:p/>
        </w:tc>
        <w:tc>
          <w:tcPr>
            <w:tcW w:w="4020" w:type="dxa"/>
            <w:vMerge w:val="continue"/>
            <w:tcBorders>
              <w:top w:val="single" w:color="auto" w:sz="4" w:space="0"/>
              <w:left w:val="single" w:color="auto" w:sz="4" w:space="0"/>
              <w:right w:val="single" w:color="auto" w:sz="4" w:space="0"/>
            </w:tcBorders>
            <w:vAlign w:val="center"/>
          </w:tcPr>
          <w:p/>
        </w:tc>
        <w:tc>
          <w:tcPr>
            <w:tcW w:w="7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87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不如实或者不按时</w:t>
            </w:r>
            <w:r>
              <w:rPr>
                <w:rFonts w:hint="eastAsia" w:ascii="宋体" w:eastAsia="宋体" w:cs="宋体"/>
                <w:sz w:val="20"/>
                <w:szCs w:val="20"/>
              </w:rPr>
              <w:t>报告年度生产、经</w:t>
            </w:r>
            <w:r>
              <w:rPr>
                <w:rFonts w:hint="eastAsia" w:ascii="宋体" w:cs="宋体"/>
                <w:sz w:val="20"/>
                <w:szCs w:val="20"/>
                <w:lang w:eastAsia="zh-CN"/>
              </w:rPr>
              <w:t>营</w:t>
            </w:r>
            <w:r>
              <w:rPr>
                <w:rFonts w:hint="eastAsia" w:ascii="宋体" w:eastAsia="宋体" w:cs="宋体"/>
                <w:sz w:val="20"/>
                <w:szCs w:val="20"/>
              </w:rPr>
              <w:t>等情况</w:t>
            </w:r>
            <w:r>
              <w:rPr>
                <w:rFonts w:hint="eastAsia" w:ascii="宋体" w:cs="宋体"/>
                <w:sz w:val="20"/>
                <w:szCs w:val="20"/>
                <w:lang w:val="en-US" w:eastAsia="zh-CN"/>
              </w:rPr>
              <w:t>2次</w:t>
            </w:r>
            <w:r>
              <w:rPr>
                <w:rFonts w:hint="eastAsia" w:ascii="宋体" w:eastAsia="宋体" w:cs="宋体"/>
                <w:sz w:val="20"/>
                <w:szCs w:val="20"/>
              </w:rPr>
              <w:t>的</w:t>
            </w:r>
          </w:p>
        </w:tc>
        <w:tc>
          <w:tcPr>
            <w:tcW w:w="307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给予警告，责令限期改正，并处2万元以上</w:t>
            </w:r>
            <w:r>
              <w:rPr>
                <w:rFonts w:hint="eastAsia" w:ascii="宋体" w:cs="宋体"/>
                <w:sz w:val="20"/>
                <w:szCs w:val="20"/>
                <w:lang w:val="en-US" w:eastAsia="zh-CN"/>
              </w:rPr>
              <w:t>4</w:t>
            </w:r>
            <w:r>
              <w:rPr>
                <w:rFonts w:hint="eastAsia" w:ascii="宋体" w:eastAsia="宋体" w:cs="宋体"/>
                <w:sz w:val="20"/>
                <w:szCs w:val="20"/>
              </w:rPr>
              <w:t>万元以下的罚款</w:t>
            </w:r>
            <w:r>
              <w:rPr>
                <w:rFonts w:hint="eastAsia" w:ascii="宋体" w:cs="宋体"/>
                <w:sz w:val="20"/>
                <w:szCs w:val="20"/>
                <w:lang w:eastAsia="zh-CN"/>
              </w:rPr>
              <w:t>；对违反规定生产、经营的非药品类易制毒化学品可以予以没收；逾期不改正的，责令限期停产停业整顿；逾期整顿不合格的，吊销相应的许可证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555" w:type="dxa"/>
            <w:vMerge w:val="continue"/>
            <w:tcBorders>
              <w:top w:val="single" w:color="auto" w:sz="4" w:space="0"/>
              <w:left w:val="single" w:color="auto" w:sz="4" w:space="0"/>
              <w:right w:val="single" w:color="auto" w:sz="4" w:space="0"/>
            </w:tcBorders>
            <w:vAlign w:val="center"/>
          </w:tcPr>
          <w:p/>
        </w:tc>
        <w:tc>
          <w:tcPr>
            <w:tcW w:w="1050" w:type="dxa"/>
            <w:vMerge w:val="continue"/>
            <w:tcBorders>
              <w:top w:val="single" w:color="auto" w:sz="4" w:space="0"/>
              <w:left w:val="single" w:color="auto" w:sz="4" w:space="0"/>
              <w:right w:val="single" w:color="auto" w:sz="4" w:space="0"/>
            </w:tcBorders>
            <w:vAlign w:val="center"/>
          </w:tcPr>
          <w:p/>
        </w:tc>
        <w:tc>
          <w:tcPr>
            <w:tcW w:w="2836" w:type="dxa"/>
            <w:vMerge w:val="continue"/>
            <w:tcBorders>
              <w:top w:val="single" w:color="auto" w:sz="4" w:space="0"/>
              <w:left w:val="single" w:color="auto" w:sz="4" w:space="0"/>
              <w:right w:val="single" w:color="auto" w:sz="4" w:space="0"/>
            </w:tcBorders>
            <w:vAlign w:val="center"/>
          </w:tcPr>
          <w:p/>
        </w:tc>
        <w:tc>
          <w:tcPr>
            <w:tcW w:w="4020" w:type="dxa"/>
            <w:vMerge w:val="continue"/>
            <w:tcBorders>
              <w:top w:val="single" w:color="auto" w:sz="4" w:space="0"/>
              <w:left w:val="single" w:color="auto" w:sz="4" w:space="0"/>
              <w:right w:val="single" w:color="auto" w:sz="4" w:space="0"/>
            </w:tcBorders>
            <w:vAlign w:val="center"/>
          </w:tcPr>
          <w:p/>
        </w:tc>
        <w:tc>
          <w:tcPr>
            <w:tcW w:w="7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87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不如实或者不按时</w:t>
            </w:r>
            <w:r>
              <w:rPr>
                <w:rFonts w:hint="eastAsia" w:ascii="宋体" w:eastAsia="宋体" w:cs="宋体"/>
                <w:sz w:val="20"/>
                <w:szCs w:val="20"/>
              </w:rPr>
              <w:t>报告年度生产、经</w:t>
            </w:r>
            <w:r>
              <w:rPr>
                <w:rFonts w:hint="eastAsia" w:ascii="宋体" w:cs="宋体"/>
                <w:sz w:val="20"/>
                <w:szCs w:val="20"/>
                <w:lang w:eastAsia="zh-CN"/>
              </w:rPr>
              <w:t>营</w:t>
            </w:r>
            <w:r>
              <w:rPr>
                <w:rFonts w:hint="eastAsia" w:ascii="宋体" w:eastAsia="宋体" w:cs="宋体"/>
                <w:sz w:val="20"/>
                <w:szCs w:val="20"/>
              </w:rPr>
              <w:t>等情况</w:t>
            </w:r>
            <w:r>
              <w:rPr>
                <w:rFonts w:hint="eastAsia" w:ascii="宋体" w:cs="宋体"/>
                <w:sz w:val="20"/>
                <w:szCs w:val="20"/>
                <w:lang w:val="en-US" w:eastAsia="zh-CN"/>
              </w:rPr>
              <w:t>3次以上</w:t>
            </w:r>
            <w:r>
              <w:rPr>
                <w:rFonts w:hint="eastAsia" w:ascii="宋体" w:eastAsia="宋体" w:cs="宋体"/>
                <w:sz w:val="20"/>
                <w:szCs w:val="20"/>
              </w:rPr>
              <w:t>的</w:t>
            </w:r>
          </w:p>
        </w:tc>
        <w:tc>
          <w:tcPr>
            <w:tcW w:w="307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给予警告，责令限期改正，并处</w:t>
            </w:r>
            <w:r>
              <w:rPr>
                <w:rFonts w:hint="eastAsia" w:ascii="宋体" w:cs="宋体"/>
                <w:sz w:val="20"/>
                <w:szCs w:val="20"/>
                <w:lang w:val="en-US" w:eastAsia="zh-CN"/>
              </w:rPr>
              <w:t>4</w:t>
            </w:r>
            <w:r>
              <w:rPr>
                <w:rFonts w:hint="eastAsia" w:ascii="宋体" w:eastAsia="宋体" w:cs="宋体"/>
                <w:sz w:val="20"/>
                <w:szCs w:val="20"/>
              </w:rPr>
              <w:t>万元以上5万元以下的罚款</w:t>
            </w:r>
            <w:r>
              <w:rPr>
                <w:rFonts w:hint="eastAsia" w:ascii="宋体" w:cs="宋体"/>
                <w:sz w:val="20"/>
                <w:szCs w:val="20"/>
                <w:lang w:eastAsia="zh-CN"/>
              </w:rPr>
              <w:t>；对违反规定生产、经营的非药品类易制毒化学品可以予以没收；逾期不改正的，责令限期停产停业整顿；逾期整顿不合格的，吊销相应的许可证</w:t>
            </w:r>
          </w:p>
        </w:tc>
      </w:tr>
    </w:tbl>
    <w:p>
      <w:pPr>
        <w:spacing w:line="500" w:lineRule="exact"/>
        <w:ind w:firstLine="400" w:firstLineChars="200"/>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3090"/>
        <w:gridCol w:w="3930"/>
        <w:gridCol w:w="675"/>
        <w:gridCol w:w="13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0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9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3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8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188</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生产、经营非药品类易制毒化学品的单位或者个人拒不接受有关行政主管部门监督检查</w:t>
            </w:r>
            <w:r>
              <w:rPr>
                <w:rFonts w:hint="eastAsia" w:ascii="宋体" w:cs="宋体"/>
                <w:sz w:val="20"/>
                <w:szCs w:val="20"/>
                <w:lang w:eastAsia="zh-CN"/>
              </w:rPr>
              <w:t>的</w:t>
            </w:r>
          </w:p>
        </w:tc>
        <w:tc>
          <w:tcPr>
            <w:tcW w:w="309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易制毒化学品管理条例》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《非药品类易制毒化学品生产、经营许可办法》第二十五条：县级以上人民政府安全生产监督管理部门应当加强非药品类易制毒化学品生产、经营的监督检查工作。</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县级以上人民政府安全生产监督管理部门对非药品类易制毒化学品的生产、经营活动进行监督检查时，可以查看现场、查阅和复制有关资料、记录有关情况、扣押相关的证据材料和违法物品；必要时，可以临时查封有关场所。</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被检查的单位或者个人应当如实提供有关情况和资料、物品，不得拒绝或者隐匿。</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p>
        </w:tc>
        <w:tc>
          <w:tcPr>
            <w:tcW w:w="393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非药品类易制毒化学品生产、经营许可办法》第三十一条：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3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以不知道、不配合等消极方式拒不接受应急管理部门监督检查的</w:t>
            </w:r>
          </w:p>
        </w:tc>
        <w:tc>
          <w:tcPr>
            <w:tcW w:w="28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eastAsia="宋体" w:cs="宋体"/>
                <w:sz w:val="20"/>
                <w:szCs w:val="20"/>
              </w:rPr>
              <w:t>责令改正，对直接负责的主管人员以及其他直接责任人员给予警告</w:t>
            </w:r>
            <w:r>
              <w:rPr>
                <w:rFonts w:hint="eastAsia" w:ascii="宋体" w:cs="宋体"/>
                <w:sz w:val="20"/>
                <w:szCs w:val="20"/>
                <w:lang w:eastAsia="zh-CN"/>
              </w:rPr>
              <w:t>；情节严重的，对单位处</w:t>
            </w:r>
            <w:r>
              <w:rPr>
                <w:rFonts w:hint="eastAsia" w:ascii="宋体" w:cs="宋体"/>
                <w:sz w:val="20"/>
                <w:szCs w:val="20"/>
                <w:lang w:val="en-US" w:eastAsia="zh-CN"/>
              </w:rPr>
              <w:t>1万元以上2万元以下的罚款，对直接负责的主管人员以及其他责任人员处1000元以上2000元以下的罚款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3090" w:type="dxa"/>
            <w:vMerge w:val="continue"/>
            <w:tcBorders>
              <w:top w:val="single" w:color="auto" w:sz="4" w:space="0"/>
              <w:left w:val="single" w:color="auto" w:sz="4" w:space="0"/>
              <w:right w:val="single" w:color="auto" w:sz="4" w:space="0"/>
            </w:tcBorders>
            <w:vAlign w:val="center"/>
          </w:tcPr>
          <w:p/>
        </w:tc>
        <w:tc>
          <w:tcPr>
            <w:tcW w:w="3930" w:type="dxa"/>
            <w:vMerge w:val="continue"/>
            <w:tcBorders>
              <w:top w:val="single" w:color="auto" w:sz="4" w:space="0"/>
              <w:left w:val="single" w:color="auto" w:sz="4" w:space="0"/>
              <w:right w:val="single" w:color="auto" w:sz="4" w:space="0"/>
            </w:tcBorders>
            <w:vAlign w:val="center"/>
          </w:tcP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33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以吵闹、谩骂等主动方式拒不接受应急管理部门监督检查的</w:t>
            </w:r>
          </w:p>
        </w:tc>
        <w:tc>
          <w:tcPr>
            <w:tcW w:w="283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责令改正，对直接负责的主管人员以及其他直接责任人员给予警告</w:t>
            </w:r>
            <w:r>
              <w:rPr>
                <w:rFonts w:hint="eastAsia" w:ascii="宋体" w:cs="宋体"/>
                <w:sz w:val="20"/>
                <w:szCs w:val="20"/>
                <w:lang w:eastAsia="zh-CN"/>
              </w:rPr>
              <w:t>；情节严重的，对单位处</w:t>
            </w:r>
            <w:r>
              <w:rPr>
                <w:rFonts w:hint="eastAsia" w:ascii="宋体" w:cs="宋体"/>
                <w:sz w:val="20"/>
                <w:szCs w:val="20"/>
                <w:lang w:val="en-US" w:eastAsia="zh-CN"/>
              </w:rPr>
              <w:t>2万元以上4万元以下的罚款，对直接负责的主管人员以及其他责任人员处2000元以上4000元以下的罚款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3090" w:type="dxa"/>
            <w:vMerge w:val="continue"/>
            <w:tcBorders>
              <w:top w:val="single" w:color="auto" w:sz="4" w:space="0"/>
              <w:left w:val="single" w:color="auto" w:sz="4" w:space="0"/>
              <w:right w:val="single" w:color="auto" w:sz="4" w:space="0"/>
            </w:tcBorders>
            <w:vAlign w:val="center"/>
          </w:tcPr>
          <w:p/>
        </w:tc>
        <w:tc>
          <w:tcPr>
            <w:tcW w:w="3930" w:type="dxa"/>
            <w:vMerge w:val="continue"/>
            <w:tcBorders>
              <w:top w:val="single" w:color="auto" w:sz="4" w:space="0"/>
              <w:left w:val="single" w:color="auto" w:sz="4" w:space="0"/>
              <w:right w:val="single" w:color="auto" w:sz="4" w:space="0"/>
            </w:tcBorders>
            <w:vAlign w:val="center"/>
          </w:tcP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33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以暴力、威胁等方式拒不接受应急管理部门监督检查的</w:t>
            </w:r>
          </w:p>
        </w:tc>
        <w:tc>
          <w:tcPr>
            <w:tcW w:w="283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责令改正，对直接负责的主管人员以及其他直接责任人员给予警告</w:t>
            </w:r>
            <w:r>
              <w:rPr>
                <w:rFonts w:hint="eastAsia" w:ascii="宋体" w:cs="宋体"/>
                <w:sz w:val="20"/>
                <w:szCs w:val="20"/>
                <w:lang w:eastAsia="zh-CN"/>
              </w:rPr>
              <w:t>；情节严重的，对单位处</w:t>
            </w:r>
            <w:r>
              <w:rPr>
                <w:rFonts w:hint="eastAsia" w:ascii="宋体" w:cs="宋体"/>
                <w:sz w:val="20"/>
                <w:szCs w:val="20"/>
                <w:lang w:val="en-US" w:eastAsia="zh-CN"/>
              </w:rPr>
              <w:t>4万元以上5万元以下的罚款，对直接负责的主管人员以及其他责任人员处4000元以上5000元以下的罚款</w:t>
            </w:r>
          </w:p>
        </w:tc>
      </w:tr>
    </w:tbl>
    <w:p>
      <w:pPr>
        <w:spacing w:line="500" w:lineRule="exact"/>
        <w:ind w:firstLine="560" w:firstLineChars="200"/>
        <w:rPr>
          <w:rFonts w:ascii="仿宋_GB2312" w:eastAsia="仿宋_GB2312"/>
          <w:sz w:val="28"/>
          <w:szCs w:val="28"/>
        </w:rPr>
      </w:pPr>
    </w:p>
    <w:p>
      <w:pPr>
        <w:spacing w:line="500" w:lineRule="exact"/>
        <w:ind w:left="0"/>
        <w:jc w:val="center"/>
        <w:rPr>
          <w:rFonts w:hint="eastAsia" w:ascii="黑体" w:eastAsia="黑体"/>
          <w:sz w:val="28"/>
          <w:szCs w:val="28"/>
        </w:rPr>
      </w:pPr>
      <w:r>
        <w:rPr>
          <w:rFonts w:ascii="黑体" w:eastAsia="黑体"/>
          <w:sz w:val="28"/>
          <w:szCs w:val="28"/>
        </w:rPr>
        <w:t>九</w:t>
      </w:r>
      <w:r>
        <w:rPr>
          <w:rFonts w:hint="eastAsia" w:ascii="黑体" w:eastAsia="黑体"/>
          <w:sz w:val="28"/>
          <w:szCs w:val="28"/>
        </w:rPr>
        <w:t>、烟花爆竹类</w:t>
      </w:r>
    </w:p>
    <w:p>
      <w:pPr>
        <w:spacing w:line="500" w:lineRule="exact"/>
        <w:ind w:firstLine="560" w:firstLineChars="200"/>
        <w:rPr>
          <w:rFonts w:ascii="仿宋_GB2312" w:eastAsia="仿宋_GB2312"/>
          <w:sz w:val="28"/>
          <w:szCs w:val="28"/>
        </w:rPr>
      </w:pPr>
    </w:p>
    <w:tbl>
      <w:tblPr>
        <w:tblW w:w="13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433"/>
        <w:gridCol w:w="2355"/>
        <w:gridCol w:w="3492"/>
        <w:gridCol w:w="688"/>
        <w:gridCol w:w="2603"/>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6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3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4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8"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0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9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69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189</w:t>
            </w:r>
          </w:p>
        </w:tc>
        <w:tc>
          <w:tcPr>
            <w:tcW w:w="143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向未取得烟花爆竹安全生产许可证的单位或者个人销售烟火药、黑火药、引火线</w:t>
            </w:r>
            <w:r>
              <w:rPr>
                <w:rFonts w:hint="eastAsia" w:ascii="宋体" w:cs="宋体"/>
                <w:sz w:val="20"/>
                <w:szCs w:val="20"/>
                <w:lang w:eastAsia="zh-CN"/>
              </w:rPr>
              <w:t>的</w:t>
            </w:r>
          </w:p>
        </w:tc>
        <w:tc>
          <w:tcPr>
            <w:tcW w:w="23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《烟花爆竹安全管理条例》第二十一条：生产、经营黑火药、烟火药、引火线的企业，不得向未取得烟花爆竹安全生产许可的任何单位或者个人销售黑火药、烟火药和引火线</w:t>
            </w:r>
            <w:r>
              <w:rPr>
                <w:rFonts w:hint="eastAsia" w:ascii="宋体" w:cs="宋体"/>
                <w:sz w:val="20"/>
                <w:szCs w:val="20"/>
                <w:lang w:eastAsia="zh-CN"/>
              </w:rPr>
              <w:t>。</w:t>
            </w:r>
          </w:p>
        </w:tc>
        <w:tc>
          <w:tcPr>
            <w:tcW w:w="349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8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0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没有违法所得或者</w:t>
            </w:r>
            <w:r>
              <w:rPr>
                <w:rFonts w:hint="eastAsia" w:ascii="宋体" w:eastAsia="宋体" w:cs="宋体"/>
                <w:sz w:val="20"/>
                <w:szCs w:val="20"/>
              </w:rPr>
              <w:t>违法所得</w:t>
            </w:r>
            <w:r>
              <w:rPr>
                <w:rFonts w:hint="eastAsia" w:ascii="宋体" w:cs="宋体"/>
                <w:sz w:val="20"/>
                <w:szCs w:val="20"/>
                <w:lang w:val="en-US" w:eastAsia="zh-CN"/>
              </w:rPr>
              <w:t>1</w:t>
            </w:r>
            <w:r>
              <w:rPr>
                <w:rFonts w:hint="eastAsia" w:ascii="宋体" w:eastAsia="宋体" w:cs="宋体"/>
                <w:sz w:val="20"/>
                <w:szCs w:val="20"/>
              </w:rPr>
              <w:t>万元以下的</w:t>
            </w:r>
          </w:p>
        </w:tc>
        <w:tc>
          <w:tcPr>
            <w:tcW w:w="269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责令停止非法经营活动，处2万元以上</w:t>
            </w:r>
            <w:r>
              <w:rPr>
                <w:rFonts w:hint="eastAsia" w:ascii="宋体" w:cs="宋体"/>
                <w:sz w:val="20"/>
                <w:szCs w:val="20"/>
                <w:lang w:val="en-US" w:eastAsia="zh-CN"/>
              </w:rPr>
              <w:t>5</w:t>
            </w:r>
            <w:r>
              <w:rPr>
                <w:rFonts w:hint="eastAsia" w:ascii="宋体" w:eastAsia="宋体" w:cs="宋体"/>
                <w:sz w:val="20"/>
                <w:szCs w:val="20"/>
              </w:rPr>
              <w:t>万元以下的罚款，并没收非法经营的物品及违法所得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4"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33" w:type="dxa"/>
            <w:vMerge w:val="continue"/>
            <w:tcBorders>
              <w:top w:val="single" w:color="auto" w:sz="4" w:space="0"/>
              <w:left w:val="single" w:color="auto" w:sz="4" w:space="0"/>
              <w:right w:val="single" w:color="auto" w:sz="4" w:space="0"/>
            </w:tcBorders>
            <w:vAlign w:val="center"/>
          </w:tcPr>
          <w:p/>
        </w:tc>
        <w:tc>
          <w:tcPr>
            <w:tcW w:w="2355" w:type="dxa"/>
            <w:vMerge w:val="continue"/>
            <w:tcBorders>
              <w:top w:val="single" w:color="auto" w:sz="4" w:space="0"/>
              <w:left w:val="single" w:color="auto" w:sz="4" w:space="0"/>
              <w:right w:val="single" w:color="auto" w:sz="4" w:space="0"/>
            </w:tcBorders>
            <w:vAlign w:val="center"/>
          </w:tcPr>
          <w:p/>
        </w:tc>
        <w:tc>
          <w:tcPr>
            <w:tcW w:w="3492" w:type="dxa"/>
            <w:vMerge w:val="continue"/>
            <w:tcBorders>
              <w:top w:val="single" w:color="auto" w:sz="4" w:space="0"/>
              <w:left w:val="single" w:color="auto" w:sz="4" w:space="0"/>
              <w:right w:val="single" w:color="auto" w:sz="4" w:space="0"/>
            </w:tcBorders>
            <w:vAlign w:val="center"/>
          </w:tcPr>
          <w:p/>
        </w:tc>
        <w:tc>
          <w:tcPr>
            <w:tcW w:w="68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0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w:t>
            </w:r>
            <w:r>
              <w:rPr>
                <w:rFonts w:hint="eastAsia" w:ascii="宋体" w:cs="宋体"/>
                <w:sz w:val="20"/>
                <w:szCs w:val="20"/>
                <w:lang w:val="en-US" w:eastAsia="zh-CN"/>
              </w:rPr>
              <w:t>1</w:t>
            </w:r>
            <w:r>
              <w:rPr>
                <w:rFonts w:hint="eastAsia" w:ascii="宋体" w:eastAsia="宋体" w:cs="宋体"/>
                <w:sz w:val="20"/>
                <w:szCs w:val="20"/>
              </w:rPr>
              <w:t>万元以上10万元以下的</w:t>
            </w:r>
          </w:p>
        </w:tc>
        <w:tc>
          <w:tcPr>
            <w:tcW w:w="269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责令停止非法经营活动，处</w:t>
            </w:r>
            <w:r>
              <w:rPr>
                <w:rFonts w:hint="eastAsia" w:ascii="宋体" w:cs="宋体"/>
                <w:sz w:val="20"/>
                <w:szCs w:val="20"/>
                <w:lang w:val="en-US" w:eastAsia="zh-CN"/>
              </w:rPr>
              <w:t>5</w:t>
            </w:r>
            <w:r>
              <w:rPr>
                <w:rFonts w:hint="eastAsia" w:ascii="宋体" w:eastAsia="宋体" w:cs="宋体"/>
                <w:sz w:val="20"/>
                <w:szCs w:val="20"/>
              </w:rPr>
              <w:t>万元以上</w:t>
            </w:r>
            <w:r>
              <w:rPr>
                <w:rFonts w:hint="eastAsia" w:ascii="宋体" w:cs="宋体"/>
                <w:sz w:val="20"/>
                <w:szCs w:val="20"/>
                <w:lang w:val="en-US" w:eastAsia="zh-CN"/>
              </w:rPr>
              <w:t>8</w:t>
            </w:r>
            <w:r>
              <w:rPr>
                <w:rFonts w:hint="eastAsia" w:ascii="宋体" w:eastAsia="宋体" w:cs="宋体"/>
                <w:sz w:val="20"/>
                <w:szCs w:val="20"/>
              </w:rPr>
              <w:t>万元以下的罚款，并没收非法经营的物品及违法所得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4" w:hRule="atLeast"/>
          <w:jc w:val="center"/>
        </w:trPr>
        <w:tc>
          <w:tcPr>
            <w:tcW w:w="694" w:type="dxa"/>
            <w:vMerge w:val="continue"/>
            <w:tcBorders>
              <w:top w:val="single" w:color="auto" w:sz="4" w:space="0"/>
              <w:left w:val="single" w:color="auto" w:sz="4" w:space="0"/>
              <w:right w:val="single" w:color="auto" w:sz="4" w:space="0"/>
            </w:tcBorders>
            <w:vAlign w:val="center"/>
          </w:tcPr>
          <w:p/>
        </w:tc>
        <w:tc>
          <w:tcPr>
            <w:tcW w:w="1433" w:type="dxa"/>
            <w:vMerge w:val="continue"/>
            <w:tcBorders>
              <w:top w:val="single" w:color="auto" w:sz="4" w:space="0"/>
              <w:left w:val="single" w:color="auto" w:sz="4" w:space="0"/>
              <w:right w:val="single" w:color="auto" w:sz="4" w:space="0"/>
            </w:tcBorders>
            <w:vAlign w:val="center"/>
          </w:tcPr>
          <w:p/>
        </w:tc>
        <w:tc>
          <w:tcPr>
            <w:tcW w:w="2355" w:type="dxa"/>
            <w:vMerge w:val="continue"/>
            <w:tcBorders>
              <w:top w:val="single" w:color="auto" w:sz="4" w:space="0"/>
              <w:left w:val="single" w:color="auto" w:sz="4" w:space="0"/>
              <w:right w:val="single" w:color="auto" w:sz="4" w:space="0"/>
            </w:tcBorders>
            <w:vAlign w:val="center"/>
          </w:tcPr>
          <w:p/>
        </w:tc>
        <w:tc>
          <w:tcPr>
            <w:tcW w:w="3492" w:type="dxa"/>
            <w:vMerge w:val="continue"/>
            <w:tcBorders>
              <w:top w:val="single" w:color="auto" w:sz="4" w:space="0"/>
              <w:left w:val="single" w:color="auto" w:sz="4" w:space="0"/>
              <w:right w:val="single" w:color="auto" w:sz="4" w:space="0"/>
            </w:tcBorders>
            <w:vAlign w:val="center"/>
          </w:tcPr>
          <w:p/>
        </w:tc>
        <w:tc>
          <w:tcPr>
            <w:tcW w:w="688"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0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违法所得10万元以上的</w:t>
            </w:r>
          </w:p>
        </w:tc>
        <w:tc>
          <w:tcPr>
            <w:tcW w:w="269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责令停止非法经营活动，处</w:t>
            </w:r>
            <w:r>
              <w:rPr>
                <w:rFonts w:hint="eastAsia" w:ascii="宋体" w:cs="宋体"/>
                <w:sz w:val="20"/>
                <w:szCs w:val="20"/>
                <w:lang w:val="en-US" w:eastAsia="zh-CN"/>
              </w:rPr>
              <w:t>8</w:t>
            </w:r>
            <w:r>
              <w:rPr>
                <w:rFonts w:hint="eastAsia" w:ascii="宋体" w:eastAsia="宋体" w:cs="宋体"/>
                <w:sz w:val="20"/>
                <w:szCs w:val="20"/>
              </w:rPr>
              <w:t>万元以上10万元以下的罚款，并没收非法经营的物品及违法所得</w:t>
            </w:r>
          </w:p>
        </w:tc>
      </w:tr>
    </w:tbl>
    <w:p>
      <w:pPr>
        <w:spacing w:line="500" w:lineRule="exact"/>
        <w:ind w:firstLine="400" w:firstLineChars="200"/>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2951"/>
        <w:gridCol w:w="2905"/>
        <w:gridCol w:w="689"/>
        <w:gridCol w:w="26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190</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烟花爆竹批发企业向零售经营者供应非法生产、经营的烟花爆竹，或者供应按照国家标准规定应由专业燃放人员燃放的烟花爆竹</w:t>
            </w:r>
            <w:r>
              <w:rPr>
                <w:rFonts w:hint="eastAsia" w:ascii="宋体" w:cs="宋体"/>
                <w:sz w:val="20"/>
                <w:szCs w:val="20"/>
                <w:lang w:eastAsia="zh-CN"/>
              </w:rPr>
              <w:t>的</w:t>
            </w:r>
          </w:p>
        </w:tc>
        <w:tc>
          <w:tcPr>
            <w:tcW w:w="295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【行政</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从事烟花爆竹批发的企业、零售经营者不得采购和销售非法生产、经营的烟花爆竹。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tc>
        <w:tc>
          <w:tcPr>
            <w:tcW w:w="29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行政法规】《烟花爆竹安全管理条例》第三十八条第一款：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【相关规定及处罚依据】《烟花爆竹经营许可实施办法》第二十二条第二款及第三十三条第（二）、（三）项。</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没有违法所得或者</w:t>
            </w:r>
            <w:r>
              <w:rPr>
                <w:rFonts w:hint="eastAsia" w:ascii="宋体" w:eastAsia="宋体" w:cs="宋体"/>
                <w:sz w:val="20"/>
                <w:szCs w:val="20"/>
              </w:rPr>
              <w:t>违法所得</w:t>
            </w:r>
            <w:r>
              <w:rPr>
                <w:rFonts w:hint="eastAsia" w:ascii="宋体" w:cs="宋体"/>
                <w:sz w:val="20"/>
                <w:szCs w:val="20"/>
                <w:lang w:val="en-US" w:eastAsia="zh-CN"/>
              </w:rPr>
              <w:t>1</w:t>
            </w:r>
            <w:r>
              <w:rPr>
                <w:rFonts w:hint="eastAsia" w:ascii="宋体" w:eastAsia="宋体" w:cs="宋体"/>
                <w:sz w:val="20"/>
                <w:szCs w:val="20"/>
              </w:rPr>
              <w:t>万元以下的</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责令停止违法行为，处2万元以上</w:t>
            </w:r>
            <w:r>
              <w:rPr>
                <w:rFonts w:hint="eastAsia" w:ascii="宋体" w:cs="宋体"/>
                <w:sz w:val="20"/>
                <w:szCs w:val="20"/>
                <w:lang w:val="en-US" w:eastAsia="zh-CN"/>
              </w:rPr>
              <w:t>5</w:t>
            </w:r>
            <w:r>
              <w:rPr>
                <w:rFonts w:hint="eastAsia" w:ascii="宋体" w:eastAsia="宋体" w:cs="宋体"/>
                <w:sz w:val="20"/>
                <w:szCs w:val="20"/>
              </w:rPr>
              <w:t>万元以下的罚款，并没收非法经营的物品及违法所得</w:t>
            </w:r>
            <w:r>
              <w:rPr>
                <w:rFonts w:hint="eastAsia" w:ascii="宋体" w:cs="宋体"/>
                <w:sz w:val="20"/>
                <w:szCs w:val="20"/>
                <w:lang w:eastAsia="zh-CN"/>
              </w:rPr>
              <w:t>，情节严重的，</w:t>
            </w:r>
            <w:r>
              <w:rPr>
                <w:rFonts w:hint="eastAsia" w:ascii="宋体" w:cs="宋体"/>
                <w:sz w:val="20"/>
                <w:szCs w:val="20"/>
                <w:lang w:val="en-US" w:eastAsia="zh-CN"/>
              </w:rPr>
              <w:t>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w:t>
            </w:r>
            <w:r>
              <w:rPr>
                <w:rFonts w:hint="eastAsia" w:ascii="宋体" w:cs="宋体"/>
                <w:sz w:val="20"/>
                <w:szCs w:val="20"/>
                <w:lang w:val="en-US" w:eastAsia="zh-CN"/>
              </w:rPr>
              <w:t>1</w:t>
            </w:r>
            <w:r>
              <w:rPr>
                <w:rFonts w:hint="eastAsia" w:ascii="宋体" w:eastAsia="宋体" w:cs="宋体"/>
                <w:sz w:val="20"/>
                <w:szCs w:val="20"/>
              </w:rPr>
              <w:t>万元以上</w:t>
            </w:r>
            <w:r>
              <w:rPr>
                <w:rFonts w:hint="eastAsia" w:ascii="宋体" w:cs="宋体"/>
                <w:sz w:val="20"/>
                <w:szCs w:val="20"/>
                <w:lang w:val="en-US" w:eastAsia="zh-CN"/>
              </w:rPr>
              <w:t>5</w:t>
            </w:r>
            <w:r>
              <w:rPr>
                <w:rFonts w:hint="eastAsia" w:ascii="宋体" w:eastAsia="宋体" w:cs="宋体"/>
                <w:sz w:val="20"/>
                <w:szCs w:val="20"/>
              </w:rPr>
              <w:t>万元以下的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责令停止违法行为，处</w:t>
            </w:r>
            <w:r>
              <w:rPr>
                <w:rFonts w:hint="eastAsia" w:ascii="宋体" w:cs="宋体"/>
                <w:sz w:val="20"/>
                <w:szCs w:val="20"/>
                <w:lang w:val="en-US" w:eastAsia="zh-CN"/>
              </w:rPr>
              <w:t>5</w:t>
            </w:r>
            <w:r>
              <w:rPr>
                <w:rFonts w:hint="eastAsia" w:ascii="宋体" w:eastAsia="宋体" w:cs="宋体"/>
                <w:sz w:val="20"/>
                <w:szCs w:val="20"/>
              </w:rPr>
              <w:t>万元以上</w:t>
            </w:r>
            <w:r>
              <w:rPr>
                <w:rFonts w:hint="eastAsia" w:ascii="宋体" w:cs="宋体"/>
                <w:sz w:val="20"/>
                <w:szCs w:val="20"/>
                <w:lang w:val="en-US" w:eastAsia="zh-CN"/>
              </w:rPr>
              <w:t>8</w:t>
            </w:r>
            <w:r>
              <w:rPr>
                <w:rFonts w:hint="eastAsia" w:ascii="宋体" w:eastAsia="宋体" w:cs="宋体"/>
                <w:sz w:val="20"/>
                <w:szCs w:val="20"/>
              </w:rPr>
              <w:t>万元以下的罚款</w:t>
            </w:r>
            <w:r>
              <w:rPr>
                <w:rFonts w:hint="eastAsia" w:ascii="宋体" w:cs="宋体"/>
                <w:sz w:val="20"/>
                <w:szCs w:val="20"/>
                <w:lang w:eastAsia="zh-CN"/>
              </w:rPr>
              <w:t>，</w:t>
            </w:r>
            <w:r>
              <w:rPr>
                <w:rFonts w:hint="eastAsia" w:ascii="宋体" w:eastAsia="宋体" w:cs="宋体"/>
                <w:sz w:val="20"/>
                <w:szCs w:val="20"/>
              </w:rPr>
              <w:t>并没收非法经营的物品及违法所得</w:t>
            </w:r>
            <w:r>
              <w:rPr>
                <w:rFonts w:hint="eastAsia" w:ascii="宋体" w:cs="宋体"/>
                <w:sz w:val="20"/>
                <w:szCs w:val="20"/>
                <w:lang w:eastAsia="zh-CN"/>
              </w:rPr>
              <w:t>，情节严重的，</w:t>
            </w:r>
            <w:r>
              <w:rPr>
                <w:rFonts w:hint="eastAsia" w:ascii="宋体" w:cs="宋体"/>
                <w:sz w:val="20"/>
                <w:szCs w:val="20"/>
                <w:lang w:val="en-US" w:eastAsia="zh-CN"/>
              </w:rPr>
              <w:t>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w:t>
            </w:r>
            <w:r>
              <w:rPr>
                <w:rFonts w:hint="eastAsia" w:ascii="宋体" w:cs="宋体"/>
                <w:sz w:val="20"/>
                <w:szCs w:val="20"/>
                <w:lang w:val="en-US" w:eastAsia="zh-CN"/>
              </w:rPr>
              <w:t>5</w:t>
            </w:r>
            <w:r>
              <w:rPr>
                <w:rFonts w:hint="eastAsia" w:ascii="宋体" w:eastAsia="宋体" w:cs="宋体"/>
                <w:sz w:val="20"/>
                <w:szCs w:val="20"/>
              </w:rPr>
              <w:t>万元以上的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责令停止违法行为，处</w:t>
            </w:r>
            <w:r>
              <w:rPr>
                <w:rFonts w:hint="eastAsia" w:ascii="宋体" w:cs="宋体"/>
                <w:sz w:val="20"/>
                <w:szCs w:val="20"/>
                <w:lang w:val="en-US" w:eastAsia="zh-CN"/>
              </w:rPr>
              <w:t>8</w:t>
            </w:r>
            <w:r>
              <w:rPr>
                <w:rFonts w:hint="eastAsia" w:ascii="宋体" w:eastAsia="宋体" w:cs="宋体"/>
                <w:sz w:val="20"/>
                <w:szCs w:val="20"/>
              </w:rPr>
              <w:t>万元以上10万元以下的罚款，并没收非法经营的物品及违法所得，</w:t>
            </w:r>
            <w:r>
              <w:rPr>
                <w:rFonts w:hint="eastAsia" w:ascii="宋体" w:cs="宋体"/>
                <w:sz w:val="20"/>
                <w:szCs w:val="20"/>
                <w:lang w:eastAsia="zh-CN"/>
              </w:rPr>
              <w:t>情节严重的，</w:t>
            </w:r>
            <w:r>
              <w:rPr>
                <w:rFonts w:hint="eastAsia" w:ascii="宋体" w:eastAsia="宋体" w:cs="宋体"/>
                <w:sz w:val="20"/>
                <w:szCs w:val="20"/>
              </w:rPr>
              <w:t>吊销吊销烟花爆竹经营许可证</w:t>
            </w:r>
          </w:p>
        </w:tc>
      </w:tr>
    </w:tbl>
    <w:p>
      <w:pPr>
        <w:spacing w:line="500" w:lineRule="exact"/>
        <w:ind w:firstLine="400" w:firstLineChars="200"/>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2951"/>
        <w:gridCol w:w="2905"/>
        <w:gridCol w:w="689"/>
        <w:gridCol w:w="26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191</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烟花爆竹零售经营者销售非法生产、经营的烟花爆竹，或者销售按照国家标准规定应由专业燃放人员燃放的烟花爆竹</w:t>
            </w:r>
            <w:r>
              <w:rPr>
                <w:rFonts w:hint="eastAsia" w:ascii="宋体" w:cs="宋体"/>
                <w:sz w:val="20"/>
                <w:szCs w:val="20"/>
                <w:lang w:eastAsia="zh-CN"/>
              </w:rPr>
              <w:t>的</w:t>
            </w:r>
          </w:p>
        </w:tc>
        <w:tc>
          <w:tcPr>
            <w:tcW w:w="295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【政策</w:t>
            </w:r>
            <w:r>
              <w:rPr>
                <w:rFonts w:hint="eastAsia" w:ascii="宋体" w:cs="宋体"/>
                <w:sz w:val="20"/>
                <w:szCs w:val="20"/>
                <w:lang w:val="en-US" w:eastAsia="zh-CN"/>
              </w:rPr>
              <w:t>法规</w:t>
            </w:r>
            <w:r>
              <w:rPr>
                <w:rFonts w:hint="eastAsia" w:ascii="宋体" w:cs="宋体"/>
                <w:sz w:val="20"/>
                <w:szCs w:val="20"/>
                <w:lang w:eastAsia="zh-CN"/>
              </w:rPr>
              <w:t>】</w:t>
            </w:r>
            <w:r>
              <w:rPr>
                <w:rFonts w:hint="eastAsia" w:ascii="宋体" w:eastAsia="宋体" w:cs="宋体"/>
                <w:sz w:val="20"/>
                <w:szCs w:val="20"/>
              </w:rPr>
              <w:t>《烟花爆竹安全管理条例》第二十条：从事烟花爆竹批发的企业，应当向生产烟花爆竹的企业采购烟花爆竹，向从事烟花爆竹零售的经营者供应烟花爆竹。从事烟花爆竹零售的经营者，应当向从事烟花爆竹批发的企业采购烟花爆竹。从事烟花爆竹批发的企业、零售经营者不得采购和销售非法生产、经营的烟花爆竹。</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tc>
        <w:tc>
          <w:tcPr>
            <w:tcW w:w="29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政策法规】《烟花爆竹安全管理条例》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【相关规定及处罚依据】《烟花爆竹经营许可实施办法》第二十二条第一款、第三款及第三十四条。</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没有违法所得或者</w:t>
            </w:r>
            <w:r>
              <w:rPr>
                <w:rFonts w:hint="eastAsia" w:ascii="宋体" w:eastAsia="宋体" w:cs="宋体"/>
                <w:sz w:val="20"/>
                <w:szCs w:val="20"/>
              </w:rPr>
              <w:t>违法所得</w:t>
            </w:r>
            <w:r>
              <w:rPr>
                <w:rFonts w:hint="eastAsia" w:ascii="宋体" w:cs="宋体"/>
                <w:sz w:val="20"/>
                <w:szCs w:val="20"/>
                <w:lang w:val="en-US" w:eastAsia="zh-CN"/>
              </w:rPr>
              <w:t>1</w:t>
            </w:r>
            <w:r>
              <w:rPr>
                <w:rFonts w:hint="eastAsia" w:ascii="宋体" w:eastAsia="宋体" w:cs="宋体"/>
                <w:sz w:val="20"/>
                <w:szCs w:val="20"/>
              </w:rPr>
              <w:t>万元以下的</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责令停止违法行为，处1000元以上</w:t>
            </w:r>
            <w:r>
              <w:rPr>
                <w:rFonts w:hint="eastAsia" w:ascii="宋体" w:cs="宋体"/>
                <w:sz w:val="20"/>
                <w:szCs w:val="20"/>
                <w:lang w:val="en-US" w:eastAsia="zh-CN"/>
              </w:rPr>
              <w:t>2</w:t>
            </w:r>
            <w:r>
              <w:rPr>
                <w:rFonts w:hint="eastAsia" w:ascii="宋体" w:eastAsia="宋体" w:cs="宋体"/>
                <w:sz w:val="20"/>
                <w:szCs w:val="20"/>
              </w:rPr>
              <w:t>000元以下的罚款，并没收非法经营的物品及违法所得</w:t>
            </w:r>
            <w:r>
              <w:rPr>
                <w:rFonts w:hint="eastAsia" w:ascii="宋体" w:cs="宋体"/>
                <w:sz w:val="20"/>
                <w:szCs w:val="20"/>
                <w:lang w:eastAsia="zh-CN"/>
              </w:rPr>
              <w:t>，</w:t>
            </w:r>
            <w:r>
              <w:rPr>
                <w:rFonts w:hint="eastAsia" w:ascii="宋体" w:cs="宋体"/>
                <w:sz w:val="20"/>
                <w:szCs w:val="20"/>
                <w:lang w:val="en-US" w:eastAsia="zh-CN"/>
              </w:rPr>
              <w:t>情节严重的，吊销烟花爆竹经营许可证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w:t>
            </w:r>
            <w:r>
              <w:rPr>
                <w:rFonts w:hint="eastAsia" w:ascii="宋体" w:cs="宋体"/>
                <w:sz w:val="20"/>
                <w:szCs w:val="20"/>
                <w:lang w:val="en-US" w:eastAsia="zh-CN"/>
              </w:rPr>
              <w:t>1</w:t>
            </w:r>
            <w:r>
              <w:rPr>
                <w:rFonts w:hint="eastAsia" w:ascii="宋体" w:eastAsia="宋体" w:cs="宋体"/>
                <w:sz w:val="20"/>
                <w:szCs w:val="20"/>
              </w:rPr>
              <w:t>万元以上</w:t>
            </w:r>
            <w:r>
              <w:rPr>
                <w:rFonts w:hint="eastAsia" w:ascii="宋体" w:cs="宋体"/>
                <w:sz w:val="20"/>
                <w:szCs w:val="20"/>
                <w:lang w:val="en-US" w:eastAsia="zh-CN"/>
              </w:rPr>
              <w:t>5</w:t>
            </w:r>
            <w:r>
              <w:rPr>
                <w:rFonts w:hint="eastAsia" w:ascii="宋体" w:eastAsia="宋体" w:cs="宋体"/>
                <w:sz w:val="20"/>
                <w:szCs w:val="20"/>
              </w:rPr>
              <w:t>万元以下的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责令停止违法行为，处</w:t>
            </w:r>
            <w:r>
              <w:rPr>
                <w:rFonts w:hint="eastAsia" w:ascii="宋体" w:cs="宋体"/>
                <w:sz w:val="20"/>
                <w:szCs w:val="20"/>
                <w:lang w:val="en-US" w:eastAsia="zh-CN"/>
              </w:rPr>
              <w:t>2</w:t>
            </w:r>
            <w:r>
              <w:rPr>
                <w:rFonts w:hint="eastAsia" w:ascii="宋体" w:eastAsia="宋体" w:cs="宋体"/>
                <w:sz w:val="20"/>
                <w:szCs w:val="20"/>
              </w:rPr>
              <w:t>000元以上</w:t>
            </w:r>
            <w:r>
              <w:rPr>
                <w:rFonts w:hint="eastAsia" w:ascii="宋体" w:cs="宋体"/>
                <w:sz w:val="20"/>
                <w:szCs w:val="20"/>
                <w:lang w:val="en-US" w:eastAsia="zh-CN"/>
              </w:rPr>
              <w:t>4</w:t>
            </w:r>
            <w:r>
              <w:rPr>
                <w:rFonts w:hint="eastAsia" w:ascii="宋体" w:eastAsia="宋体" w:cs="宋体"/>
                <w:sz w:val="20"/>
                <w:szCs w:val="20"/>
              </w:rPr>
              <w:t>000元以下的罚款，并没收非法经营的物品及违法所得</w:t>
            </w:r>
            <w:r>
              <w:rPr>
                <w:rFonts w:hint="eastAsia" w:ascii="宋体" w:cs="宋体"/>
                <w:sz w:val="20"/>
                <w:szCs w:val="20"/>
                <w:lang w:eastAsia="zh-CN"/>
              </w:rPr>
              <w:t>，</w:t>
            </w:r>
            <w:r>
              <w:rPr>
                <w:rFonts w:hint="eastAsia" w:ascii="宋体" w:cs="宋体"/>
                <w:sz w:val="20"/>
                <w:szCs w:val="20"/>
                <w:lang w:val="en-US" w:eastAsia="zh-CN"/>
              </w:rPr>
              <w:t>情节严重的，吊销烟花爆竹经营许可证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违法所得</w:t>
            </w:r>
            <w:r>
              <w:rPr>
                <w:rFonts w:hint="eastAsia" w:ascii="宋体" w:cs="宋体"/>
                <w:sz w:val="20"/>
                <w:szCs w:val="20"/>
                <w:lang w:val="en-US" w:eastAsia="zh-CN"/>
              </w:rPr>
              <w:t>5</w:t>
            </w:r>
            <w:r>
              <w:rPr>
                <w:rFonts w:hint="eastAsia" w:ascii="宋体" w:eastAsia="宋体" w:cs="宋体"/>
                <w:sz w:val="20"/>
                <w:szCs w:val="20"/>
              </w:rPr>
              <w:t>万元以上的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责令停止违法行为，处</w:t>
            </w:r>
            <w:r>
              <w:rPr>
                <w:rFonts w:hint="eastAsia" w:ascii="宋体" w:cs="宋体"/>
                <w:sz w:val="20"/>
                <w:szCs w:val="20"/>
                <w:lang w:val="en-US" w:eastAsia="zh-CN"/>
              </w:rPr>
              <w:t>4</w:t>
            </w:r>
            <w:r>
              <w:rPr>
                <w:rFonts w:hint="eastAsia" w:ascii="宋体" w:eastAsia="宋体" w:cs="宋体"/>
                <w:sz w:val="20"/>
                <w:szCs w:val="20"/>
              </w:rPr>
              <w:t>000元以上</w:t>
            </w:r>
            <w:r>
              <w:rPr>
                <w:rFonts w:hint="eastAsia" w:ascii="宋体" w:cs="宋体"/>
                <w:sz w:val="20"/>
                <w:szCs w:val="20"/>
                <w:lang w:val="en-US" w:eastAsia="zh-CN"/>
              </w:rPr>
              <w:t>5</w:t>
            </w:r>
            <w:r>
              <w:rPr>
                <w:rFonts w:hint="eastAsia" w:ascii="宋体" w:eastAsia="宋体" w:cs="宋体"/>
                <w:sz w:val="20"/>
                <w:szCs w:val="20"/>
              </w:rPr>
              <w:t>000元以下的罚款，并没收非法经营的物品及违法所得</w:t>
            </w:r>
            <w:r>
              <w:rPr>
                <w:rFonts w:hint="eastAsia" w:ascii="宋体" w:cs="宋体"/>
                <w:sz w:val="20"/>
                <w:szCs w:val="20"/>
                <w:lang w:eastAsia="zh-CN"/>
              </w:rPr>
              <w:t>，</w:t>
            </w:r>
            <w:r>
              <w:rPr>
                <w:rFonts w:hint="eastAsia" w:ascii="宋体" w:cs="宋体"/>
                <w:sz w:val="20"/>
                <w:szCs w:val="20"/>
                <w:lang w:val="en-US" w:eastAsia="zh-CN"/>
              </w:rPr>
              <w:t>情节严重的，吊销烟花爆竹经营许可证</w:t>
            </w:r>
          </w:p>
        </w:tc>
      </w:tr>
    </w:tbl>
    <w:p>
      <w:pPr>
        <w:spacing w:line="500" w:lineRule="exact"/>
        <w:ind w:firstLine="400" w:firstLineChars="200"/>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3"/>
        <w:gridCol w:w="1435"/>
        <w:gridCol w:w="2505"/>
        <w:gridCol w:w="285"/>
        <w:gridCol w:w="2565"/>
        <w:gridCol w:w="585"/>
        <w:gridCol w:w="180"/>
        <w:gridCol w:w="495"/>
        <w:gridCol w:w="2765"/>
        <w:gridCol w:w="55"/>
        <w:gridCol w:w="164"/>
        <w:gridCol w:w="2209"/>
        <w:gridCol w:w="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69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85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6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331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413"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695"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192</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烟花爆竹批发企业在城市建成区内设立烟花爆竹储存仓库，或者在批发（展示）场所摆放有药样品</w:t>
            </w:r>
          </w:p>
        </w:tc>
        <w:tc>
          <w:tcPr>
            <w:tcW w:w="25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四条第二款：批发企业不得在城市建成区内设立烟花爆竹储存仓库，不得在批发（展示）场所摆放有药样品；严格控制城市建成区内烟花爆竹零售点数量，且烟花爆竹零售点不得与居民居住场所设置在同一建筑物内。</w:t>
            </w:r>
          </w:p>
        </w:tc>
        <w:tc>
          <w:tcPr>
            <w:tcW w:w="28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【部门规章】《烟花爆竹经营许可实施办法》第三十二条：批发企业有下列行为之一的，责令其限期改正，处5000元以上3万元以下的罚款：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（一）在城市建成区内设立烟花爆竹储存仓库，或者在批发（展示）场所摆放有药样品的。</w:t>
            </w:r>
          </w:p>
        </w:tc>
        <w:tc>
          <w:tcPr>
            <w:tcW w:w="76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3315"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在批发(展示)场所摆放有药样品的</w:t>
            </w:r>
          </w:p>
        </w:tc>
        <w:tc>
          <w:tcPr>
            <w:tcW w:w="2413"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jc w:val="center"/>
        </w:trPr>
        <w:tc>
          <w:tcPr>
            <w:tcW w:w="695"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43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50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2850"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76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3315"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在城市建成区内设立烟花爆竹储存仓库的</w:t>
            </w:r>
          </w:p>
        </w:tc>
        <w:tc>
          <w:tcPr>
            <w:tcW w:w="2413"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责令限期改正，处1万元以上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jc w:val="center"/>
        </w:trPr>
        <w:tc>
          <w:tcPr>
            <w:tcW w:w="695" w:type="dxa"/>
            <w:gridSpan w:val="2"/>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505" w:type="dxa"/>
            <w:vMerge w:val="continue"/>
            <w:tcBorders>
              <w:top w:val="single" w:color="auto" w:sz="4" w:space="0"/>
              <w:left w:val="single" w:color="auto" w:sz="4" w:space="0"/>
              <w:right w:val="single" w:color="auto" w:sz="4" w:space="0"/>
            </w:tcBorders>
            <w:vAlign w:val="center"/>
          </w:tcPr>
          <w:p/>
        </w:tc>
        <w:tc>
          <w:tcPr>
            <w:tcW w:w="2850" w:type="dxa"/>
            <w:gridSpan w:val="2"/>
            <w:vMerge w:val="continue"/>
            <w:tcBorders>
              <w:top w:val="single" w:color="auto" w:sz="4" w:space="0"/>
              <w:left w:val="single" w:color="auto" w:sz="4" w:space="0"/>
              <w:right w:val="single" w:color="auto" w:sz="4" w:space="0"/>
            </w:tcBorders>
            <w:vAlign w:val="center"/>
          </w:tcPr>
          <w:p/>
        </w:tc>
        <w:tc>
          <w:tcPr>
            <w:tcW w:w="76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331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在批发（展示）场所摆放有药样品</w:t>
            </w:r>
            <w:r>
              <w:rPr>
                <w:rFonts w:hint="eastAsia" w:ascii="宋体" w:cs="宋体"/>
                <w:sz w:val="20"/>
                <w:szCs w:val="20"/>
                <w:lang w:val="en-US" w:eastAsia="zh-CN"/>
              </w:rPr>
              <w:t>,且</w:t>
            </w:r>
            <w:r>
              <w:rPr>
                <w:rFonts w:hint="eastAsia" w:ascii="宋体" w:eastAsia="宋体" w:cs="宋体"/>
                <w:sz w:val="20"/>
                <w:szCs w:val="20"/>
              </w:rPr>
              <w:t>在城市建成区内设立烟花爆竹储存仓库的</w:t>
            </w:r>
          </w:p>
        </w:tc>
        <w:tc>
          <w:tcPr>
            <w:tcW w:w="2413"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6" w:hRule="atLeast"/>
          <w:jc w:val="center"/>
        </w:trPr>
        <w:tc>
          <w:tcPr>
            <w:tcW w:w="695"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193</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烟花爆竹批发企业采购和销售质量不符合国家标准或者行业标准规定的烟花爆竹</w:t>
            </w:r>
            <w:r>
              <w:rPr>
                <w:rFonts w:hint="eastAsia" w:ascii="宋体" w:cs="宋体"/>
                <w:sz w:val="20"/>
                <w:szCs w:val="20"/>
                <w:lang w:eastAsia="zh-CN"/>
              </w:rPr>
              <w:t>的</w:t>
            </w:r>
          </w:p>
        </w:tc>
        <w:tc>
          <w:tcPr>
            <w:tcW w:w="25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《烟花爆竹经营许可实施办法》第二十二条第一款：批发企业、零售经营者不得采购和销售非法生产、经营的烟花爆竹和产品质量不符合国家标准或者行业标准规定的烟花爆竹。</w:t>
            </w:r>
          </w:p>
        </w:tc>
        <w:tc>
          <w:tcPr>
            <w:tcW w:w="28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【部门规章】《烟花爆竹经营许可实施办法》第三十二条：批发企业有下列行为之一的，责令其限期改正，处5000元以上3万元以下的罚款：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（二）采购和销售质量不符合国家标准或者行业标准规定的烟花爆竹的。</w:t>
            </w:r>
          </w:p>
        </w:tc>
        <w:tc>
          <w:tcPr>
            <w:tcW w:w="76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3315"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采购和销售质量不符合国家标准或者行业标准规定的烟花爆竹，</w:t>
            </w:r>
            <w:r>
              <w:rPr>
                <w:rFonts w:hint="eastAsia" w:ascii="宋体" w:cs="宋体"/>
                <w:sz w:val="20"/>
                <w:szCs w:val="20"/>
                <w:lang w:eastAsia="zh-CN"/>
              </w:rPr>
              <w:t>流入市场的烟花爆竹数量</w:t>
            </w:r>
            <w:r>
              <w:rPr>
                <w:rFonts w:hint="eastAsia" w:ascii="宋体" w:cs="宋体"/>
                <w:sz w:val="20"/>
                <w:szCs w:val="20"/>
                <w:lang w:val="en-US" w:eastAsia="zh-CN"/>
              </w:rPr>
              <w:t>20箱以下</w:t>
            </w:r>
            <w:r>
              <w:rPr>
                <w:rFonts w:hint="eastAsia" w:ascii="宋体" w:eastAsia="宋体" w:cs="宋体"/>
                <w:sz w:val="20"/>
                <w:szCs w:val="20"/>
              </w:rPr>
              <w:t>的</w:t>
            </w:r>
          </w:p>
        </w:tc>
        <w:tc>
          <w:tcPr>
            <w:tcW w:w="2413"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695" w:type="dxa"/>
            <w:gridSpan w:val="2"/>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505" w:type="dxa"/>
            <w:vMerge w:val="continue"/>
            <w:tcBorders>
              <w:top w:val="single" w:color="auto" w:sz="4" w:space="0"/>
              <w:left w:val="single" w:color="auto" w:sz="4" w:space="0"/>
              <w:right w:val="single" w:color="auto" w:sz="4" w:space="0"/>
            </w:tcBorders>
            <w:vAlign w:val="center"/>
          </w:tcPr>
          <w:p/>
        </w:tc>
        <w:tc>
          <w:tcPr>
            <w:tcW w:w="2850" w:type="dxa"/>
            <w:gridSpan w:val="2"/>
            <w:vMerge w:val="continue"/>
            <w:tcBorders>
              <w:top w:val="single" w:color="auto" w:sz="4" w:space="0"/>
              <w:left w:val="single" w:color="auto" w:sz="4" w:space="0"/>
              <w:right w:val="single" w:color="auto" w:sz="4" w:space="0"/>
            </w:tcBorders>
            <w:vAlign w:val="center"/>
          </w:tcPr>
          <w:p/>
        </w:tc>
        <w:tc>
          <w:tcPr>
            <w:tcW w:w="76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331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采购和销售质量不符合国家标准或者行业标准规定的烟花爆竹，</w:t>
            </w:r>
            <w:r>
              <w:rPr>
                <w:rFonts w:hint="eastAsia" w:ascii="宋体" w:cs="宋体"/>
                <w:sz w:val="20"/>
                <w:szCs w:val="20"/>
                <w:lang w:eastAsia="zh-CN"/>
              </w:rPr>
              <w:t>流入市场的烟花爆竹数量</w:t>
            </w:r>
            <w:r>
              <w:rPr>
                <w:rFonts w:hint="eastAsia" w:ascii="宋体" w:cs="宋体"/>
                <w:sz w:val="20"/>
                <w:szCs w:val="20"/>
                <w:lang w:val="en-US" w:eastAsia="zh-CN"/>
              </w:rPr>
              <w:t>20箱以上50项以下</w:t>
            </w:r>
            <w:r>
              <w:rPr>
                <w:rFonts w:hint="eastAsia" w:ascii="宋体" w:eastAsia="宋体" w:cs="宋体"/>
                <w:sz w:val="20"/>
                <w:szCs w:val="20"/>
              </w:rPr>
              <w:t>的</w:t>
            </w:r>
          </w:p>
        </w:tc>
        <w:tc>
          <w:tcPr>
            <w:tcW w:w="2413"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责令限期改正，处1万元以上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695" w:type="dxa"/>
            <w:gridSpan w:val="2"/>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505" w:type="dxa"/>
            <w:vMerge w:val="continue"/>
            <w:tcBorders>
              <w:top w:val="single" w:color="auto" w:sz="4" w:space="0"/>
              <w:left w:val="single" w:color="auto" w:sz="4" w:space="0"/>
              <w:right w:val="single" w:color="auto" w:sz="4" w:space="0"/>
            </w:tcBorders>
            <w:vAlign w:val="center"/>
          </w:tcPr>
          <w:p/>
        </w:tc>
        <w:tc>
          <w:tcPr>
            <w:tcW w:w="2850" w:type="dxa"/>
            <w:gridSpan w:val="2"/>
            <w:vMerge w:val="continue"/>
            <w:tcBorders>
              <w:top w:val="single" w:color="auto" w:sz="4" w:space="0"/>
              <w:left w:val="single" w:color="auto" w:sz="4" w:space="0"/>
              <w:right w:val="single" w:color="auto" w:sz="4" w:space="0"/>
            </w:tcBorders>
            <w:vAlign w:val="center"/>
          </w:tcPr>
          <w:p/>
        </w:tc>
        <w:tc>
          <w:tcPr>
            <w:tcW w:w="76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3315"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采购和销售质量不符合国家标准或者行业标准规定的烟花爆竹，</w:t>
            </w:r>
            <w:r>
              <w:rPr>
                <w:rFonts w:hint="eastAsia" w:ascii="宋体" w:cs="宋体"/>
                <w:sz w:val="20"/>
                <w:szCs w:val="20"/>
                <w:lang w:eastAsia="zh-CN"/>
              </w:rPr>
              <w:t>流入市场的烟花爆竹数量</w:t>
            </w:r>
            <w:r>
              <w:rPr>
                <w:rFonts w:hint="eastAsia" w:ascii="宋体" w:cs="宋体"/>
                <w:sz w:val="20"/>
                <w:szCs w:val="20"/>
                <w:lang w:val="en-US" w:eastAsia="zh-CN"/>
              </w:rPr>
              <w:t>50箱以上</w:t>
            </w:r>
            <w:r>
              <w:rPr>
                <w:rFonts w:hint="eastAsia" w:ascii="宋体" w:eastAsia="宋体" w:cs="宋体"/>
                <w:sz w:val="20"/>
                <w:szCs w:val="20"/>
              </w:rPr>
              <w:t>的</w:t>
            </w:r>
          </w:p>
        </w:tc>
        <w:tc>
          <w:tcPr>
            <w:tcW w:w="2413"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644" w:hRule="atLeast"/>
          <w:jc w:val="center"/>
        </w:trPr>
        <w:tc>
          <w:tcPr>
            <w:tcW w:w="58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48"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79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5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7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7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428"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277" w:hRule="atLeast"/>
          <w:jc w:val="center"/>
        </w:trPr>
        <w:tc>
          <w:tcPr>
            <w:tcW w:w="58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194</w:t>
            </w:r>
          </w:p>
        </w:tc>
        <w:tc>
          <w:tcPr>
            <w:tcW w:w="1548"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烟花爆竹批发企业在仓库内违反国家标准或者行业标准规定储存烟花爆竹</w:t>
            </w:r>
            <w:r>
              <w:rPr>
                <w:rFonts w:hint="eastAsia" w:ascii="宋体" w:cs="宋体"/>
                <w:sz w:val="20"/>
                <w:szCs w:val="20"/>
                <w:lang w:eastAsia="zh-CN"/>
              </w:rPr>
              <w:t>的</w:t>
            </w:r>
          </w:p>
        </w:tc>
        <w:tc>
          <w:tcPr>
            <w:tcW w:w="279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《烟花爆竹经营许可实施办法》第二十三条第二款：烟花爆竹仓库储存的烟花爆竹品种、规格和数量，不得超过国家标准或者行业标准规定的危险等级和核定限量</w:t>
            </w:r>
            <w:r>
              <w:rPr>
                <w:rFonts w:hint="eastAsia" w:ascii="宋体" w:cs="宋体"/>
                <w:sz w:val="20"/>
                <w:szCs w:val="20"/>
                <w:lang w:eastAsia="zh-CN"/>
              </w:rPr>
              <w:t>。</w:t>
            </w:r>
          </w:p>
        </w:tc>
        <w:tc>
          <w:tcPr>
            <w:tcW w:w="31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【部门规章】《烟花爆竹经营许可实施办法》第三十二条：批发企业有下列行为之一的，责令其限期改正，处5000元以上3万元以下的罚款：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（三）在仓库内违反国家标准或者行业标准规定储存烟花爆竹的。</w:t>
            </w: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在仓库内违反国家标准或者行业标准规定储存烟花爆竹，涉及烟花爆竹品种、规格和数量，有三种情形中1种的</w:t>
            </w:r>
          </w:p>
        </w:tc>
        <w:tc>
          <w:tcPr>
            <w:tcW w:w="2428"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277" w:hRule="atLeast"/>
          <w:jc w:val="center"/>
        </w:trPr>
        <w:tc>
          <w:tcPr>
            <w:tcW w:w="582" w:type="dxa"/>
            <w:vMerge w:val="continue"/>
            <w:tcBorders>
              <w:top w:val="single" w:color="auto" w:sz="4" w:space="0"/>
              <w:left w:val="single" w:color="auto" w:sz="4" w:space="0"/>
              <w:right w:val="single" w:color="auto" w:sz="4" w:space="0"/>
            </w:tcBorders>
            <w:vAlign w:val="center"/>
          </w:tcPr>
          <w:p/>
        </w:tc>
        <w:tc>
          <w:tcPr>
            <w:tcW w:w="1548" w:type="dxa"/>
            <w:gridSpan w:val="2"/>
            <w:vMerge w:val="continue"/>
            <w:tcBorders>
              <w:top w:val="single" w:color="auto" w:sz="4" w:space="0"/>
              <w:left w:val="single" w:color="auto" w:sz="4" w:space="0"/>
              <w:right w:val="single" w:color="auto" w:sz="4" w:space="0"/>
            </w:tcBorders>
            <w:vAlign w:val="center"/>
          </w:tcPr>
          <w:p/>
        </w:tc>
        <w:tc>
          <w:tcPr>
            <w:tcW w:w="2790" w:type="dxa"/>
            <w:gridSpan w:val="2"/>
            <w:vMerge w:val="continue"/>
            <w:tcBorders>
              <w:top w:val="single" w:color="auto" w:sz="4" w:space="0"/>
              <w:left w:val="single" w:color="auto" w:sz="4" w:space="0"/>
              <w:right w:val="single" w:color="auto" w:sz="4" w:space="0"/>
            </w:tcBorders>
            <w:vAlign w:val="center"/>
          </w:tcPr>
          <w:p/>
        </w:tc>
        <w:tc>
          <w:tcPr>
            <w:tcW w:w="3150" w:type="dxa"/>
            <w:gridSpan w:val="2"/>
            <w:vMerge w:val="continue"/>
            <w:tcBorders>
              <w:top w:val="single" w:color="auto" w:sz="4" w:space="0"/>
              <w:left w:val="single" w:color="auto" w:sz="4" w:space="0"/>
              <w:right w:val="single" w:color="auto" w:sz="4" w:space="0"/>
            </w:tcBorders>
            <w:vAlign w:val="center"/>
          </w:tc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76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在仓库内违反国家标准或者行业标准规定储存烟花爆竹，涉及烟花爆竹品种、规格和数量，有三种情形中2种的</w:t>
            </w:r>
          </w:p>
        </w:tc>
        <w:tc>
          <w:tcPr>
            <w:tcW w:w="2428"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责令限期改正，处1万元以上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277" w:hRule="atLeast"/>
          <w:jc w:val="center"/>
        </w:trPr>
        <w:tc>
          <w:tcPr>
            <w:tcW w:w="582" w:type="dxa"/>
            <w:vMerge w:val="continue"/>
            <w:tcBorders>
              <w:top w:val="single" w:color="auto" w:sz="4" w:space="0"/>
              <w:left w:val="single" w:color="auto" w:sz="4" w:space="0"/>
              <w:right w:val="single" w:color="auto" w:sz="4" w:space="0"/>
            </w:tcBorders>
            <w:vAlign w:val="center"/>
          </w:tcPr>
          <w:p/>
        </w:tc>
        <w:tc>
          <w:tcPr>
            <w:tcW w:w="1548" w:type="dxa"/>
            <w:gridSpan w:val="2"/>
            <w:vMerge w:val="continue"/>
            <w:tcBorders>
              <w:top w:val="single" w:color="auto" w:sz="4" w:space="0"/>
              <w:left w:val="single" w:color="auto" w:sz="4" w:space="0"/>
              <w:right w:val="single" w:color="auto" w:sz="4" w:space="0"/>
            </w:tcBorders>
            <w:vAlign w:val="center"/>
          </w:tcPr>
          <w:p/>
        </w:tc>
        <w:tc>
          <w:tcPr>
            <w:tcW w:w="2790" w:type="dxa"/>
            <w:gridSpan w:val="2"/>
            <w:vMerge w:val="continue"/>
            <w:tcBorders>
              <w:top w:val="single" w:color="auto" w:sz="4" w:space="0"/>
              <w:left w:val="single" w:color="auto" w:sz="4" w:space="0"/>
              <w:right w:val="single" w:color="auto" w:sz="4" w:space="0"/>
            </w:tcBorders>
            <w:vAlign w:val="center"/>
          </w:tcPr>
          <w:p/>
        </w:tc>
        <w:tc>
          <w:tcPr>
            <w:tcW w:w="3150" w:type="dxa"/>
            <w:gridSpan w:val="2"/>
            <w:vMerge w:val="continue"/>
            <w:tcBorders>
              <w:top w:val="single" w:color="auto" w:sz="4" w:space="0"/>
              <w:left w:val="single" w:color="auto" w:sz="4" w:space="0"/>
              <w:right w:val="single" w:color="auto" w:sz="4" w:space="0"/>
            </w:tcBorders>
            <w:vAlign w:val="center"/>
          </w:tc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76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在仓库内违反国家标准或者行业标准规定储存烟花爆竹，涉及烟花爆竹品种、规格和数量，三种情形均存在的</w:t>
            </w:r>
          </w:p>
        </w:tc>
        <w:tc>
          <w:tcPr>
            <w:tcW w:w="2428"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961" w:hRule="atLeast"/>
          <w:jc w:val="center"/>
        </w:trPr>
        <w:tc>
          <w:tcPr>
            <w:tcW w:w="58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195</w:t>
            </w:r>
          </w:p>
        </w:tc>
        <w:tc>
          <w:tcPr>
            <w:tcW w:w="1548"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烟花爆竹批发企业在烟花爆竹经营许可证载明的仓库以外储存烟花爆竹</w:t>
            </w:r>
            <w:r>
              <w:rPr>
                <w:rFonts w:hint="eastAsia" w:ascii="宋体" w:cs="宋体"/>
                <w:sz w:val="20"/>
                <w:szCs w:val="20"/>
                <w:lang w:eastAsia="zh-CN"/>
              </w:rPr>
              <w:t>的</w:t>
            </w:r>
          </w:p>
        </w:tc>
        <w:tc>
          <w:tcPr>
            <w:tcW w:w="279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《烟花爆竹经营许可实施办法》第二十三条第一款：禁止在烟花爆竹经营许可证载明的储存（零售）场所以外储存烟花爆竹</w:t>
            </w:r>
            <w:r>
              <w:rPr>
                <w:rFonts w:hint="eastAsia" w:ascii="宋体" w:cs="宋体"/>
                <w:sz w:val="20"/>
                <w:szCs w:val="20"/>
                <w:lang w:eastAsia="zh-CN"/>
              </w:rPr>
              <w:t>。</w:t>
            </w:r>
          </w:p>
        </w:tc>
        <w:tc>
          <w:tcPr>
            <w:tcW w:w="31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【部门规章】《烟花爆竹经营许可实施办法》第三十二条：批发企业有下列行为之一的，责令其限期改正，处5000元以上3万元以下的罚款：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（四）在烟花爆竹经营许可证载明的仓库以外储存烟花爆竹的。</w:t>
            </w: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7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在烟花爆竹经营许可证载明的仓库以外储存烟花爆竹</w:t>
            </w:r>
            <w:r>
              <w:rPr>
                <w:rFonts w:hint="eastAsia" w:ascii="宋体" w:cs="宋体"/>
                <w:sz w:val="20"/>
                <w:szCs w:val="20"/>
                <w:lang w:eastAsia="zh-CN"/>
              </w:rPr>
              <w:t>产品</w:t>
            </w:r>
            <w:r>
              <w:rPr>
                <w:rFonts w:hint="eastAsia" w:ascii="宋体" w:cs="宋体"/>
                <w:sz w:val="20"/>
                <w:szCs w:val="20"/>
                <w:lang w:val="en-US" w:eastAsia="zh-CN"/>
              </w:rPr>
              <w:t>20箱以下</w:t>
            </w:r>
            <w:r>
              <w:rPr>
                <w:rFonts w:hint="eastAsia" w:ascii="宋体" w:cs="宋体"/>
                <w:sz w:val="20"/>
                <w:szCs w:val="20"/>
                <w:lang w:eastAsia="zh-CN"/>
              </w:rPr>
              <w:t>的</w:t>
            </w:r>
          </w:p>
        </w:tc>
        <w:tc>
          <w:tcPr>
            <w:tcW w:w="2428"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277" w:hRule="atLeast"/>
          <w:jc w:val="center"/>
        </w:trPr>
        <w:tc>
          <w:tcPr>
            <w:tcW w:w="582" w:type="dxa"/>
            <w:vMerge w:val="continue"/>
            <w:tcBorders>
              <w:top w:val="single" w:color="auto" w:sz="4" w:space="0"/>
              <w:left w:val="single" w:color="auto" w:sz="4" w:space="0"/>
              <w:right w:val="single" w:color="auto" w:sz="4" w:space="0"/>
            </w:tcBorders>
            <w:vAlign w:val="center"/>
          </w:tcPr>
          <w:p/>
        </w:tc>
        <w:tc>
          <w:tcPr>
            <w:tcW w:w="1548" w:type="dxa"/>
            <w:gridSpan w:val="2"/>
            <w:vMerge w:val="continue"/>
            <w:tcBorders>
              <w:top w:val="single" w:color="auto" w:sz="4" w:space="0"/>
              <w:left w:val="single" w:color="auto" w:sz="4" w:space="0"/>
              <w:right w:val="single" w:color="auto" w:sz="4" w:space="0"/>
            </w:tcBorders>
            <w:vAlign w:val="center"/>
          </w:tcPr>
          <w:p/>
        </w:tc>
        <w:tc>
          <w:tcPr>
            <w:tcW w:w="2790" w:type="dxa"/>
            <w:gridSpan w:val="2"/>
            <w:vMerge w:val="continue"/>
            <w:tcBorders>
              <w:top w:val="single" w:color="auto" w:sz="4" w:space="0"/>
              <w:left w:val="single" w:color="auto" w:sz="4" w:space="0"/>
              <w:right w:val="single" w:color="auto" w:sz="4" w:space="0"/>
            </w:tcBorders>
            <w:vAlign w:val="center"/>
          </w:tcPr>
          <w:p/>
        </w:tc>
        <w:tc>
          <w:tcPr>
            <w:tcW w:w="3150" w:type="dxa"/>
            <w:gridSpan w:val="2"/>
            <w:vMerge w:val="continue"/>
            <w:tcBorders>
              <w:top w:val="single" w:color="auto" w:sz="4" w:space="0"/>
              <w:left w:val="single" w:color="auto" w:sz="4" w:space="0"/>
              <w:right w:val="single" w:color="auto" w:sz="4" w:space="0"/>
            </w:tcBorders>
            <w:vAlign w:val="center"/>
          </w:tc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76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在烟花爆竹经营许可证载明的仓库以外储存烟花爆竹</w:t>
            </w:r>
            <w:r>
              <w:rPr>
                <w:rFonts w:hint="eastAsia" w:ascii="宋体" w:cs="宋体"/>
                <w:sz w:val="20"/>
                <w:szCs w:val="20"/>
                <w:lang w:eastAsia="zh-CN"/>
              </w:rPr>
              <w:t>产品</w:t>
            </w:r>
            <w:r>
              <w:rPr>
                <w:rFonts w:hint="eastAsia" w:ascii="宋体" w:cs="宋体"/>
                <w:sz w:val="20"/>
                <w:szCs w:val="20"/>
                <w:lang w:val="en-US" w:eastAsia="zh-CN"/>
              </w:rPr>
              <w:t>20箱以上50箱以下</w:t>
            </w:r>
            <w:r>
              <w:rPr>
                <w:rFonts w:hint="eastAsia" w:ascii="宋体" w:cs="宋体"/>
                <w:sz w:val="20"/>
                <w:szCs w:val="20"/>
                <w:lang w:eastAsia="zh-CN"/>
              </w:rPr>
              <w:t>的</w:t>
            </w:r>
          </w:p>
        </w:tc>
        <w:tc>
          <w:tcPr>
            <w:tcW w:w="2428"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责令限期改正，处1万元以上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0" w:type="dxa"/>
          <w:trHeight w:val="1156" w:hRule="atLeast"/>
          <w:jc w:val="center"/>
        </w:trPr>
        <w:tc>
          <w:tcPr>
            <w:tcW w:w="582" w:type="dxa"/>
            <w:vMerge w:val="continue"/>
            <w:tcBorders>
              <w:top w:val="single" w:color="auto" w:sz="4" w:space="0"/>
              <w:left w:val="single" w:color="auto" w:sz="4" w:space="0"/>
              <w:right w:val="single" w:color="auto" w:sz="4" w:space="0"/>
            </w:tcBorders>
            <w:vAlign w:val="center"/>
          </w:tcPr>
          <w:p/>
        </w:tc>
        <w:tc>
          <w:tcPr>
            <w:tcW w:w="1548" w:type="dxa"/>
            <w:gridSpan w:val="2"/>
            <w:vMerge w:val="continue"/>
            <w:tcBorders>
              <w:top w:val="single" w:color="auto" w:sz="4" w:space="0"/>
              <w:left w:val="single" w:color="auto" w:sz="4" w:space="0"/>
              <w:right w:val="single" w:color="auto" w:sz="4" w:space="0"/>
            </w:tcBorders>
            <w:vAlign w:val="center"/>
          </w:tcPr>
          <w:p/>
        </w:tc>
        <w:tc>
          <w:tcPr>
            <w:tcW w:w="2790" w:type="dxa"/>
            <w:gridSpan w:val="2"/>
            <w:vMerge w:val="continue"/>
            <w:tcBorders>
              <w:top w:val="single" w:color="auto" w:sz="4" w:space="0"/>
              <w:left w:val="single" w:color="auto" w:sz="4" w:space="0"/>
              <w:right w:val="single" w:color="auto" w:sz="4" w:space="0"/>
            </w:tcBorders>
            <w:vAlign w:val="center"/>
          </w:tcPr>
          <w:p/>
        </w:tc>
        <w:tc>
          <w:tcPr>
            <w:tcW w:w="3150" w:type="dxa"/>
            <w:gridSpan w:val="2"/>
            <w:vMerge w:val="continue"/>
            <w:tcBorders>
              <w:top w:val="single" w:color="auto" w:sz="4" w:space="0"/>
              <w:left w:val="single" w:color="auto" w:sz="4" w:space="0"/>
              <w:right w:val="single" w:color="auto" w:sz="4" w:space="0"/>
            </w:tcBorders>
            <w:vAlign w:val="center"/>
          </w:tc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76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在烟花爆竹经营许可证载明的仓库以外储存烟花爆竹</w:t>
            </w:r>
            <w:r>
              <w:rPr>
                <w:rFonts w:hint="eastAsia" w:ascii="宋体" w:cs="宋体"/>
                <w:sz w:val="20"/>
                <w:szCs w:val="20"/>
                <w:lang w:eastAsia="zh-CN"/>
              </w:rPr>
              <w:t>产品</w:t>
            </w:r>
            <w:r>
              <w:rPr>
                <w:rFonts w:hint="eastAsia" w:ascii="宋体" w:cs="宋体"/>
                <w:sz w:val="20"/>
                <w:szCs w:val="20"/>
                <w:lang w:val="en-US" w:eastAsia="zh-CN"/>
              </w:rPr>
              <w:t>50箱以上</w:t>
            </w:r>
            <w:r>
              <w:rPr>
                <w:rFonts w:hint="eastAsia" w:ascii="宋体" w:cs="宋体"/>
                <w:sz w:val="20"/>
                <w:szCs w:val="20"/>
                <w:lang w:eastAsia="zh-CN"/>
              </w:rPr>
              <w:t>的</w:t>
            </w:r>
          </w:p>
        </w:tc>
        <w:tc>
          <w:tcPr>
            <w:tcW w:w="2428"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58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548"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79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5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75"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984"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249"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jc w:val="center"/>
        </w:trPr>
        <w:tc>
          <w:tcPr>
            <w:tcW w:w="58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196</w:t>
            </w:r>
          </w:p>
        </w:tc>
        <w:tc>
          <w:tcPr>
            <w:tcW w:w="1548"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烟花爆竹批发企业对假冒伪劣、过期、含有超量、违禁药物以及其他存在严重质量问题的烟花爆竹未及时销毁</w:t>
            </w:r>
            <w:r>
              <w:rPr>
                <w:rFonts w:hint="eastAsia" w:ascii="宋体" w:cs="宋体"/>
                <w:sz w:val="20"/>
                <w:szCs w:val="20"/>
                <w:lang w:eastAsia="zh-CN"/>
              </w:rPr>
              <w:t>的</w:t>
            </w:r>
          </w:p>
        </w:tc>
        <w:tc>
          <w:tcPr>
            <w:tcW w:w="279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《烟花爆竹经营许可实施办法》第二十四条第一款：批发企业对非法生产、假冒伪劣、过期、含有违禁药物以及其他存在严重质量问题的烟花爆竹，应当及时、妥善销毁。</w:t>
            </w:r>
          </w:p>
        </w:tc>
        <w:tc>
          <w:tcPr>
            <w:tcW w:w="31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【部门规章】《烟花爆竹经营许可实施办法》第三十二条：批发企业有下列行为之一的，责令其限期改正，处5000元以上3万元以下的罚款：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（五）对假冒伪劣、过期、含有超量、违禁药物以及其他存在严重质量问题的烟花爆竹未及时销毁的。</w:t>
            </w: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4"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自发现或者应当发现之日起</w:t>
            </w:r>
            <w:r>
              <w:rPr>
                <w:rFonts w:hint="eastAsia" w:ascii="宋体" w:cs="宋体"/>
                <w:sz w:val="20"/>
                <w:szCs w:val="20"/>
                <w:lang w:val="en-US" w:eastAsia="zh-CN"/>
              </w:rPr>
              <w:t>10日以内未于销毁</w:t>
            </w:r>
            <w:r>
              <w:rPr>
                <w:rFonts w:hint="eastAsia" w:ascii="宋体" w:eastAsia="宋体" w:cs="宋体"/>
                <w:sz w:val="20"/>
                <w:szCs w:val="20"/>
              </w:rPr>
              <w:t>的</w:t>
            </w:r>
          </w:p>
        </w:tc>
        <w:tc>
          <w:tcPr>
            <w:tcW w:w="224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1" w:hRule="atLeast"/>
          <w:jc w:val="center"/>
        </w:trPr>
        <w:tc>
          <w:tcPr>
            <w:tcW w:w="582" w:type="dxa"/>
            <w:vMerge w:val="continue"/>
            <w:tcBorders>
              <w:top w:val="single" w:color="auto" w:sz="4" w:space="0"/>
              <w:left w:val="single" w:color="auto" w:sz="4" w:space="0"/>
              <w:right w:val="single" w:color="auto" w:sz="4" w:space="0"/>
            </w:tcBorders>
            <w:vAlign w:val="center"/>
          </w:tcPr>
          <w:p/>
        </w:tc>
        <w:tc>
          <w:tcPr>
            <w:tcW w:w="1548" w:type="dxa"/>
            <w:gridSpan w:val="2"/>
            <w:vMerge w:val="continue"/>
            <w:tcBorders>
              <w:top w:val="single" w:color="auto" w:sz="4" w:space="0"/>
              <w:left w:val="single" w:color="auto" w:sz="4" w:space="0"/>
              <w:right w:val="single" w:color="auto" w:sz="4" w:space="0"/>
            </w:tcBorders>
            <w:vAlign w:val="center"/>
          </w:tcPr>
          <w:p/>
        </w:tc>
        <w:tc>
          <w:tcPr>
            <w:tcW w:w="2790" w:type="dxa"/>
            <w:gridSpan w:val="2"/>
            <w:vMerge w:val="continue"/>
            <w:tcBorders>
              <w:top w:val="single" w:color="auto" w:sz="4" w:space="0"/>
              <w:left w:val="single" w:color="auto" w:sz="4" w:space="0"/>
              <w:right w:val="single" w:color="auto" w:sz="4" w:space="0"/>
            </w:tcBorders>
            <w:vAlign w:val="center"/>
          </w:tcPr>
          <w:p/>
        </w:tc>
        <w:tc>
          <w:tcPr>
            <w:tcW w:w="3150" w:type="dxa"/>
            <w:gridSpan w:val="2"/>
            <w:vMerge w:val="continue"/>
            <w:tcBorders>
              <w:top w:val="single" w:color="auto" w:sz="4" w:space="0"/>
              <w:left w:val="single" w:color="auto" w:sz="4" w:space="0"/>
              <w:right w:val="single" w:color="auto" w:sz="4" w:space="0"/>
            </w:tcBorders>
            <w:vAlign w:val="center"/>
          </w:tc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984"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自发现或者应当发现之日起</w:t>
            </w:r>
            <w:r>
              <w:rPr>
                <w:rFonts w:hint="eastAsia" w:ascii="宋体" w:cs="宋体"/>
                <w:sz w:val="20"/>
                <w:szCs w:val="20"/>
                <w:lang w:val="en-US" w:eastAsia="zh-CN"/>
              </w:rPr>
              <w:t>10日以上20日以内未于销毁</w:t>
            </w:r>
            <w:r>
              <w:rPr>
                <w:rFonts w:hint="eastAsia" w:ascii="宋体" w:eastAsia="宋体" w:cs="宋体"/>
                <w:sz w:val="20"/>
                <w:szCs w:val="20"/>
              </w:rPr>
              <w:t>的</w:t>
            </w:r>
          </w:p>
        </w:tc>
        <w:tc>
          <w:tcPr>
            <w:tcW w:w="2249"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责令限期改正，处1万元以上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582" w:type="dxa"/>
            <w:vMerge w:val="continue"/>
            <w:tcBorders>
              <w:top w:val="single" w:color="auto" w:sz="4" w:space="0"/>
              <w:left w:val="single" w:color="auto" w:sz="4" w:space="0"/>
              <w:right w:val="single" w:color="auto" w:sz="4" w:space="0"/>
            </w:tcBorders>
            <w:vAlign w:val="center"/>
          </w:tcPr>
          <w:p/>
        </w:tc>
        <w:tc>
          <w:tcPr>
            <w:tcW w:w="1548" w:type="dxa"/>
            <w:gridSpan w:val="2"/>
            <w:vMerge w:val="continue"/>
            <w:tcBorders>
              <w:top w:val="single" w:color="auto" w:sz="4" w:space="0"/>
              <w:left w:val="single" w:color="auto" w:sz="4" w:space="0"/>
              <w:right w:val="single" w:color="auto" w:sz="4" w:space="0"/>
            </w:tcBorders>
            <w:vAlign w:val="center"/>
          </w:tcPr>
          <w:p/>
        </w:tc>
        <w:tc>
          <w:tcPr>
            <w:tcW w:w="2790" w:type="dxa"/>
            <w:gridSpan w:val="2"/>
            <w:vMerge w:val="continue"/>
            <w:tcBorders>
              <w:top w:val="single" w:color="auto" w:sz="4" w:space="0"/>
              <w:left w:val="single" w:color="auto" w:sz="4" w:space="0"/>
              <w:right w:val="single" w:color="auto" w:sz="4" w:space="0"/>
            </w:tcBorders>
            <w:vAlign w:val="center"/>
          </w:tcPr>
          <w:p/>
        </w:tc>
        <w:tc>
          <w:tcPr>
            <w:tcW w:w="3150" w:type="dxa"/>
            <w:gridSpan w:val="2"/>
            <w:vMerge w:val="continue"/>
            <w:tcBorders>
              <w:top w:val="single" w:color="auto" w:sz="4" w:space="0"/>
              <w:left w:val="single" w:color="auto" w:sz="4" w:space="0"/>
              <w:right w:val="single" w:color="auto" w:sz="4" w:space="0"/>
            </w:tcBorders>
            <w:vAlign w:val="center"/>
          </w:tc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4"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自发现或者应当发现之日起</w:t>
            </w:r>
            <w:r>
              <w:rPr>
                <w:rFonts w:hint="eastAsia" w:ascii="宋体" w:cs="宋体"/>
                <w:sz w:val="20"/>
                <w:szCs w:val="20"/>
                <w:lang w:val="en-US" w:eastAsia="zh-CN"/>
              </w:rPr>
              <w:t>20日以上未于销毁</w:t>
            </w:r>
            <w:r>
              <w:rPr>
                <w:rFonts w:hint="eastAsia" w:ascii="宋体" w:eastAsia="宋体" w:cs="宋体"/>
                <w:sz w:val="20"/>
                <w:szCs w:val="20"/>
              </w:rPr>
              <w:t>的</w:t>
            </w:r>
          </w:p>
        </w:tc>
        <w:tc>
          <w:tcPr>
            <w:tcW w:w="2249"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58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序号</w:t>
            </w:r>
          </w:p>
        </w:tc>
        <w:tc>
          <w:tcPr>
            <w:tcW w:w="1548"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违法行为</w:t>
            </w:r>
          </w:p>
        </w:tc>
        <w:tc>
          <w:tcPr>
            <w:tcW w:w="279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法律规定</w:t>
            </w:r>
          </w:p>
        </w:tc>
        <w:tc>
          <w:tcPr>
            <w:tcW w:w="315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处罚依据</w:t>
            </w: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裁量介次</w:t>
            </w:r>
          </w:p>
        </w:tc>
        <w:tc>
          <w:tcPr>
            <w:tcW w:w="2984"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适用条件</w:t>
            </w:r>
          </w:p>
        </w:tc>
        <w:tc>
          <w:tcPr>
            <w:tcW w:w="224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jc w:val="center"/>
        </w:trPr>
        <w:tc>
          <w:tcPr>
            <w:tcW w:w="582"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197</w:t>
            </w:r>
          </w:p>
        </w:tc>
        <w:tc>
          <w:tcPr>
            <w:tcW w:w="1548"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烟花爆竹批发企业未执行合同管理、流向登记制度或者未按照规定应用烟花爆竹流向管理信息系统</w:t>
            </w:r>
            <w:r>
              <w:rPr>
                <w:rFonts w:hint="eastAsia" w:ascii="宋体" w:cs="宋体"/>
                <w:sz w:val="20"/>
                <w:szCs w:val="20"/>
                <w:lang w:eastAsia="zh-CN"/>
              </w:rPr>
              <w:t>的</w:t>
            </w:r>
          </w:p>
        </w:tc>
        <w:tc>
          <w:tcPr>
            <w:tcW w:w="279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《烟花爆竹经营许可实施办法》第六条：批发企业应当符合下列条件……</w:t>
            </w:r>
          </w:p>
          <w:p>
            <w:pPr>
              <w:numPr>
                <w:ilvl w:val="0"/>
                <w:numId w:val="2"/>
              </w:num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按照《烟花爆竹流向登记通用规范》(AQ4102)和烟花爆竹流向信息化管理的有关规定，建立并应用烟花爆竹流向信息化管理系统。</w:t>
            </w:r>
          </w:p>
          <w:p>
            <w:pPr>
              <w:numPr>
                <w:numId w:val="0"/>
              </w:num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第二十五条：批发企业应当建立并严格执行合同管理、流向登记制度，健全合同管理和流向登记档案，并留存3年备查。</w:t>
            </w:r>
          </w:p>
        </w:tc>
        <w:tc>
          <w:tcPr>
            <w:tcW w:w="315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【部门规章】《烟花爆竹经营许可实施办法》第三十二条：批发企业有下列行为之一的，责令其限期改正，处5000元以上3万元以下的罚款：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（六）未执行合同管理、流向登记制度或者未按照规定应用烟花爆竹流向管理信息系统的。</w:t>
            </w: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984"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未执行合同管理、流向登记制度或者未按照规定应用烟花爆竹流向管理信息系统</w:t>
            </w:r>
            <w:r>
              <w:rPr>
                <w:rFonts w:hint="eastAsia" w:ascii="宋体" w:cs="宋体"/>
                <w:sz w:val="20"/>
                <w:szCs w:val="20"/>
                <w:lang w:eastAsia="zh-CN"/>
              </w:rPr>
              <w:t>，有上述</w:t>
            </w:r>
            <w:r>
              <w:rPr>
                <w:rFonts w:hint="eastAsia" w:ascii="宋体" w:cs="宋体"/>
                <w:sz w:val="20"/>
                <w:szCs w:val="20"/>
                <w:lang w:val="en-US" w:eastAsia="zh-CN"/>
              </w:rPr>
              <w:t>1种情形</w:t>
            </w:r>
            <w:r>
              <w:rPr>
                <w:rFonts w:hint="eastAsia" w:ascii="宋体" w:eastAsia="宋体" w:cs="宋体"/>
                <w:sz w:val="20"/>
                <w:szCs w:val="20"/>
              </w:rPr>
              <w:t>的</w:t>
            </w:r>
          </w:p>
        </w:tc>
        <w:tc>
          <w:tcPr>
            <w:tcW w:w="224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jc w:val="center"/>
        </w:trPr>
        <w:tc>
          <w:tcPr>
            <w:tcW w:w="582"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548"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790"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3150"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984"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未执行合同管理、流向登记制度或者未按照规定应用烟花爆竹流向管理信息系统</w:t>
            </w:r>
            <w:r>
              <w:rPr>
                <w:rFonts w:hint="eastAsia" w:ascii="宋体" w:cs="宋体"/>
                <w:sz w:val="20"/>
                <w:szCs w:val="20"/>
                <w:lang w:eastAsia="zh-CN"/>
              </w:rPr>
              <w:t>，有上述</w:t>
            </w:r>
            <w:r>
              <w:rPr>
                <w:rFonts w:hint="eastAsia" w:ascii="宋体" w:cs="宋体"/>
                <w:sz w:val="20"/>
                <w:szCs w:val="20"/>
                <w:lang w:val="en-US" w:eastAsia="zh-CN"/>
              </w:rPr>
              <w:t>2种情形</w:t>
            </w:r>
            <w:r>
              <w:rPr>
                <w:rFonts w:hint="eastAsia" w:ascii="宋体" w:eastAsia="宋体" w:cs="宋体"/>
                <w:sz w:val="20"/>
                <w:szCs w:val="20"/>
              </w:rPr>
              <w:t>的</w:t>
            </w:r>
          </w:p>
        </w:tc>
        <w:tc>
          <w:tcPr>
            <w:tcW w:w="2249"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责令限期改正，处1万元以上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1" w:hRule="atLeast"/>
          <w:jc w:val="center"/>
        </w:trPr>
        <w:tc>
          <w:tcPr>
            <w:tcW w:w="582" w:type="dxa"/>
            <w:vMerge w:val="continue"/>
            <w:tcBorders>
              <w:top w:val="single" w:color="auto" w:sz="4" w:space="0"/>
              <w:left w:val="single" w:color="auto" w:sz="4" w:space="0"/>
              <w:right w:val="single" w:color="auto" w:sz="4" w:space="0"/>
            </w:tcBorders>
            <w:vAlign w:val="center"/>
          </w:tcPr>
          <w:p/>
        </w:tc>
        <w:tc>
          <w:tcPr>
            <w:tcW w:w="1548" w:type="dxa"/>
            <w:gridSpan w:val="2"/>
            <w:vMerge w:val="continue"/>
            <w:tcBorders>
              <w:top w:val="single" w:color="auto" w:sz="4" w:space="0"/>
              <w:left w:val="single" w:color="auto" w:sz="4" w:space="0"/>
              <w:right w:val="single" w:color="auto" w:sz="4" w:space="0"/>
            </w:tcBorders>
            <w:vAlign w:val="center"/>
          </w:tcPr>
          <w:p/>
        </w:tc>
        <w:tc>
          <w:tcPr>
            <w:tcW w:w="2790" w:type="dxa"/>
            <w:gridSpan w:val="2"/>
            <w:vMerge w:val="continue"/>
            <w:tcBorders>
              <w:top w:val="single" w:color="auto" w:sz="4" w:space="0"/>
              <w:left w:val="single" w:color="auto" w:sz="4" w:space="0"/>
              <w:right w:val="single" w:color="auto" w:sz="4" w:space="0"/>
            </w:tcBorders>
            <w:vAlign w:val="center"/>
          </w:tcPr>
          <w:p/>
        </w:tc>
        <w:tc>
          <w:tcPr>
            <w:tcW w:w="3150" w:type="dxa"/>
            <w:gridSpan w:val="2"/>
            <w:vMerge w:val="continue"/>
            <w:tcBorders>
              <w:top w:val="single" w:color="auto" w:sz="4" w:space="0"/>
              <w:left w:val="single" w:color="auto" w:sz="4" w:space="0"/>
              <w:right w:val="single" w:color="auto" w:sz="4" w:space="0"/>
            </w:tcBorders>
            <w:vAlign w:val="center"/>
          </w:tcPr>
          <w:p/>
        </w:tc>
        <w:tc>
          <w:tcPr>
            <w:tcW w:w="675"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984"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未执行合同管理、流向登记制度或者未按照规定应用烟花爆竹流向管理信息系统</w:t>
            </w:r>
            <w:r>
              <w:rPr>
                <w:rFonts w:hint="eastAsia" w:ascii="宋体" w:cs="宋体"/>
                <w:sz w:val="20"/>
                <w:szCs w:val="20"/>
                <w:lang w:eastAsia="zh-CN"/>
              </w:rPr>
              <w:t>，有上述</w:t>
            </w:r>
            <w:r>
              <w:rPr>
                <w:rFonts w:hint="eastAsia" w:ascii="宋体" w:cs="宋体"/>
                <w:sz w:val="20"/>
                <w:szCs w:val="20"/>
                <w:lang w:val="en-US" w:eastAsia="zh-CN"/>
              </w:rPr>
              <w:t>3种情形</w:t>
            </w:r>
            <w:r>
              <w:rPr>
                <w:rFonts w:hint="eastAsia" w:ascii="宋体" w:eastAsia="宋体" w:cs="宋体"/>
                <w:sz w:val="20"/>
                <w:szCs w:val="20"/>
              </w:rPr>
              <w:t>的</w:t>
            </w:r>
          </w:p>
        </w:tc>
        <w:tc>
          <w:tcPr>
            <w:tcW w:w="2249"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bl>
    <w:p>
      <w:pPr>
        <w:spacing w:line="500" w:lineRule="exact"/>
        <w:ind w:firstLine="400" w:firstLineChars="200"/>
        <w:rPr>
          <w:rFonts w:hint="eastAsia" w:ascii="宋体" w:eastAsia="宋体" w:cs="宋体"/>
          <w:sz w:val="20"/>
          <w:szCs w:val="20"/>
        </w:rPr>
      </w:pPr>
    </w:p>
    <w:p>
      <w:pPr>
        <w:spacing w:line="500" w:lineRule="exact"/>
        <w:ind w:firstLine="400" w:firstLineChars="200"/>
        <w:rPr>
          <w:rFonts w:hint="eastAsia" w:ascii="宋体" w:eastAsia="宋体" w:cs="宋体"/>
          <w:sz w:val="20"/>
          <w:szCs w:val="20"/>
        </w:rPr>
      </w:pPr>
    </w:p>
    <w:p>
      <w:pPr>
        <w:spacing w:line="500" w:lineRule="exact"/>
        <w:ind w:firstLine="400" w:firstLineChars="200"/>
        <w:rPr>
          <w:rFonts w:hint="eastAsia" w:ascii="宋体" w:eastAsia="宋体" w:cs="宋体"/>
          <w:sz w:val="20"/>
          <w:szCs w:val="20"/>
        </w:rPr>
      </w:pPr>
    </w:p>
    <w:p>
      <w:pPr>
        <w:spacing w:line="500" w:lineRule="exact"/>
        <w:ind w:firstLine="400" w:firstLineChars="200"/>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55"/>
        <w:gridCol w:w="2909"/>
        <w:gridCol w:w="690"/>
        <w:gridCol w:w="261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198</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烟花爆竹批发企业向未取得零售许可证的单位或者个人销售烟花爆竹</w:t>
            </w:r>
            <w:r>
              <w:rPr>
                <w:rFonts w:hint="eastAsia" w:ascii="宋体" w:cs="宋体"/>
                <w:sz w:val="20"/>
                <w:szCs w:val="20"/>
                <w:lang w:eastAsia="zh-CN"/>
              </w:rPr>
              <w:t>的</w:t>
            </w:r>
          </w:p>
        </w:tc>
        <w:tc>
          <w:tcPr>
            <w:tcW w:w="295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《烟花爆竹经营许可实施办法》第二十二条第二款：批发企业不得向未取得零售许可证的单位或者个人销售烟花爆竹，……。</w:t>
            </w:r>
          </w:p>
        </w:tc>
        <w:tc>
          <w:tcPr>
            <w:tcW w:w="290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【部门规章】《烟花爆竹经营许可实施办法》第三十二条：批发企业有下列行为之一的，责令其限期改正，处5000元以上3万元以下的罚款：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（十）向未取得零售许可证的单位或者个人销售烟花爆竹的。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没有违法所得或者违法所得</w:t>
            </w:r>
            <w:r>
              <w:rPr>
                <w:rFonts w:hint="eastAsia" w:ascii="宋体" w:cs="宋体"/>
                <w:sz w:val="20"/>
                <w:szCs w:val="20"/>
                <w:lang w:val="en-US" w:eastAsia="zh-CN"/>
              </w:rPr>
              <w:t>5000元以下</w:t>
            </w:r>
            <w:r>
              <w:rPr>
                <w:rFonts w:hint="eastAsia" w:ascii="宋体" w:eastAsia="宋体" w:cs="宋体"/>
                <w:sz w:val="20"/>
                <w:szCs w:val="20"/>
              </w:rPr>
              <w:t>的</w:t>
            </w:r>
          </w:p>
        </w:tc>
        <w:tc>
          <w:tcPr>
            <w:tcW w:w="2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责令限期改正，处5000元以上1万元以下的罚款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违法所得</w:t>
            </w:r>
            <w:r>
              <w:rPr>
                <w:rFonts w:hint="eastAsia" w:ascii="宋体" w:cs="宋体"/>
                <w:sz w:val="20"/>
                <w:szCs w:val="20"/>
                <w:lang w:val="en-US" w:eastAsia="zh-CN"/>
              </w:rPr>
              <w:t>5000元以上1万元以下</w:t>
            </w:r>
            <w:r>
              <w:rPr>
                <w:rFonts w:hint="eastAsia" w:ascii="宋体" w:eastAsia="宋体" w:cs="宋体"/>
                <w:sz w:val="20"/>
                <w:szCs w:val="20"/>
              </w:rPr>
              <w:t>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责令限期改正，处1万元以上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55" w:type="dxa"/>
            <w:vMerge w:val="continue"/>
            <w:tcBorders>
              <w:top w:val="single" w:color="auto" w:sz="4" w:space="0"/>
              <w:left w:val="single" w:color="auto" w:sz="4" w:space="0"/>
              <w:right w:val="single" w:color="auto" w:sz="4" w:space="0"/>
            </w:tcBorders>
            <w:vAlign w:val="center"/>
          </w:tcPr>
          <w:p/>
        </w:tc>
        <w:tc>
          <w:tcPr>
            <w:tcW w:w="2909"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违法所得</w:t>
            </w:r>
            <w:r>
              <w:rPr>
                <w:rFonts w:hint="eastAsia" w:ascii="宋体" w:cs="宋体"/>
                <w:sz w:val="20"/>
                <w:szCs w:val="20"/>
                <w:lang w:val="en-US" w:eastAsia="zh-CN"/>
              </w:rPr>
              <w:t>1万元以上</w:t>
            </w:r>
            <w:r>
              <w:rPr>
                <w:rFonts w:hint="eastAsia" w:ascii="宋体" w:eastAsia="宋体" w:cs="宋体"/>
                <w:sz w:val="20"/>
                <w:szCs w:val="20"/>
              </w:rPr>
              <w:t>的</w:t>
            </w:r>
          </w:p>
        </w:tc>
        <w:tc>
          <w:tcPr>
            <w:tcW w:w="270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万元以上3万元以下的罚款</w:t>
            </w:r>
          </w:p>
        </w:tc>
      </w:tr>
    </w:tbl>
    <w:p>
      <w:pPr>
        <w:spacing w:line="500" w:lineRule="exact"/>
        <w:ind w:firstLine="400" w:firstLineChars="200"/>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2951"/>
        <w:gridCol w:w="2905"/>
        <w:gridCol w:w="689"/>
        <w:gridCol w:w="26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199</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烟花爆竹零售经营者存放的烟花爆竹数量超过零售许可证载明范围</w:t>
            </w:r>
            <w:r>
              <w:rPr>
                <w:rFonts w:hint="eastAsia" w:ascii="宋体" w:cs="宋体"/>
                <w:sz w:val="20"/>
                <w:szCs w:val="20"/>
                <w:lang w:eastAsia="zh-CN"/>
              </w:rPr>
              <w:t>的</w:t>
            </w:r>
          </w:p>
        </w:tc>
        <w:tc>
          <w:tcPr>
            <w:tcW w:w="295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《烟花爆竹经营许可实施办法》第二十三条第三款：零售点存放的烟花爆竹品种和数量，不得超过烟花爆竹经营许可证载明的范围和限量。</w:t>
            </w:r>
          </w:p>
        </w:tc>
        <w:tc>
          <w:tcPr>
            <w:tcW w:w="29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【部门规章】《烟花爆竹经营许可实施办法》第三十五条第（二）项：零售经营者有下列行为之一的，责令其限期改正，处1000元以上5000元以下的罚款；情节严重的，处5000元以上30000元以下的罚款：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（二）存放的烟花爆竹数量超过零售许可证载明范围的。</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超出</w:t>
            </w:r>
            <w:r>
              <w:rPr>
                <w:rFonts w:hint="eastAsia" w:ascii="宋体" w:cs="宋体"/>
                <w:sz w:val="20"/>
                <w:szCs w:val="20"/>
                <w:lang w:eastAsia="zh-CN"/>
              </w:rPr>
              <w:t>规定数量</w:t>
            </w:r>
            <w:r>
              <w:rPr>
                <w:rFonts w:hint="eastAsia" w:ascii="宋体" w:cs="宋体"/>
                <w:sz w:val="20"/>
                <w:szCs w:val="20"/>
                <w:lang w:val="en-US" w:eastAsia="zh-CN"/>
              </w:rPr>
              <w:t>2</w:t>
            </w:r>
            <w:r>
              <w:rPr>
                <w:rFonts w:hint="eastAsia" w:ascii="宋体" w:eastAsia="宋体" w:cs="宋体"/>
                <w:sz w:val="20"/>
                <w:szCs w:val="20"/>
              </w:rPr>
              <w:t>0%以下的</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责令限期改正，可以处1000元以上</w:t>
            </w:r>
            <w:r>
              <w:rPr>
                <w:rFonts w:hint="eastAsia" w:ascii="宋体" w:cs="宋体"/>
                <w:sz w:val="20"/>
                <w:szCs w:val="20"/>
                <w:lang w:val="en-US" w:eastAsia="zh-CN"/>
              </w:rPr>
              <w:t>2</w:t>
            </w:r>
            <w:r>
              <w:rPr>
                <w:rFonts w:hint="eastAsia" w:ascii="宋体" w:eastAsia="宋体" w:cs="宋体"/>
                <w:sz w:val="20"/>
                <w:szCs w:val="20"/>
              </w:rPr>
              <w:t>000元以下的罚款，逾期不改正的，处5000元以上</w:t>
            </w:r>
            <w:r>
              <w:rPr>
                <w:rFonts w:hint="eastAsia" w:ascii="宋体" w:cs="宋体"/>
                <w:sz w:val="20"/>
                <w:szCs w:val="20"/>
                <w:lang w:val="en-US" w:eastAsia="zh-CN"/>
              </w:rPr>
              <w:t>1万</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3"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超出</w:t>
            </w:r>
            <w:r>
              <w:rPr>
                <w:rFonts w:hint="eastAsia" w:ascii="宋体" w:cs="宋体"/>
                <w:sz w:val="20"/>
                <w:szCs w:val="20"/>
                <w:lang w:eastAsia="zh-CN"/>
              </w:rPr>
              <w:t>规定数量</w:t>
            </w:r>
            <w:r>
              <w:rPr>
                <w:rFonts w:hint="eastAsia" w:ascii="宋体" w:cs="宋体"/>
                <w:sz w:val="20"/>
                <w:szCs w:val="20"/>
                <w:lang w:val="en-US" w:eastAsia="zh-CN"/>
              </w:rPr>
              <w:t>2</w:t>
            </w:r>
            <w:r>
              <w:rPr>
                <w:rFonts w:hint="eastAsia" w:ascii="宋体" w:eastAsia="宋体" w:cs="宋体"/>
                <w:sz w:val="20"/>
                <w:szCs w:val="20"/>
              </w:rPr>
              <w:t>0%</w:t>
            </w:r>
            <w:r>
              <w:rPr>
                <w:rFonts w:hint="eastAsia" w:ascii="宋体" w:cs="宋体"/>
                <w:sz w:val="20"/>
                <w:szCs w:val="20"/>
                <w:lang w:eastAsia="zh-CN"/>
              </w:rPr>
              <w:t>以上</w:t>
            </w:r>
            <w:r>
              <w:rPr>
                <w:rFonts w:hint="eastAsia" w:ascii="宋体" w:cs="宋体"/>
                <w:sz w:val="20"/>
                <w:szCs w:val="20"/>
                <w:lang w:val="en-US" w:eastAsia="zh-CN"/>
              </w:rPr>
              <w:t>50%</w:t>
            </w:r>
            <w:r>
              <w:rPr>
                <w:rFonts w:hint="eastAsia" w:ascii="宋体" w:eastAsia="宋体" w:cs="宋体"/>
                <w:sz w:val="20"/>
                <w:szCs w:val="20"/>
              </w:rPr>
              <w:t>以下的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000元以上</w:t>
            </w:r>
            <w:r>
              <w:rPr>
                <w:rFonts w:hint="eastAsia" w:ascii="宋体" w:cs="宋体"/>
                <w:sz w:val="20"/>
                <w:szCs w:val="20"/>
                <w:lang w:val="en-US" w:eastAsia="zh-CN"/>
              </w:rPr>
              <w:t>4</w:t>
            </w:r>
            <w:r>
              <w:rPr>
                <w:rFonts w:hint="eastAsia" w:ascii="宋体" w:eastAsia="宋体" w:cs="宋体"/>
                <w:sz w:val="20"/>
                <w:szCs w:val="20"/>
              </w:rPr>
              <w:t>000元以下的罚款，逾期不改正的，处</w:t>
            </w:r>
            <w:r>
              <w:rPr>
                <w:rFonts w:hint="eastAsia" w:ascii="宋体" w:cs="宋体"/>
                <w:sz w:val="20"/>
                <w:szCs w:val="20"/>
                <w:lang w:val="en-US" w:eastAsia="zh-CN"/>
              </w:rPr>
              <w:t>1万</w:t>
            </w:r>
            <w:r>
              <w:rPr>
                <w:rFonts w:hint="eastAsia" w:ascii="宋体" w:eastAsia="宋体" w:cs="宋体"/>
                <w:sz w:val="20"/>
                <w:szCs w:val="20"/>
              </w:rPr>
              <w:t>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超出</w:t>
            </w:r>
            <w:r>
              <w:rPr>
                <w:rFonts w:hint="eastAsia" w:ascii="宋体" w:cs="宋体"/>
                <w:sz w:val="20"/>
                <w:szCs w:val="20"/>
                <w:lang w:eastAsia="zh-CN"/>
              </w:rPr>
              <w:t>规定数量</w:t>
            </w:r>
            <w:r>
              <w:rPr>
                <w:rFonts w:hint="eastAsia" w:ascii="宋体" w:cs="宋体"/>
                <w:sz w:val="20"/>
                <w:szCs w:val="20"/>
                <w:lang w:val="en-US" w:eastAsia="zh-CN"/>
              </w:rPr>
              <w:t>5</w:t>
            </w:r>
            <w:r>
              <w:rPr>
                <w:rFonts w:hint="eastAsia" w:ascii="宋体" w:eastAsia="宋体" w:cs="宋体"/>
                <w:sz w:val="20"/>
                <w:szCs w:val="20"/>
              </w:rPr>
              <w:t>0%以</w:t>
            </w:r>
            <w:r>
              <w:rPr>
                <w:rFonts w:hint="eastAsia" w:ascii="宋体" w:cs="宋体"/>
                <w:sz w:val="20"/>
                <w:szCs w:val="20"/>
                <w:lang w:eastAsia="zh-CN"/>
              </w:rPr>
              <w:t>上</w:t>
            </w:r>
            <w:r>
              <w:rPr>
                <w:rFonts w:hint="eastAsia" w:ascii="宋体" w:eastAsia="宋体" w:cs="宋体"/>
                <w:sz w:val="20"/>
                <w:szCs w:val="20"/>
              </w:rPr>
              <w:t>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w:t>
            </w:r>
            <w:r>
              <w:rPr>
                <w:rFonts w:hint="eastAsia" w:ascii="宋体" w:eastAsia="宋体" w:cs="宋体"/>
                <w:sz w:val="20"/>
                <w:szCs w:val="20"/>
              </w:rPr>
              <w:t>000元以上</w:t>
            </w:r>
            <w:r>
              <w:rPr>
                <w:rFonts w:hint="eastAsia" w:ascii="宋体" w:cs="宋体"/>
                <w:sz w:val="20"/>
                <w:szCs w:val="20"/>
                <w:lang w:val="en-US" w:eastAsia="zh-CN"/>
              </w:rPr>
              <w:t>5</w:t>
            </w:r>
            <w:r>
              <w:rPr>
                <w:rFonts w:hint="eastAsia" w:ascii="宋体" w:eastAsia="宋体" w:cs="宋体"/>
                <w:sz w:val="20"/>
                <w:szCs w:val="20"/>
              </w:rPr>
              <w:t>000元以下的罚款，逾期不改正的，处</w:t>
            </w:r>
            <w:r>
              <w:rPr>
                <w:rFonts w:hint="eastAsia" w:ascii="宋体" w:cs="宋体"/>
                <w:sz w:val="20"/>
                <w:szCs w:val="20"/>
                <w:lang w:val="en-US" w:eastAsia="zh-CN"/>
              </w:rPr>
              <w:t>2万</w:t>
            </w:r>
            <w:r>
              <w:rPr>
                <w:rFonts w:hint="eastAsia" w:ascii="宋体" w:eastAsia="宋体" w:cs="宋体"/>
                <w:sz w:val="20"/>
                <w:szCs w:val="20"/>
              </w:rPr>
              <w:t>元以上</w:t>
            </w:r>
            <w:r>
              <w:rPr>
                <w:rFonts w:hint="eastAsia" w:ascii="宋体" w:cs="宋体"/>
                <w:sz w:val="20"/>
                <w:szCs w:val="20"/>
                <w:lang w:val="en-US" w:eastAsia="zh-CN"/>
              </w:rPr>
              <w:t>3</w:t>
            </w:r>
            <w:r>
              <w:rPr>
                <w:rFonts w:hint="eastAsia" w:ascii="宋体" w:eastAsia="宋体" w:cs="宋体"/>
                <w:sz w:val="20"/>
                <w:szCs w:val="20"/>
              </w:rPr>
              <w:t>万元以下的罚款</w:t>
            </w:r>
          </w:p>
        </w:tc>
      </w:tr>
    </w:tbl>
    <w:p>
      <w:pPr>
        <w:spacing w:line="500" w:lineRule="exact"/>
        <w:ind w:firstLine="400" w:firstLineChars="200"/>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2951"/>
        <w:gridCol w:w="2905"/>
        <w:gridCol w:w="689"/>
        <w:gridCol w:w="2607"/>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90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9"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200</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烟花爆竹批发企业库房未设置准确、清晰、醒目的定员、定量、定级标识</w:t>
            </w:r>
            <w:r>
              <w:rPr>
                <w:rFonts w:hint="eastAsia" w:ascii="宋体" w:cs="宋体"/>
                <w:sz w:val="20"/>
                <w:szCs w:val="20"/>
                <w:lang w:eastAsia="zh-CN"/>
              </w:rPr>
              <w:t>的</w:t>
            </w:r>
          </w:p>
        </w:tc>
        <w:tc>
          <w:tcPr>
            <w:tcW w:w="295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十一条第一款：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tc>
        <w:tc>
          <w:tcPr>
            <w:tcW w:w="29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【部门规章】《烟花爆竹生产经营安全规定》第三十三条：生产企业、批发企业有下列行为之一的，责令限期改正；逾期未改正的，处一万元以上三万元以下的罚款：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（一）工（库）房没有设置准确、清晰、醒目的定员、定量、定级标识的。</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工（库）房没有设置准确、清晰、醒目的定员、定量、定级标识</w:t>
            </w:r>
            <w:r>
              <w:rPr>
                <w:rFonts w:hint="eastAsia" w:ascii="宋体" w:cs="宋体"/>
                <w:sz w:val="20"/>
                <w:szCs w:val="20"/>
                <w:lang w:val="en-US" w:eastAsia="zh-CN"/>
              </w:rPr>
              <w:t>1处</w:t>
            </w:r>
            <w:r>
              <w:rPr>
                <w:rFonts w:hint="eastAsia" w:ascii="宋体" w:eastAsia="宋体" w:cs="宋体"/>
                <w:sz w:val="20"/>
                <w:szCs w:val="20"/>
              </w:rPr>
              <w:t>的</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责令改正；逾期未改正的，处1万元以上</w:t>
            </w:r>
            <w:r>
              <w:rPr>
                <w:rFonts w:hint="eastAsia" w:ascii="宋体" w:cs="宋体"/>
                <w:sz w:val="20"/>
                <w:szCs w:val="20"/>
                <w:lang w:val="en-US" w:eastAsia="zh-CN"/>
              </w:rPr>
              <w:t>1.5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9" w:hRule="atLeast"/>
          <w:jc w:val="center"/>
        </w:trPr>
        <w:tc>
          <w:tcPr>
            <w:tcW w:w="69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43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95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290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工（库）房没有设置准确、清晰、醒目的定员、定量、定级标识</w:t>
            </w:r>
            <w:r>
              <w:rPr>
                <w:rFonts w:hint="eastAsia" w:ascii="宋体" w:cs="宋体"/>
                <w:sz w:val="20"/>
                <w:szCs w:val="20"/>
                <w:lang w:val="en-US" w:eastAsia="zh-CN"/>
              </w:rPr>
              <w:t>2处</w:t>
            </w:r>
            <w:r>
              <w:rPr>
                <w:rFonts w:hint="eastAsia" w:ascii="宋体" w:eastAsia="宋体" w:cs="宋体"/>
                <w:sz w:val="20"/>
                <w:szCs w:val="20"/>
              </w:rPr>
              <w:t>的</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责令改正；逾期未改正的，处1</w:t>
            </w:r>
            <w:r>
              <w:rPr>
                <w:rFonts w:hint="eastAsia" w:ascii="宋体" w:cs="宋体"/>
                <w:sz w:val="20"/>
                <w:szCs w:val="20"/>
                <w:lang w:val="en-US" w:eastAsia="zh-CN"/>
              </w:rPr>
              <w:t>.5</w:t>
            </w:r>
            <w:r>
              <w:rPr>
                <w:rFonts w:hint="eastAsia" w:ascii="宋体" w:eastAsia="宋体" w:cs="宋体"/>
                <w:sz w:val="20"/>
                <w:szCs w:val="20"/>
              </w:rPr>
              <w:t>万元以上</w:t>
            </w:r>
            <w:r>
              <w:rPr>
                <w:rFonts w:hint="eastAsia" w:ascii="宋体" w:cs="宋体"/>
                <w:sz w:val="20"/>
                <w:szCs w:val="20"/>
                <w:lang w:val="en-US" w:eastAsia="zh-CN"/>
              </w:rPr>
              <w:t>2</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工（库）房没有设置准确、清晰、醒目的定员、定量、定级标识</w:t>
            </w:r>
            <w:r>
              <w:rPr>
                <w:rFonts w:hint="eastAsia" w:ascii="宋体" w:cs="宋体"/>
                <w:sz w:val="20"/>
                <w:szCs w:val="20"/>
                <w:lang w:val="en-US" w:eastAsia="zh-CN"/>
              </w:rPr>
              <w:t>3处以上</w:t>
            </w:r>
            <w:r>
              <w:rPr>
                <w:rFonts w:hint="eastAsia" w:ascii="宋体" w:eastAsia="宋体" w:cs="宋体"/>
                <w:sz w:val="20"/>
                <w:szCs w:val="20"/>
              </w:rPr>
              <w:t>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责令改正；逾期未改正的，处2万元以上3万元以下的罚款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69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序号</w:t>
            </w:r>
          </w:p>
        </w:tc>
        <w:tc>
          <w:tcPr>
            <w:tcW w:w="143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违法行为</w:t>
            </w:r>
          </w:p>
        </w:tc>
        <w:tc>
          <w:tcPr>
            <w:tcW w:w="295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eastAsia="zh-CN"/>
              </w:rPr>
            </w:pPr>
            <w:r>
              <w:rPr>
                <w:rFonts w:hint="eastAsia" w:ascii="黑体" w:eastAsia="黑体"/>
                <w:sz w:val="22"/>
                <w:szCs w:val="22"/>
              </w:rPr>
              <w:t>法律规定</w:t>
            </w:r>
          </w:p>
        </w:tc>
        <w:tc>
          <w:tcPr>
            <w:tcW w:w="290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处罚依据</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裁量介次</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适用条件</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3"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201</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烟花爆竹批发企业未向零售经营者或者零售经营场所提供烟花爆竹配送服务</w:t>
            </w:r>
            <w:r>
              <w:rPr>
                <w:rFonts w:hint="eastAsia" w:ascii="宋体" w:cs="宋体"/>
                <w:sz w:val="20"/>
                <w:szCs w:val="20"/>
                <w:lang w:eastAsia="zh-CN"/>
              </w:rPr>
              <w:t>的</w:t>
            </w:r>
          </w:p>
        </w:tc>
        <w:tc>
          <w:tcPr>
            <w:tcW w:w="295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二十七条：批发企业应当向零售经营者及零售经营场所提供烟花爆竹配送服务。配送烟花爆竹抵达零售经营场所装卸作业时，应当轻拿轻放、妥善码放，禁止碰撞、拖拉、抛摔、翻滚、摩擦、挤压等不安全行为。</w:t>
            </w:r>
          </w:p>
        </w:tc>
        <w:tc>
          <w:tcPr>
            <w:tcW w:w="290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【部门规章】《烟花爆竹生产经营安全规定》第三十三条：生产企业、批发企业有下列行为之一的，责令限期改正；逾期未改正的，处一万元以上三万元以下的罚款：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（二）未向零售经营者或者零售经营场所提供烟花爆竹配送服务的。</w:t>
            </w: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未向零售经营者或者零售经营场所提供烟花爆竹配送服务1次的</w:t>
            </w:r>
          </w:p>
        </w:tc>
        <w:tc>
          <w:tcPr>
            <w:tcW w:w="269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责令改正；逾期未改正的，处1万元以上1.</w:t>
            </w:r>
            <w:r>
              <w:rPr>
                <w:rFonts w:hint="eastAsia" w:ascii="宋体" w:cs="宋体"/>
                <w:sz w:val="20"/>
                <w:szCs w:val="20"/>
                <w:lang w:val="en-US" w:eastAsia="zh-CN"/>
              </w:rPr>
              <w:t>5</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3"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未向零售经营者或者零售经营场所提供烟花爆竹配送服务2次的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责令改正；逾期未改正的，处1.</w:t>
            </w:r>
            <w:r>
              <w:rPr>
                <w:rFonts w:hint="eastAsia" w:ascii="宋体" w:cs="宋体"/>
                <w:sz w:val="20"/>
                <w:szCs w:val="20"/>
                <w:lang w:val="en-US" w:eastAsia="zh-CN"/>
              </w:rPr>
              <w:t>5</w:t>
            </w:r>
            <w:r>
              <w:rPr>
                <w:rFonts w:hint="eastAsia" w:ascii="宋体" w:eastAsia="宋体" w:cs="宋体"/>
                <w:sz w:val="20"/>
                <w:szCs w:val="20"/>
              </w:rPr>
              <w:t>万元以上2万元以下的罚款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51" w:type="dxa"/>
            <w:vMerge w:val="continue"/>
            <w:tcBorders>
              <w:top w:val="single" w:color="auto" w:sz="4" w:space="0"/>
              <w:left w:val="single" w:color="auto" w:sz="4" w:space="0"/>
              <w:right w:val="single" w:color="auto" w:sz="4" w:space="0"/>
            </w:tcBorders>
            <w:vAlign w:val="center"/>
          </w:tcPr>
          <w:p/>
        </w:tc>
        <w:tc>
          <w:tcPr>
            <w:tcW w:w="2905" w:type="dxa"/>
            <w:vMerge w:val="continue"/>
            <w:tcBorders>
              <w:top w:val="single" w:color="auto" w:sz="4" w:space="0"/>
              <w:left w:val="single" w:color="auto" w:sz="4" w:space="0"/>
              <w:right w:val="single" w:color="auto" w:sz="4" w:space="0"/>
            </w:tcBorders>
            <w:vAlign w:val="center"/>
          </w:tcPr>
          <w:p/>
        </w:tc>
        <w:tc>
          <w:tcPr>
            <w:tcW w:w="68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未向零售经营者或者零售经营场所提供烟花爆竹配送服务3次以上的</w:t>
            </w:r>
          </w:p>
        </w:tc>
        <w:tc>
          <w:tcPr>
            <w:tcW w:w="269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责令改正；逾期未改正的，处2万元以上3万元以下的罚款</w:t>
            </w:r>
          </w:p>
        </w:tc>
      </w:tr>
    </w:tbl>
    <w:p>
      <w:pPr>
        <w:spacing w:line="500" w:lineRule="exact"/>
        <w:ind w:firstLine="400" w:firstLineChars="200"/>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201"/>
        <w:gridCol w:w="3663"/>
        <w:gridCol w:w="690"/>
        <w:gridCol w:w="2007"/>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20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6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0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3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202</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烟花爆竹批发企业防范静电危害的措施不符合相关国家标准或者行业标准规定</w:t>
            </w:r>
            <w:r>
              <w:rPr>
                <w:rFonts w:hint="eastAsia" w:ascii="宋体" w:cs="宋体"/>
                <w:sz w:val="20"/>
                <w:szCs w:val="20"/>
                <w:lang w:eastAsia="zh-CN"/>
              </w:rPr>
              <w:t>的</w:t>
            </w:r>
          </w:p>
        </w:tc>
        <w:tc>
          <w:tcPr>
            <w:tcW w:w="220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七条第二款：生产企业、批发企业的防雷设施应当经具有相应资质的机构设计、施工，确保符合相关国家标准或者行业标准的规定；防范静电危害的措施应当符合相关国家标准或者行业标准的规定。</w:t>
            </w:r>
          </w:p>
        </w:tc>
        <w:tc>
          <w:tcPr>
            <w:tcW w:w="366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（一）防范静电危害的措施不符合相关国家标准或者行业标准规定的。</w:t>
            </w: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007"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有1</w:t>
            </w:r>
            <w:r>
              <w:rPr>
                <w:rFonts w:hint="eastAsia" w:ascii="宋体" w:cs="宋体"/>
                <w:sz w:val="20"/>
                <w:szCs w:val="20"/>
                <w:lang w:eastAsia="zh-CN"/>
              </w:rPr>
              <w:t>项</w:t>
            </w:r>
            <w:r>
              <w:rPr>
                <w:rFonts w:hint="eastAsia" w:ascii="宋体" w:eastAsia="宋体" w:cs="宋体"/>
                <w:sz w:val="20"/>
                <w:szCs w:val="20"/>
              </w:rPr>
              <w:t>防范静电危害的措施不符合相关国家标准或者行业标准规定的</w:t>
            </w:r>
          </w:p>
        </w:tc>
        <w:tc>
          <w:tcPr>
            <w:tcW w:w="33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w:t>
            </w:r>
            <w:r>
              <w:rPr>
                <w:rFonts w:hint="eastAsia" w:ascii="宋体" w:cs="宋体"/>
                <w:sz w:val="20"/>
                <w:szCs w:val="20"/>
                <w:lang w:eastAsia="zh-CN"/>
              </w:rPr>
              <w:t>可以</w:t>
            </w:r>
            <w:r>
              <w:rPr>
                <w:rFonts w:hint="eastAsia" w:ascii="宋体" w:eastAsia="宋体" w:cs="宋体"/>
                <w:sz w:val="20"/>
                <w:szCs w:val="20"/>
              </w:rPr>
              <w:t>处</w:t>
            </w:r>
            <w:r>
              <w:rPr>
                <w:rFonts w:hint="eastAsia" w:ascii="宋体" w:cs="宋体"/>
                <w:sz w:val="20"/>
                <w:szCs w:val="20"/>
                <w:lang w:val="en-US" w:eastAsia="zh-CN"/>
              </w:rPr>
              <w:t>2</w:t>
            </w:r>
            <w:r>
              <w:rPr>
                <w:rFonts w:hint="eastAsia" w:ascii="宋体" w:eastAsia="宋体" w:cs="宋体"/>
                <w:sz w:val="20"/>
                <w:szCs w:val="20"/>
              </w:rPr>
              <w:t>万元以下的罚款；逾期未改正的，处5万元以上</w:t>
            </w:r>
            <w:r>
              <w:rPr>
                <w:rFonts w:hint="eastAsia" w:ascii="宋体" w:cs="宋体"/>
                <w:sz w:val="20"/>
                <w:szCs w:val="20"/>
                <w:lang w:val="en-US" w:eastAsia="zh-CN"/>
              </w:rPr>
              <w:t>10</w:t>
            </w:r>
            <w:r>
              <w:rPr>
                <w:rFonts w:hint="eastAsia" w:ascii="宋体" w:eastAsia="宋体" w:cs="宋体"/>
                <w:sz w:val="20"/>
                <w:szCs w:val="20"/>
              </w:rPr>
              <w:t>万元以下的罚款，对其直接负责的主管人员和其他直接责任人员处1万元以1.3万元以下的罚款，</w:t>
            </w:r>
            <w:r>
              <w:rPr>
                <w:rFonts w:hint="eastAsia" w:ascii="宋体" w:cs="宋体"/>
                <w:sz w:val="20"/>
                <w:szCs w:val="20"/>
                <w:lang w:eastAsia="zh-CN"/>
              </w:rPr>
              <w:t>情节严重</w:t>
            </w:r>
            <w:r>
              <w:rPr>
                <w:rFonts w:hint="eastAsia" w:ascii="宋体" w:eastAsia="宋体" w:cs="宋体"/>
                <w:sz w:val="20"/>
                <w:szCs w:val="20"/>
              </w:rPr>
              <w:t>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201" w:type="dxa"/>
            <w:vMerge w:val="continue"/>
            <w:tcBorders>
              <w:top w:val="single" w:color="auto" w:sz="4" w:space="0"/>
              <w:left w:val="single" w:color="auto" w:sz="4" w:space="0"/>
              <w:right w:val="single" w:color="auto" w:sz="4" w:space="0"/>
            </w:tcBorders>
            <w:vAlign w:val="center"/>
          </w:tcPr>
          <w:p/>
        </w:tc>
        <w:tc>
          <w:tcPr>
            <w:tcW w:w="3663"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0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有2</w:t>
            </w:r>
            <w:r>
              <w:rPr>
                <w:rFonts w:hint="eastAsia" w:ascii="宋体" w:cs="宋体"/>
                <w:sz w:val="20"/>
                <w:szCs w:val="20"/>
                <w:lang w:eastAsia="zh-CN"/>
              </w:rPr>
              <w:t>项</w:t>
            </w:r>
            <w:r>
              <w:rPr>
                <w:rFonts w:hint="eastAsia" w:ascii="宋体" w:eastAsia="宋体" w:cs="宋体"/>
                <w:sz w:val="20"/>
                <w:szCs w:val="20"/>
              </w:rPr>
              <w:t>防范静电危害的措施不符合相关国家标准或者行业标准规定的</w:t>
            </w:r>
          </w:p>
        </w:tc>
        <w:tc>
          <w:tcPr>
            <w:tcW w:w="330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万元以下的罚款；逾期未改正的，处</w:t>
            </w:r>
            <w:r>
              <w:rPr>
                <w:rFonts w:hint="eastAsia" w:ascii="宋体" w:cs="宋体"/>
                <w:sz w:val="20"/>
                <w:szCs w:val="20"/>
                <w:lang w:val="en-US" w:eastAsia="zh-CN"/>
              </w:rPr>
              <w:t>10</w:t>
            </w:r>
            <w:r>
              <w:rPr>
                <w:rFonts w:hint="eastAsia" w:ascii="宋体" w:eastAsia="宋体" w:cs="宋体"/>
                <w:sz w:val="20"/>
                <w:szCs w:val="20"/>
              </w:rPr>
              <w:t>万元以上15万元以下的罚款，对其直接负责的主管人员和其他直接责任人员处1.3万元以上1.7万元以下的罚款，</w:t>
            </w:r>
            <w:r>
              <w:rPr>
                <w:rFonts w:hint="eastAsia" w:ascii="宋体" w:cs="宋体"/>
                <w:sz w:val="20"/>
                <w:szCs w:val="20"/>
                <w:lang w:eastAsia="zh-CN"/>
              </w:rPr>
              <w:t>情节严重</w:t>
            </w:r>
            <w:r>
              <w:rPr>
                <w:rFonts w:hint="eastAsia" w:ascii="宋体" w:eastAsia="宋体" w:cs="宋体"/>
                <w:sz w:val="20"/>
                <w:szCs w:val="20"/>
              </w:rPr>
              <w:t>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201" w:type="dxa"/>
            <w:vMerge w:val="continue"/>
            <w:tcBorders>
              <w:top w:val="single" w:color="auto" w:sz="4" w:space="0"/>
              <w:left w:val="single" w:color="auto" w:sz="4" w:space="0"/>
              <w:right w:val="single" w:color="auto" w:sz="4" w:space="0"/>
            </w:tcBorders>
            <w:vAlign w:val="center"/>
          </w:tcPr>
          <w:p/>
        </w:tc>
        <w:tc>
          <w:tcPr>
            <w:tcW w:w="3663" w:type="dxa"/>
            <w:vMerge w:val="continue"/>
            <w:tcBorders>
              <w:top w:val="single" w:color="auto" w:sz="4" w:space="0"/>
              <w:left w:val="single" w:color="auto" w:sz="4" w:space="0"/>
              <w:right w:val="single" w:color="auto" w:sz="4" w:space="0"/>
            </w:tcBorders>
            <w:vAlign w:val="center"/>
          </w:tcPr>
          <w:p/>
        </w:tc>
        <w:tc>
          <w:tcPr>
            <w:tcW w:w="6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007"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有3</w:t>
            </w:r>
            <w:r>
              <w:rPr>
                <w:rFonts w:hint="eastAsia" w:ascii="宋体" w:cs="宋体"/>
                <w:sz w:val="20"/>
                <w:szCs w:val="20"/>
                <w:lang w:eastAsia="zh-CN"/>
              </w:rPr>
              <w:t>项</w:t>
            </w:r>
            <w:r>
              <w:rPr>
                <w:rFonts w:hint="eastAsia" w:ascii="宋体" w:eastAsia="宋体" w:cs="宋体"/>
                <w:sz w:val="20"/>
                <w:szCs w:val="20"/>
              </w:rPr>
              <w:t>以上防范静电危害的措施不符合相关国家标准或者行业标准规定的</w:t>
            </w:r>
          </w:p>
        </w:tc>
        <w:tc>
          <w:tcPr>
            <w:tcW w:w="3304"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w:t>
            </w:r>
            <w:r>
              <w:rPr>
                <w:rFonts w:hint="eastAsia" w:ascii="宋体" w:eastAsia="宋体" w:cs="宋体"/>
                <w:sz w:val="20"/>
                <w:szCs w:val="20"/>
              </w:rPr>
              <w:t>万元以上5万元以下的罚款；逾期未改正的，处15万元以上20万元以下的罚款，对其直接负责的主管人员和其他直接责任人员处1.7万元以上2万元以下的罚款，</w:t>
            </w:r>
            <w:r>
              <w:rPr>
                <w:rFonts w:hint="eastAsia" w:ascii="宋体" w:cs="宋体"/>
                <w:sz w:val="20"/>
                <w:szCs w:val="20"/>
                <w:lang w:eastAsia="zh-CN"/>
              </w:rPr>
              <w:t>情节严重</w:t>
            </w:r>
            <w:r>
              <w:rPr>
                <w:rFonts w:hint="eastAsia" w:ascii="宋体" w:eastAsia="宋体" w:cs="宋体"/>
                <w:sz w:val="20"/>
                <w:szCs w:val="20"/>
              </w:rPr>
              <w:t>的，责令停产停业整顿</w:t>
            </w:r>
          </w:p>
        </w:tc>
      </w:tr>
    </w:tbl>
    <w:p>
      <w:pPr>
        <w:spacing w:line="500" w:lineRule="exact"/>
        <w:ind w:firstLine="400" w:firstLineChars="200"/>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595"/>
        <w:gridCol w:w="377"/>
        <w:gridCol w:w="2870"/>
        <w:gridCol w:w="675"/>
        <w:gridCol w:w="364"/>
        <w:gridCol w:w="840"/>
        <w:gridCol w:w="1286"/>
        <w:gridCol w:w="85"/>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4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7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90"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858"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203</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烟花爆竹批发企业在库房等有药区域对安全设备进行检测、改造作业时，未将库房内的成品搬走并清理作业现场</w:t>
            </w:r>
            <w:r>
              <w:rPr>
                <w:rFonts w:hint="eastAsia" w:ascii="宋体" w:cs="宋体"/>
                <w:sz w:val="20"/>
                <w:szCs w:val="20"/>
                <w:lang w:eastAsia="zh-CN"/>
              </w:rPr>
              <w:t>的</w:t>
            </w:r>
          </w:p>
        </w:tc>
        <w:tc>
          <w:tcPr>
            <w:tcW w:w="25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3247"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四条：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（三）在生产区、工（库）房等有药区域对安全设备进行检测、改造作业时，未将工（库）房内的药物、有药半成品、成品搬走并清理作业现场的。</w:t>
            </w: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9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w:t>
            </w:r>
            <w:r>
              <w:rPr>
                <w:rFonts w:hint="eastAsia" w:ascii="宋体" w:cs="宋体"/>
                <w:sz w:val="20"/>
                <w:szCs w:val="20"/>
                <w:lang w:eastAsia="zh-CN"/>
              </w:rPr>
              <w:t>生产区、工（库）房等</w:t>
            </w:r>
            <w:r>
              <w:rPr>
                <w:rFonts w:hint="eastAsia" w:ascii="宋体" w:eastAsia="宋体" w:cs="宋体"/>
                <w:sz w:val="20"/>
                <w:szCs w:val="20"/>
              </w:rPr>
              <w:t>有药区域对安全设备进行检测、改造作业时，</w:t>
            </w:r>
            <w:r>
              <w:rPr>
                <w:rFonts w:hint="eastAsia" w:ascii="宋体" w:cs="宋体"/>
                <w:sz w:val="20"/>
                <w:szCs w:val="20"/>
                <w:lang w:eastAsia="zh-CN"/>
              </w:rPr>
              <w:t>有</w:t>
            </w:r>
            <w:r>
              <w:rPr>
                <w:rFonts w:hint="eastAsia" w:ascii="宋体" w:cs="宋体"/>
                <w:sz w:val="20"/>
                <w:szCs w:val="20"/>
                <w:lang w:val="en-US" w:eastAsia="zh-CN"/>
              </w:rPr>
              <w:t>1处</w:t>
            </w:r>
            <w:r>
              <w:rPr>
                <w:rFonts w:hint="eastAsia" w:ascii="宋体" w:cs="宋体"/>
                <w:sz w:val="20"/>
                <w:szCs w:val="20"/>
                <w:lang w:eastAsia="zh-CN"/>
              </w:rPr>
              <w:t>工（库）房内的药物、有药半成品、成品</w:t>
            </w:r>
            <w:r>
              <w:rPr>
                <w:rFonts w:hint="eastAsia" w:ascii="宋体" w:eastAsia="宋体" w:cs="宋体"/>
                <w:sz w:val="20"/>
                <w:szCs w:val="20"/>
              </w:rPr>
              <w:t>未搬走并清理作业现场的</w:t>
            </w:r>
          </w:p>
        </w:tc>
        <w:tc>
          <w:tcPr>
            <w:tcW w:w="2858"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责令限期改正，处2万元以下的罚款；逾期未改正的，处</w:t>
            </w:r>
            <w:r>
              <w:rPr>
                <w:rFonts w:hint="eastAsia" w:ascii="宋体" w:cs="宋体"/>
                <w:sz w:val="20"/>
                <w:szCs w:val="20"/>
                <w:lang w:val="en-US" w:eastAsia="zh-CN"/>
              </w:rPr>
              <w:t>5</w:t>
            </w:r>
            <w:r>
              <w:rPr>
                <w:rFonts w:hint="eastAsia" w:ascii="宋体" w:eastAsia="宋体" w:cs="宋体"/>
                <w:sz w:val="20"/>
                <w:szCs w:val="20"/>
              </w:rPr>
              <w:t>万元以上</w:t>
            </w:r>
            <w:r>
              <w:rPr>
                <w:rFonts w:hint="eastAsia" w:ascii="宋体" w:cs="宋体"/>
                <w:sz w:val="20"/>
                <w:szCs w:val="20"/>
                <w:lang w:val="en-US" w:eastAsia="zh-CN"/>
              </w:rPr>
              <w:t>1</w:t>
            </w:r>
            <w:r>
              <w:rPr>
                <w:rFonts w:hint="eastAsia" w:ascii="宋体" w:eastAsia="宋体" w:cs="宋体"/>
                <w:sz w:val="20"/>
                <w:szCs w:val="20"/>
              </w:rPr>
              <w:t>0万元以下的罚款，对其直接负责的主管人员和其他直接责任人员处1万元以上</w:t>
            </w:r>
            <w:r>
              <w:rPr>
                <w:rFonts w:hint="eastAsia" w:ascii="宋体" w:cs="宋体"/>
                <w:sz w:val="20"/>
                <w:szCs w:val="20"/>
                <w:lang w:val="en-US" w:eastAsia="zh-CN"/>
              </w:rPr>
              <w:t>1.3</w:t>
            </w:r>
            <w:r>
              <w:rPr>
                <w:rFonts w:hint="eastAsia" w:ascii="宋体" w:eastAsia="宋体" w:cs="宋体"/>
                <w:sz w:val="20"/>
                <w:szCs w:val="20"/>
              </w:rPr>
              <w:t>万元以下的罚款，</w:t>
            </w:r>
            <w:r>
              <w:rPr>
                <w:rFonts w:hint="eastAsia" w:ascii="宋体" w:cs="宋体"/>
                <w:sz w:val="20"/>
                <w:szCs w:val="20"/>
                <w:lang w:eastAsia="zh-CN"/>
              </w:rPr>
              <w:t>情节严重</w:t>
            </w:r>
            <w:r>
              <w:rPr>
                <w:rFonts w:hint="eastAsia" w:ascii="宋体" w:eastAsia="宋体" w:cs="宋体"/>
                <w:sz w:val="20"/>
                <w:szCs w:val="20"/>
              </w:rPr>
              <w:t>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2"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437"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59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3247"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490"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在</w:t>
            </w:r>
            <w:r>
              <w:rPr>
                <w:rFonts w:hint="eastAsia" w:ascii="宋体" w:cs="宋体"/>
                <w:sz w:val="20"/>
                <w:szCs w:val="20"/>
                <w:lang w:eastAsia="zh-CN"/>
              </w:rPr>
              <w:t>生产区、工（库）房等</w:t>
            </w:r>
            <w:r>
              <w:rPr>
                <w:rFonts w:hint="eastAsia" w:ascii="宋体" w:eastAsia="宋体" w:cs="宋体"/>
                <w:sz w:val="20"/>
                <w:szCs w:val="20"/>
              </w:rPr>
              <w:t>有药区域对安全设备进行检测、改造作业时，</w:t>
            </w:r>
            <w:r>
              <w:rPr>
                <w:rFonts w:hint="eastAsia" w:ascii="宋体" w:cs="宋体"/>
                <w:sz w:val="20"/>
                <w:szCs w:val="20"/>
                <w:lang w:eastAsia="zh-CN"/>
              </w:rPr>
              <w:t>有</w:t>
            </w:r>
            <w:r>
              <w:rPr>
                <w:rFonts w:hint="eastAsia" w:ascii="宋体" w:cs="宋体"/>
                <w:sz w:val="20"/>
                <w:szCs w:val="20"/>
                <w:lang w:val="en-US" w:eastAsia="zh-CN"/>
              </w:rPr>
              <w:t>2处</w:t>
            </w:r>
            <w:r>
              <w:rPr>
                <w:rFonts w:hint="eastAsia" w:ascii="宋体" w:cs="宋体"/>
                <w:sz w:val="20"/>
                <w:szCs w:val="20"/>
                <w:lang w:eastAsia="zh-CN"/>
              </w:rPr>
              <w:t>工（库）房内的药物、有药半成品、成品</w:t>
            </w:r>
            <w:r>
              <w:rPr>
                <w:rFonts w:hint="eastAsia" w:ascii="宋体" w:eastAsia="宋体" w:cs="宋体"/>
                <w:sz w:val="20"/>
                <w:szCs w:val="20"/>
              </w:rPr>
              <w:t>未搬走并清理作业现场的</w:t>
            </w:r>
          </w:p>
        </w:tc>
        <w:tc>
          <w:tcPr>
            <w:tcW w:w="2858"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责令限期改正，处2万元</w:t>
            </w:r>
            <w:r>
              <w:rPr>
                <w:rFonts w:hint="eastAsia" w:ascii="宋体" w:cs="宋体"/>
                <w:sz w:val="20"/>
                <w:szCs w:val="20"/>
                <w:lang w:eastAsia="zh-CN"/>
              </w:rPr>
              <w:t>以上</w:t>
            </w:r>
            <w:r>
              <w:rPr>
                <w:rFonts w:hint="eastAsia" w:ascii="宋体" w:cs="宋体"/>
                <w:sz w:val="20"/>
                <w:szCs w:val="20"/>
                <w:lang w:val="en-US" w:eastAsia="zh-CN"/>
              </w:rPr>
              <w:t>4万元</w:t>
            </w:r>
            <w:r>
              <w:rPr>
                <w:rFonts w:hint="eastAsia" w:ascii="宋体" w:eastAsia="宋体" w:cs="宋体"/>
                <w:sz w:val="20"/>
                <w:szCs w:val="20"/>
              </w:rPr>
              <w:t>以下的罚款；逾期未改正的，处</w:t>
            </w:r>
            <w:r>
              <w:rPr>
                <w:rFonts w:hint="eastAsia" w:ascii="宋体" w:cs="宋体"/>
                <w:sz w:val="20"/>
                <w:szCs w:val="20"/>
                <w:lang w:val="en-US" w:eastAsia="zh-CN"/>
              </w:rPr>
              <w:t>10</w:t>
            </w:r>
            <w:r>
              <w:rPr>
                <w:rFonts w:hint="eastAsia" w:ascii="宋体" w:eastAsia="宋体" w:cs="宋体"/>
                <w:sz w:val="20"/>
                <w:szCs w:val="20"/>
              </w:rPr>
              <w:t>万元以上</w:t>
            </w:r>
            <w:r>
              <w:rPr>
                <w:rFonts w:hint="eastAsia" w:ascii="宋体" w:cs="宋体"/>
                <w:sz w:val="20"/>
                <w:szCs w:val="20"/>
                <w:lang w:val="en-US" w:eastAsia="zh-CN"/>
              </w:rPr>
              <w:t>15</w:t>
            </w:r>
            <w:r>
              <w:rPr>
                <w:rFonts w:hint="eastAsia" w:ascii="宋体" w:eastAsia="宋体" w:cs="宋体"/>
                <w:sz w:val="20"/>
                <w:szCs w:val="20"/>
              </w:rPr>
              <w:t>万元以下的罚款，对其直接负责的主管人员和其他直接责任人员处1</w:t>
            </w:r>
            <w:r>
              <w:rPr>
                <w:rFonts w:hint="eastAsia" w:ascii="宋体" w:cs="宋体"/>
                <w:sz w:val="20"/>
                <w:szCs w:val="20"/>
                <w:lang w:val="en-US" w:eastAsia="zh-CN"/>
              </w:rPr>
              <w:t>.3</w:t>
            </w:r>
            <w:r>
              <w:rPr>
                <w:rFonts w:hint="eastAsia" w:ascii="宋体" w:eastAsia="宋体" w:cs="宋体"/>
                <w:sz w:val="20"/>
                <w:szCs w:val="20"/>
              </w:rPr>
              <w:t>万元以上</w:t>
            </w:r>
            <w:r>
              <w:rPr>
                <w:rFonts w:hint="eastAsia" w:ascii="宋体" w:cs="宋体"/>
                <w:sz w:val="20"/>
                <w:szCs w:val="20"/>
                <w:lang w:val="en-US" w:eastAsia="zh-CN"/>
              </w:rPr>
              <w:t>1.7</w:t>
            </w:r>
            <w:r>
              <w:rPr>
                <w:rFonts w:hint="eastAsia" w:ascii="宋体" w:eastAsia="宋体" w:cs="宋体"/>
                <w:sz w:val="20"/>
                <w:szCs w:val="20"/>
              </w:rPr>
              <w:t>万元以下的罚款，</w:t>
            </w:r>
            <w:r>
              <w:rPr>
                <w:rFonts w:hint="eastAsia" w:ascii="宋体" w:cs="宋体"/>
                <w:sz w:val="20"/>
                <w:szCs w:val="20"/>
                <w:lang w:eastAsia="zh-CN"/>
              </w:rPr>
              <w:t>情节严重</w:t>
            </w:r>
            <w:r>
              <w:rPr>
                <w:rFonts w:hint="eastAsia" w:ascii="宋体" w:eastAsia="宋体" w:cs="宋体"/>
                <w:sz w:val="20"/>
                <w:szCs w:val="20"/>
              </w:rPr>
              <w:t>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7"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595" w:type="dxa"/>
            <w:vMerge w:val="continue"/>
            <w:tcBorders>
              <w:top w:val="single" w:color="auto" w:sz="4" w:space="0"/>
              <w:left w:val="single" w:color="auto" w:sz="4" w:space="0"/>
              <w:right w:val="single" w:color="auto" w:sz="4" w:space="0"/>
            </w:tcBorders>
            <w:vAlign w:val="center"/>
          </w:tcPr>
          <w:p/>
        </w:tc>
        <w:tc>
          <w:tcPr>
            <w:tcW w:w="3247" w:type="dxa"/>
            <w:gridSpan w:val="2"/>
            <w:vMerge w:val="continue"/>
            <w:tcBorders>
              <w:top w:val="single" w:color="auto" w:sz="4" w:space="0"/>
              <w:left w:val="single" w:color="auto" w:sz="4" w:space="0"/>
              <w:right w:val="single" w:color="auto" w:sz="4" w:space="0"/>
            </w:tcBorders>
            <w:vAlign w:val="center"/>
          </w:tcPr>
          <w:p/>
        </w:tc>
        <w:tc>
          <w:tcPr>
            <w:tcW w:w="67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90"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在</w:t>
            </w:r>
            <w:r>
              <w:rPr>
                <w:rFonts w:hint="eastAsia" w:ascii="宋体" w:cs="宋体"/>
                <w:sz w:val="20"/>
                <w:szCs w:val="20"/>
                <w:lang w:eastAsia="zh-CN"/>
              </w:rPr>
              <w:t>生产区、工（库）房等</w:t>
            </w:r>
            <w:r>
              <w:rPr>
                <w:rFonts w:hint="eastAsia" w:ascii="宋体" w:eastAsia="宋体" w:cs="宋体"/>
                <w:sz w:val="20"/>
                <w:szCs w:val="20"/>
              </w:rPr>
              <w:t>有药区域对安全设备进行检测、改造作业时，</w:t>
            </w:r>
            <w:r>
              <w:rPr>
                <w:rFonts w:hint="eastAsia" w:ascii="宋体" w:cs="宋体"/>
                <w:sz w:val="20"/>
                <w:szCs w:val="20"/>
                <w:lang w:eastAsia="zh-CN"/>
              </w:rPr>
              <w:t>有</w:t>
            </w:r>
            <w:r>
              <w:rPr>
                <w:rFonts w:hint="eastAsia" w:ascii="宋体" w:cs="宋体"/>
                <w:sz w:val="20"/>
                <w:szCs w:val="20"/>
                <w:lang w:val="en-US" w:eastAsia="zh-CN"/>
              </w:rPr>
              <w:t>3处以上</w:t>
            </w:r>
            <w:r>
              <w:rPr>
                <w:rFonts w:hint="eastAsia" w:ascii="宋体" w:cs="宋体"/>
                <w:sz w:val="20"/>
                <w:szCs w:val="20"/>
                <w:lang w:eastAsia="zh-CN"/>
              </w:rPr>
              <w:t>工（库）房内的药物、有药半成品、成品</w:t>
            </w:r>
            <w:r>
              <w:rPr>
                <w:rFonts w:hint="eastAsia" w:ascii="宋体" w:eastAsia="宋体" w:cs="宋体"/>
                <w:sz w:val="20"/>
                <w:szCs w:val="20"/>
              </w:rPr>
              <w:t>未搬走并清理作业现场的</w:t>
            </w:r>
          </w:p>
        </w:tc>
        <w:tc>
          <w:tcPr>
            <w:tcW w:w="2858"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w:t>
            </w:r>
            <w:r>
              <w:rPr>
                <w:rFonts w:hint="eastAsia" w:ascii="宋体" w:eastAsia="宋体" w:cs="宋体"/>
                <w:sz w:val="20"/>
                <w:szCs w:val="20"/>
              </w:rPr>
              <w:t>万元以上5万元以下的罚款；逾期未改正的，处</w:t>
            </w:r>
            <w:r>
              <w:rPr>
                <w:rFonts w:hint="eastAsia" w:ascii="宋体" w:cs="宋体"/>
                <w:sz w:val="20"/>
                <w:szCs w:val="20"/>
                <w:lang w:val="en-US" w:eastAsia="zh-CN"/>
              </w:rPr>
              <w:t>15</w:t>
            </w:r>
            <w:r>
              <w:rPr>
                <w:rFonts w:hint="eastAsia" w:ascii="宋体" w:eastAsia="宋体" w:cs="宋体"/>
                <w:sz w:val="20"/>
                <w:szCs w:val="20"/>
              </w:rPr>
              <w:t>万元以上20万元以下的罚款，对其直接负责的主管人员和其他直接责任人员处1.</w:t>
            </w:r>
            <w:r>
              <w:rPr>
                <w:rFonts w:hint="eastAsia" w:ascii="宋体" w:cs="宋体"/>
                <w:sz w:val="20"/>
                <w:szCs w:val="20"/>
                <w:lang w:val="en-US" w:eastAsia="zh-CN"/>
              </w:rPr>
              <w:t>7</w:t>
            </w:r>
            <w:r>
              <w:rPr>
                <w:rFonts w:hint="eastAsia" w:ascii="宋体" w:eastAsia="宋体" w:cs="宋体"/>
                <w:sz w:val="20"/>
                <w:szCs w:val="20"/>
              </w:rPr>
              <w:t>万元以上2万元以下的罚款，</w:t>
            </w:r>
            <w:r>
              <w:rPr>
                <w:rFonts w:hint="eastAsia" w:ascii="宋体" w:cs="宋体"/>
                <w:sz w:val="20"/>
                <w:szCs w:val="20"/>
                <w:lang w:eastAsia="zh-CN"/>
              </w:rPr>
              <w:t>情节严重</w:t>
            </w:r>
            <w:r>
              <w:rPr>
                <w:rFonts w:hint="eastAsia" w:ascii="宋体" w:eastAsia="宋体" w:cs="宋体"/>
                <w:sz w:val="20"/>
                <w:szCs w:val="20"/>
              </w:rPr>
              <w:t>的，责令停产停业整顿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72"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909"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4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371"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7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204</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烟花爆竹批发企业未建立从业人员、外来人员、车辆出入厂（库）区登记制度</w:t>
            </w:r>
            <w:r>
              <w:rPr>
                <w:rFonts w:hint="eastAsia" w:ascii="宋体" w:cs="宋体"/>
                <w:sz w:val="20"/>
                <w:szCs w:val="20"/>
                <w:lang w:eastAsia="zh-CN"/>
              </w:rPr>
              <w:t>的</w:t>
            </w:r>
          </w:p>
        </w:tc>
        <w:tc>
          <w:tcPr>
            <w:tcW w:w="2972"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十七条：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3909"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（一）未建立从业人员、外来人员、车辆出入厂（库）区登记制度的。</w:t>
            </w: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371"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未建立从业人员、外来人员、车辆出入厂(库)区</w:t>
            </w:r>
            <w:r>
              <w:rPr>
                <w:rFonts w:hint="eastAsia" w:ascii="宋体" w:cs="宋体"/>
                <w:sz w:val="20"/>
                <w:szCs w:val="20"/>
                <w:lang w:eastAsia="zh-CN"/>
              </w:rPr>
              <w:t>其</w:t>
            </w:r>
            <w:r>
              <w:rPr>
                <w:rFonts w:hint="eastAsia" w:ascii="宋体" w:eastAsia="宋体" w:cs="宋体"/>
                <w:sz w:val="20"/>
                <w:szCs w:val="20"/>
              </w:rPr>
              <w:t>中1</w:t>
            </w:r>
            <w:r>
              <w:rPr>
                <w:rFonts w:hint="eastAsia" w:ascii="宋体" w:cs="宋体"/>
                <w:sz w:val="20"/>
                <w:szCs w:val="20"/>
                <w:lang w:eastAsia="zh-CN"/>
              </w:rPr>
              <w:t>项登记制度</w:t>
            </w:r>
            <w:r>
              <w:rPr>
                <w:rFonts w:hint="eastAsia" w:ascii="宋体" w:eastAsia="宋体" w:cs="宋体"/>
                <w:sz w:val="20"/>
                <w:szCs w:val="20"/>
              </w:rPr>
              <w:t>的</w:t>
            </w:r>
          </w:p>
        </w:tc>
        <w:tc>
          <w:tcPr>
            <w:tcW w:w="277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责令限期改正，处3万元以下的罚款；逾期未改正的，责令停产停业整顿，处10万元以上13万元以下的罚款，对其直接负责的主管人员和其他直接责任人员处2万元以上</w:t>
            </w:r>
            <w:r>
              <w:rPr>
                <w:rFonts w:hint="eastAsia" w:ascii="宋体" w:cs="宋体"/>
                <w:sz w:val="20"/>
                <w:szCs w:val="20"/>
                <w:lang w:val="en-US" w:eastAsia="zh-CN"/>
              </w:rPr>
              <w:t>3</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72" w:type="dxa"/>
            <w:gridSpan w:val="2"/>
            <w:vMerge w:val="continue"/>
            <w:tcBorders>
              <w:top w:val="single" w:color="auto" w:sz="4" w:space="0"/>
              <w:left w:val="single" w:color="auto" w:sz="4" w:space="0"/>
              <w:right w:val="single" w:color="auto" w:sz="4" w:space="0"/>
            </w:tcBorders>
            <w:vAlign w:val="center"/>
          </w:tcPr>
          <w:p/>
        </w:tc>
        <w:tc>
          <w:tcPr>
            <w:tcW w:w="3909" w:type="dxa"/>
            <w:gridSpan w:val="3"/>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37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未建立从业人员、外来人员、车辆出入厂(库)区</w:t>
            </w:r>
            <w:r>
              <w:rPr>
                <w:rFonts w:hint="eastAsia" w:ascii="宋体" w:cs="宋体"/>
                <w:sz w:val="20"/>
                <w:szCs w:val="20"/>
                <w:lang w:eastAsia="zh-CN"/>
              </w:rPr>
              <w:t>其</w:t>
            </w:r>
            <w:r>
              <w:rPr>
                <w:rFonts w:hint="eastAsia" w:ascii="宋体" w:eastAsia="宋体" w:cs="宋体"/>
                <w:sz w:val="20"/>
                <w:szCs w:val="20"/>
              </w:rPr>
              <w:t>中</w:t>
            </w:r>
            <w:r>
              <w:rPr>
                <w:rFonts w:hint="eastAsia" w:ascii="宋体" w:cs="宋体"/>
                <w:sz w:val="20"/>
                <w:szCs w:val="20"/>
                <w:lang w:val="en-US" w:eastAsia="zh-CN"/>
              </w:rPr>
              <w:t>2</w:t>
            </w:r>
            <w:r>
              <w:rPr>
                <w:rFonts w:hint="eastAsia" w:ascii="宋体" w:cs="宋体"/>
                <w:sz w:val="20"/>
                <w:szCs w:val="20"/>
                <w:lang w:eastAsia="zh-CN"/>
              </w:rPr>
              <w:t>项登记制度</w:t>
            </w:r>
            <w:r>
              <w:rPr>
                <w:rFonts w:hint="eastAsia" w:ascii="宋体" w:eastAsia="宋体" w:cs="宋体"/>
                <w:sz w:val="20"/>
                <w:szCs w:val="20"/>
              </w:rPr>
              <w:t>的</w:t>
            </w:r>
          </w:p>
        </w:tc>
        <w:tc>
          <w:tcPr>
            <w:tcW w:w="27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责令限期改正，处3万元以上7万元以下的罚款；逾期未改正的，责令停产停业整顿，处13万元以上17万元以下的罚款，对其直接负责的主管人员和其他直接责任人员处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3"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72" w:type="dxa"/>
            <w:gridSpan w:val="2"/>
            <w:vMerge w:val="continue"/>
            <w:tcBorders>
              <w:top w:val="single" w:color="auto" w:sz="4" w:space="0"/>
              <w:left w:val="single" w:color="auto" w:sz="4" w:space="0"/>
              <w:right w:val="single" w:color="auto" w:sz="4" w:space="0"/>
            </w:tcBorders>
            <w:vAlign w:val="center"/>
          </w:tcPr>
          <w:p/>
        </w:tc>
        <w:tc>
          <w:tcPr>
            <w:tcW w:w="3909" w:type="dxa"/>
            <w:gridSpan w:val="3"/>
            <w:vMerge w:val="continue"/>
            <w:tcBorders>
              <w:top w:val="single" w:color="auto" w:sz="4" w:space="0"/>
              <w:left w:val="single" w:color="auto" w:sz="4" w:space="0"/>
              <w:right w:val="single" w:color="auto" w:sz="4" w:space="0"/>
            </w:tcBorders>
            <w:vAlign w:val="center"/>
          </w:tcPr>
          <w:p/>
        </w:tc>
        <w:tc>
          <w:tcPr>
            <w:tcW w:w="84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371" w:type="dxa"/>
            <w:gridSpan w:val="2"/>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未建立从业人员、外来人员、车辆出入厂(库)区</w:t>
            </w:r>
            <w:r>
              <w:rPr>
                <w:rFonts w:hint="eastAsia" w:ascii="宋体" w:cs="宋体"/>
                <w:sz w:val="20"/>
                <w:szCs w:val="20"/>
                <w:lang w:eastAsia="zh-CN"/>
              </w:rPr>
              <w:t>其</w:t>
            </w:r>
            <w:r>
              <w:rPr>
                <w:rFonts w:hint="eastAsia" w:ascii="宋体" w:eastAsia="宋体" w:cs="宋体"/>
                <w:sz w:val="20"/>
                <w:szCs w:val="20"/>
              </w:rPr>
              <w:t>中</w:t>
            </w:r>
            <w:r>
              <w:rPr>
                <w:rFonts w:hint="eastAsia" w:ascii="宋体" w:cs="宋体"/>
                <w:sz w:val="20"/>
                <w:szCs w:val="20"/>
                <w:lang w:val="en-US" w:eastAsia="zh-CN"/>
              </w:rPr>
              <w:t>3</w:t>
            </w:r>
            <w:r>
              <w:rPr>
                <w:rFonts w:hint="eastAsia" w:ascii="宋体" w:cs="宋体"/>
                <w:sz w:val="20"/>
                <w:szCs w:val="20"/>
                <w:lang w:eastAsia="zh-CN"/>
              </w:rPr>
              <w:t>项登记制度</w:t>
            </w:r>
            <w:r>
              <w:rPr>
                <w:rFonts w:hint="eastAsia" w:ascii="宋体" w:eastAsia="宋体" w:cs="宋体"/>
                <w:sz w:val="20"/>
                <w:szCs w:val="20"/>
              </w:rPr>
              <w:t>的</w:t>
            </w:r>
          </w:p>
        </w:tc>
        <w:tc>
          <w:tcPr>
            <w:tcW w:w="27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责令限期改正，处7万元以上10万元以下的罚款；逾期未改正的，责令停产停业整顿，处17万元以上20万元以下的罚款，对其直接负责的主管人员和其他直接责任人员处4万元以上5万元以下的罚款</w:t>
            </w:r>
          </w:p>
        </w:tc>
      </w:tr>
    </w:tbl>
    <w:p>
      <w:pPr>
        <w:spacing w:line="500" w:lineRule="exact"/>
        <w:ind w:firstLine="400" w:firstLineChars="200"/>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595"/>
        <w:gridCol w:w="3247"/>
        <w:gridCol w:w="870"/>
        <w:gridCol w:w="1890"/>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4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89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26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205</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烟花爆竹批发企业未建立烟花爆竹买卖合同管理制度</w:t>
            </w:r>
            <w:r>
              <w:rPr>
                <w:rFonts w:hint="eastAsia" w:ascii="宋体" w:cs="宋体"/>
                <w:sz w:val="20"/>
                <w:szCs w:val="20"/>
                <w:lang w:eastAsia="zh-CN"/>
              </w:rPr>
              <w:t>的</w:t>
            </w:r>
          </w:p>
        </w:tc>
        <w:tc>
          <w:tcPr>
            <w:tcW w:w="25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p>
        </w:tc>
        <w:tc>
          <w:tcPr>
            <w:tcW w:w="324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（三）未建立烟花爆竹买卖合同管理制度的。</w:t>
            </w:r>
          </w:p>
        </w:tc>
        <w:tc>
          <w:tcPr>
            <w:tcW w:w="8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8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cs="宋体"/>
                <w:sz w:val="20"/>
                <w:szCs w:val="20"/>
                <w:lang w:val="en-US" w:eastAsia="zh-CN"/>
              </w:rPr>
              <w:t>没有违法所得或者违法所得5万元以下的</w:t>
            </w:r>
          </w:p>
        </w:tc>
        <w:tc>
          <w:tcPr>
            <w:tcW w:w="326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3</w:t>
            </w:r>
            <w:r>
              <w:rPr>
                <w:rFonts w:hint="eastAsia" w:ascii="宋体" w:eastAsia="宋体" w:cs="宋体"/>
                <w:sz w:val="20"/>
                <w:szCs w:val="20"/>
              </w:rPr>
              <w:t>万元以下的罚款；逾期未改正的，责令停产停业整顿，处10万元以上1</w:t>
            </w:r>
            <w:r>
              <w:rPr>
                <w:rFonts w:hint="eastAsia" w:ascii="宋体" w:cs="宋体"/>
                <w:sz w:val="20"/>
                <w:szCs w:val="20"/>
                <w:lang w:val="en-US" w:eastAsia="zh-CN"/>
              </w:rPr>
              <w:t>3</w:t>
            </w:r>
            <w:r>
              <w:rPr>
                <w:rFonts w:hint="eastAsia" w:ascii="宋体" w:eastAsia="宋体" w:cs="宋体"/>
                <w:sz w:val="20"/>
                <w:szCs w:val="20"/>
              </w:rPr>
              <w:t>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7"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437"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595"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3247"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8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189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val="en-US" w:eastAsia="zh-CN"/>
              </w:rPr>
              <w:t>违法所得5万元以上10万元以下的</w:t>
            </w:r>
          </w:p>
        </w:tc>
        <w:tc>
          <w:tcPr>
            <w:tcW w:w="326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责令限期改正，处</w:t>
            </w:r>
            <w:r>
              <w:rPr>
                <w:rFonts w:hint="eastAsia" w:ascii="宋体" w:cs="宋体"/>
                <w:sz w:val="20"/>
                <w:szCs w:val="20"/>
                <w:lang w:val="en-US" w:eastAsia="zh-CN"/>
              </w:rPr>
              <w:t>3</w:t>
            </w:r>
            <w:r>
              <w:rPr>
                <w:rFonts w:hint="eastAsia" w:ascii="宋体" w:eastAsia="宋体" w:cs="宋体"/>
                <w:sz w:val="20"/>
                <w:szCs w:val="20"/>
              </w:rPr>
              <w:t>万元</w:t>
            </w:r>
            <w:r>
              <w:rPr>
                <w:rFonts w:hint="eastAsia" w:ascii="宋体" w:cs="宋体"/>
                <w:sz w:val="20"/>
                <w:szCs w:val="20"/>
                <w:lang w:eastAsia="zh-CN"/>
              </w:rPr>
              <w:t>以上</w:t>
            </w:r>
            <w:r>
              <w:rPr>
                <w:rFonts w:hint="eastAsia" w:ascii="宋体" w:cs="宋体"/>
                <w:sz w:val="20"/>
                <w:szCs w:val="20"/>
                <w:lang w:val="en-US" w:eastAsia="zh-CN"/>
              </w:rPr>
              <w:t>7万元</w:t>
            </w:r>
            <w:r>
              <w:rPr>
                <w:rFonts w:hint="eastAsia" w:ascii="宋体" w:eastAsia="宋体" w:cs="宋体"/>
                <w:sz w:val="20"/>
                <w:szCs w:val="20"/>
              </w:rPr>
              <w:t>以下的罚款；逾期未改正的，责令停产停业整顿，处1</w:t>
            </w:r>
            <w:r>
              <w:rPr>
                <w:rFonts w:hint="eastAsia" w:ascii="宋体" w:cs="宋体"/>
                <w:sz w:val="20"/>
                <w:szCs w:val="20"/>
                <w:lang w:val="en-US" w:eastAsia="zh-CN"/>
              </w:rPr>
              <w:t>3</w:t>
            </w:r>
            <w:r>
              <w:rPr>
                <w:rFonts w:hint="eastAsia" w:ascii="宋体" w:eastAsia="宋体" w:cs="宋体"/>
                <w:sz w:val="20"/>
                <w:szCs w:val="20"/>
              </w:rPr>
              <w:t>万元以上1</w:t>
            </w:r>
            <w:r>
              <w:rPr>
                <w:rFonts w:hint="eastAsia" w:ascii="宋体" w:cs="宋体"/>
                <w:sz w:val="20"/>
                <w:szCs w:val="20"/>
                <w:lang w:val="en-US" w:eastAsia="zh-CN"/>
              </w:rPr>
              <w:t>7</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2"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595" w:type="dxa"/>
            <w:vMerge w:val="continue"/>
            <w:tcBorders>
              <w:top w:val="single" w:color="auto" w:sz="4" w:space="0"/>
              <w:left w:val="single" w:color="auto" w:sz="4" w:space="0"/>
              <w:right w:val="single" w:color="auto" w:sz="4" w:space="0"/>
            </w:tcBorders>
            <w:vAlign w:val="center"/>
          </w:tcPr>
          <w:p/>
        </w:tc>
        <w:tc>
          <w:tcPr>
            <w:tcW w:w="3247" w:type="dxa"/>
            <w:vMerge w:val="continue"/>
            <w:tcBorders>
              <w:top w:val="single" w:color="auto" w:sz="4" w:space="0"/>
              <w:left w:val="single" w:color="auto" w:sz="4" w:space="0"/>
              <w:right w:val="single" w:color="auto" w:sz="4" w:space="0"/>
            </w:tcBorders>
            <w:vAlign w:val="center"/>
          </w:tcPr>
          <w:p/>
        </w:tc>
        <w:tc>
          <w:tcPr>
            <w:tcW w:w="8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890"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违法所得10万元以上的</w:t>
            </w:r>
          </w:p>
        </w:tc>
        <w:tc>
          <w:tcPr>
            <w:tcW w:w="326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7</w:t>
            </w:r>
            <w:r>
              <w:rPr>
                <w:rFonts w:hint="eastAsia" w:ascii="宋体" w:eastAsia="宋体" w:cs="宋体"/>
                <w:sz w:val="20"/>
                <w:szCs w:val="20"/>
              </w:rPr>
              <w:t>万元以上10万元以下的罚款；逾期未改正的，责令停产停业整顿，处1</w:t>
            </w:r>
            <w:r>
              <w:rPr>
                <w:rFonts w:hint="eastAsia" w:ascii="宋体" w:cs="宋体"/>
                <w:sz w:val="20"/>
                <w:szCs w:val="20"/>
                <w:lang w:val="en-US" w:eastAsia="zh-CN"/>
              </w:rPr>
              <w:t>7</w:t>
            </w:r>
            <w:r>
              <w:rPr>
                <w:rFonts w:hint="eastAsia" w:ascii="宋体" w:eastAsia="宋体" w:cs="宋体"/>
                <w:sz w:val="20"/>
                <w:szCs w:val="20"/>
              </w:rPr>
              <w:t>万元以上20万元以下的罚款，对其直接负责的主管人员和其他直接责任人员处</w:t>
            </w:r>
            <w:r>
              <w:rPr>
                <w:rFonts w:hint="eastAsia" w:ascii="宋体" w:cs="宋体"/>
                <w:sz w:val="20"/>
                <w:szCs w:val="20"/>
                <w:lang w:val="en-US" w:eastAsia="zh-CN"/>
              </w:rPr>
              <w:t>4</w:t>
            </w:r>
            <w:r>
              <w:rPr>
                <w:rFonts w:hint="eastAsia" w:ascii="宋体" w:eastAsia="宋体" w:cs="宋体"/>
                <w:sz w:val="20"/>
                <w:szCs w:val="20"/>
              </w:rPr>
              <w:t>万元以上5万元以下的罚款</w:t>
            </w:r>
          </w:p>
        </w:tc>
      </w:tr>
    </w:tbl>
    <w:p>
      <w:pPr>
        <w:spacing w:line="500" w:lineRule="exact"/>
        <w:ind w:firstLine="400" w:firstLineChars="200"/>
        <w:rPr>
          <w:rFonts w:hint="eastAsia" w:ascii="宋体" w:eastAsia="宋体" w:cs="宋体"/>
          <w:sz w:val="20"/>
          <w:szCs w:val="20"/>
        </w:rPr>
      </w:pPr>
    </w:p>
    <w:tbl>
      <w:tblPr>
        <w:tblW w:w="13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69"/>
        <w:gridCol w:w="368"/>
        <w:gridCol w:w="2542"/>
        <w:gridCol w:w="378"/>
        <w:gridCol w:w="3257"/>
        <w:gridCol w:w="550"/>
        <w:gridCol w:w="153"/>
        <w:gridCol w:w="717"/>
        <w:gridCol w:w="1365"/>
        <w:gridCol w:w="387"/>
        <w:gridCol w:w="251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0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1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4185"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87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36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903"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2"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206</w:t>
            </w:r>
          </w:p>
        </w:tc>
        <w:tc>
          <w:tcPr>
            <w:tcW w:w="106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烟花爆竹批发企业未按规定建立烟花爆竹流向管理制度</w:t>
            </w:r>
            <w:r>
              <w:rPr>
                <w:rFonts w:hint="eastAsia" w:ascii="宋体" w:cs="宋体"/>
                <w:sz w:val="20"/>
                <w:szCs w:val="20"/>
                <w:lang w:eastAsia="zh-CN"/>
              </w:rPr>
              <w:t>的</w:t>
            </w:r>
          </w:p>
        </w:tc>
        <w:tc>
          <w:tcPr>
            <w:tcW w:w="291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w:t>
            </w:r>
            <w:r>
              <w:rPr>
                <w:rFonts w:hint="eastAsia" w:ascii="宋体" w:cs="宋体"/>
                <w:sz w:val="20"/>
                <w:szCs w:val="20"/>
                <w:lang w:val="en-US" w:eastAsia="zh-CN"/>
              </w:rPr>
              <w:t>法律</w:t>
            </w:r>
            <w:r>
              <w:rPr>
                <w:rFonts w:hint="eastAsia" w:ascii="宋体" w:cs="宋体"/>
                <w:sz w:val="20"/>
                <w:szCs w:val="20"/>
                <w:lang w:eastAsia="zh-CN"/>
              </w:rPr>
              <w:t>】《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烟花爆竹生产经营安全规定》第二十三条第一款：生产企业、批发企业在烟花爆竹购销活动中，应当依法签订规范的烟花爆竹买卖合同，建立烟花爆竹买卖合同和流向管理制度，使用全国统一的烟花爆竹流向管理信息系统，如实登记烟花爆竹流向。</w:t>
            </w:r>
          </w:p>
        </w:tc>
        <w:tc>
          <w:tcPr>
            <w:tcW w:w="4185" w:type="dxa"/>
            <w:gridSpan w:val="3"/>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法律】《中华人民共和国安全生产法》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（一）生产、经营、运输、储存、使用危险物品或者处置废弃危险物品，未建立专门安全管理制度、未采取可靠的安全措施的。</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五条：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四）未按规定建立烟花爆竹流向管理制度的。</w:t>
            </w:r>
          </w:p>
        </w:tc>
        <w:tc>
          <w:tcPr>
            <w:tcW w:w="87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3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cs="宋体"/>
                <w:sz w:val="20"/>
                <w:szCs w:val="20"/>
                <w:lang w:val="en-US" w:eastAsia="zh-CN"/>
              </w:rPr>
              <w:t>从业人员在50人以下的</w:t>
            </w:r>
          </w:p>
        </w:tc>
        <w:tc>
          <w:tcPr>
            <w:tcW w:w="2903"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3</w:t>
            </w:r>
            <w:r>
              <w:rPr>
                <w:rFonts w:hint="eastAsia" w:ascii="宋体" w:eastAsia="宋体" w:cs="宋体"/>
                <w:sz w:val="20"/>
                <w:szCs w:val="20"/>
              </w:rPr>
              <w:t>万元以下的罚款；逾期未改正的，责令停产停业整顿，处10万元以上1</w:t>
            </w:r>
            <w:r>
              <w:rPr>
                <w:rFonts w:hint="eastAsia" w:ascii="宋体" w:cs="宋体"/>
                <w:sz w:val="20"/>
                <w:szCs w:val="20"/>
                <w:lang w:val="en-US" w:eastAsia="zh-CN"/>
              </w:rPr>
              <w:t>3</w:t>
            </w:r>
            <w:r>
              <w:rPr>
                <w:rFonts w:hint="eastAsia" w:ascii="宋体" w:eastAsia="宋体" w:cs="宋体"/>
                <w:sz w:val="20"/>
                <w:szCs w:val="20"/>
              </w:rPr>
              <w:t>万元以下的罚款，对其直接负责的主管人员和其他直接责任人员处2万元以上3万元以下的罚款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7" w:hRule="atLeast"/>
          <w:jc w:val="center"/>
        </w:trPr>
        <w:tc>
          <w:tcPr>
            <w:tcW w:w="696"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069"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910" w:type="dxa"/>
            <w:gridSpan w:val="2"/>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4185" w:type="dxa"/>
            <w:gridSpan w:val="3"/>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87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136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val="en-US" w:eastAsia="zh-CN"/>
              </w:rPr>
              <w:t>从业人员在50人以上100人以下的</w:t>
            </w:r>
          </w:p>
        </w:tc>
        <w:tc>
          <w:tcPr>
            <w:tcW w:w="2903"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责令限期改正，处</w:t>
            </w:r>
            <w:r>
              <w:rPr>
                <w:rFonts w:hint="eastAsia" w:ascii="宋体" w:cs="宋体"/>
                <w:sz w:val="20"/>
                <w:szCs w:val="20"/>
                <w:lang w:val="en-US" w:eastAsia="zh-CN"/>
              </w:rPr>
              <w:t>3</w:t>
            </w:r>
            <w:r>
              <w:rPr>
                <w:rFonts w:hint="eastAsia" w:ascii="宋体" w:eastAsia="宋体" w:cs="宋体"/>
                <w:sz w:val="20"/>
                <w:szCs w:val="20"/>
              </w:rPr>
              <w:t>万元</w:t>
            </w:r>
            <w:r>
              <w:rPr>
                <w:rFonts w:hint="eastAsia" w:ascii="宋体" w:cs="宋体"/>
                <w:sz w:val="20"/>
                <w:szCs w:val="20"/>
                <w:lang w:eastAsia="zh-CN"/>
              </w:rPr>
              <w:t>以上</w:t>
            </w:r>
            <w:r>
              <w:rPr>
                <w:rFonts w:hint="eastAsia" w:ascii="宋体" w:cs="宋体"/>
                <w:sz w:val="20"/>
                <w:szCs w:val="20"/>
                <w:lang w:val="en-US" w:eastAsia="zh-CN"/>
              </w:rPr>
              <w:t>7万元</w:t>
            </w:r>
            <w:r>
              <w:rPr>
                <w:rFonts w:hint="eastAsia" w:ascii="宋体" w:eastAsia="宋体" w:cs="宋体"/>
                <w:sz w:val="20"/>
                <w:szCs w:val="20"/>
              </w:rPr>
              <w:t>以下的罚款；逾期未改正的，责令停产停业整顿，处1</w:t>
            </w:r>
            <w:r>
              <w:rPr>
                <w:rFonts w:hint="eastAsia" w:ascii="宋体" w:cs="宋体"/>
                <w:sz w:val="20"/>
                <w:szCs w:val="20"/>
                <w:lang w:val="en-US" w:eastAsia="zh-CN"/>
              </w:rPr>
              <w:t>3</w:t>
            </w:r>
            <w:r>
              <w:rPr>
                <w:rFonts w:hint="eastAsia" w:ascii="宋体" w:eastAsia="宋体" w:cs="宋体"/>
                <w:sz w:val="20"/>
                <w:szCs w:val="20"/>
              </w:rPr>
              <w:t>万元以上1</w:t>
            </w:r>
            <w:r>
              <w:rPr>
                <w:rFonts w:hint="eastAsia" w:ascii="宋体" w:cs="宋体"/>
                <w:sz w:val="20"/>
                <w:szCs w:val="20"/>
                <w:lang w:val="en-US" w:eastAsia="zh-CN"/>
              </w:rPr>
              <w:t>7</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069" w:type="dxa"/>
            <w:vMerge w:val="continue"/>
            <w:tcBorders>
              <w:top w:val="single" w:color="auto" w:sz="4" w:space="0"/>
              <w:left w:val="single" w:color="auto" w:sz="4" w:space="0"/>
              <w:right w:val="single" w:color="auto" w:sz="4" w:space="0"/>
            </w:tcBorders>
            <w:vAlign w:val="center"/>
          </w:tcPr>
          <w:p/>
        </w:tc>
        <w:tc>
          <w:tcPr>
            <w:tcW w:w="2910" w:type="dxa"/>
            <w:gridSpan w:val="2"/>
            <w:vMerge w:val="continue"/>
            <w:tcBorders>
              <w:top w:val="single" w:color="auto" w:sz="4" w:space="0"/>
              <w:left w:val="single" w:color="auto" w:sz="4" w:space="0"/>
              <w:right w:val="single" w:color="auto" w:sz="4" w:space="0"/>
            </w:tcBorders>
            <w:vAlign w:val="center"/>
          </w:tcPr>
          <w:p/>
        </w:tc>
        <w:tc>
          <w:tcPr>
            <w:tcW w:w="4185" w:type="dxa"/>
            <w:gridSpan w:val="3"/>
            <w:vMerge w:val="continue"/>
            <w:tcBorders>
              <w:top w:val="single" w:color="auto" w:sz="4" w:space="0"/>
              <w:left w:val="single" w:color="auto" w:sz="4" w:space="0"/>
              <w:right w:val="single" w:color="auto" w:sz="4" w:space="0"/>
            </w:tcBorders>
            <w:vAlign w:val="center"/>
          </w:tcPr>
          <w:p/>
        </w:tc>
        <w:tc>
          <w:tcPr>
            <w:tcW w:w="870"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36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从业人员在100人以上的</w:t>
            </w:r>
          </w:p>
        </w:tc>
        <w:tc>
          <w:tcPr>
            <w:tcW w:w="2903"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7</w:t>
            </w:r>
            <w:r>
              <w:rPr>
                <w:rFonts w:hint="eastAsia" w:ascii="宋体" w:eastAsia="宋体" w:cs="宋体"/>
                <w:sz w:val="20"/>
                <w:szCs w:val="20"/>
              </w:rPr>
              <w:t>万元以上10万元以下的罚款；逾期未改正的，责令停产停业整顿，处1</w:t>
            </w:r>
            <w:r>
              <w:rPr>
                <w:rFonts w:hint="eastAsia" w:ascii="宋体" w:cs="宋体"/>
                <w:sz w:val="20"/>
                <w:szCs w:val="20"/>
                <w:lang w:val="en-US" w:eastAsia="zh-CN"/>
              </w:rPr>
              <w:t>7</w:t>
            </w:r>
            <w:r>
              <w:rPr>
                <w:rFonts w:hint="eastAsia" w:ascii="宋体" w:eastAsia="宋体" w:cs="宋体"/>
                <w:sz w:val="20"/>
                <w:szCs w:val="20"/>
              </w:rPr>
              <w:t>万元以上20万元以下的罚款，对其直接负责的主管人员和其他直接责任人员处</w:t>
            </w:r>
            <w:r>
              <w:rPr>
                <w:rFonts w:hint="eastAsia" w:ascii="宋体" w:cs="宋体"/>
                <w:sz w:val="20"/>
                <w:szCs w:val="20"/>
                <w:lang w:val="en-US" w:eastAsia="zh-CN"/>
              </w:rPr>
              <w:t>4</w:t>
            </w:r>
            <w:r>
              <w:rPr>
                <w:rFonts w:hint="eastAsia" w:ascii="宋体" w:eastAsia="宋体" w:cs="宋体"/>
                <w:sz w:val="20"/>
                <w:szCs w:val="20"/>
              </w:rPr>
              <w:t>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651"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20"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3" w:type="dxa"/>
            <w:gridSpan w:val="2"/>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69" w:type="dxa"/>
            <w:gridSpan w:val="3"/>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340"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207</w:t>
            </w:r>
          </w:p>
        </w:tc>
        <w:tc>
          <w:tcPr>
            <w:tcW w:w="1437"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烟花爆竹零售经营者到批发企业仓库自行提取烟花爆竹</w:t>
            </w:r>
            <w:r>
              <w:rPr>
                <w:rFonts w:hint="eastAsia" w:ascii="宋体" w:cs="宋体"/>
                <w:sz w:val="20"/>
                <w:szCs w:val="20"/>
                <w:lang w:eastAsia="zh-CN"/>
              </w:rPr>
              <w:t>的</w:t>
            </w:r>
          </w:p>
        </w:tc>
        <w:tc>
          <w:tcPr>
            <w:tcW w:w="2920" w:type="dxa"/>
            <w:gridSpan w:val="2"/>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《烟花爆竹生产经营安全规定》第二十八条：零售经营者应当向批发企业采购烟花爆竹并接受批发企业配送服务，不得到企业仓库自行提取烟花爆竹。</w:t>
            </w:r>
          </w:p>
        </w:tc>
        <w:tc>
          <w:tcPr>
            <w:tcW w:w="325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【部门规章】《烟花爆竹生产经营安全规定》第三十六条：零售经营者有下列行为之一的，责令其限期改正，可以处一千元以上五千元以下的罚款；逾期未改正的，处五千元以上一万元以下的罚款：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（二）到批发企业仓库自行提取烟花爆竹的。</w:t>
            </w:r>
          </w:p>
        </w:tc>
        <w:tc>
          <w:tcPr>
            <w:tcW w:w="70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69" w:type="dxa"/>
            <w:gridSpan w:val="3"/>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到批发企业仓库自行提取烟花爆竹，有1次的</w:t>
            </w:r>
          </w:p>
        </w:tc>
        <w:tc>
          <w:tcPr>
            <w:tcW w:w="251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责令限期改正，可以处1000元以上2</w:t>
            </w:r>
            <w:r>
              <w:rPr>
                <w:rFonts w:hint="eastAsia" w:ascii="宋体" w:cs="宋体"/>
                <w:sz w:val="20"/>
                <w:szCs w:val="20"/>
                <w:lang w:val="en-US" w:eastAsia="zh-CN"/>
              </w:rPr>
              <w:t>0</w:t>
            </w:r>
            <w:r>
              <w:rPr>
                <w:rFonts w:hint="eastAsia" w:ascii="宋体" w:eastAsia="宋体" w:cs="宋体"/>
                <w:sz w:val="20"/>
                <w:szCs w:val="20"/>
              </w:rPr>
              <w:t>00元以下的罚款；逾期未改正的，处5000元以上</w:t>
            </w:r>
            <w:r>
              <w:rPr>
                <w:rFonts w:hint="eastAsia" w:ascii="宋体" w:cs="宋体"/>
                <w:sz w:val="20"/>
                <w:szCs w:val="20"/>
                <w:lang w:val="en-US" w:eastAsia="zh-CN"/>
              </w:rPr>
              <w:t>70</w:t>
            </w:r>
            <w:r>
              <w:rPr>
                <w:rFonts w:hint="eastAsia" w:ascii="宋体" w:eastAsia="宋体" w:cs="宋体"/>
                <w:sz w:val="20"/>
                <w:szCs w:val="20"/>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34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gridSpan w:val="2"/>
            <w:vMerge w:val="continue"/>
            <w:tcBorders>
              <w:top w:val="single" w:color="auto" w:sz="4" w:space="0"/>
              <w:left w:val="single" w:color="auto" w:sz="4" w:space="0"/>
              <w:right w:val="single" w:color="auto" w:sz="4" w:space="0"/>
            </w:tcBorders>
            <w:vAlign w:val="center"/>
          </w:tcPr>
          <w:p/>
        </w:tc>
        <w:tc>
          <w:tcPr>
            <w:tcW w:w="2920" w:type="dxa"/>
            <w:gridSpan w:val="2"/>
            <w:vMerge w:val="continue"/>
            <w:tcBorders>
              <w:top w:val="single" w:color="auto" w:sz="4" w:space="0"/>
              <w:left w:val="single" w:color="auto" w:sz="4" w:space="0"/>
              <w:right w:val="single" w:color="auto" w:sz="4" w:space="0"/>
            </w:tcBorders>
            <w:vAlign w:val="center"/>
          </w:tcPr>
          <w:p/>
        </w:tc>
        <w:tc>
          <w:tcPr>
            <w:tcW w:w="3257" w:type="dxa"/>
            <w:vMerge w:val="continue"/>
            <w:tcBorders>
              <w:top w:val="single" w:color="auto" w:sz="4" w:space="0"/>
              <w:left w:val="single" w:color="auto" w:sz="4" w:space="0"/>
              <w:right w:val="single" w:color="auto" w:sz="4" w:space="0"/>
            </w:tcBorders>
            <w:vAlign w:val="center"/>
          </w:tcPr>
          <w:p/>
        </w:tc>
        <w:tc>
          <w:tcPr>
            <w:tcW w:w="70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69"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到批发企业仓库自行提取烟花爆竹，有2次的</w:t>
            </w:r>
          </w:p>
        </w:tc>
        <w:tc>
          <w:tcPr>
            <w:tcW w:w="251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责令限期改正，处2</w:t>
            </w:r>
            <w:r>
              <w:rPr>
                <w:rFonts w:hint="eastAsia" w:ascii="宋体" w:cs="宋体"/>
                <w:sz w:val="20"/>
                <w:szCs w:val="20"/>
                <w:lang w:val="en-US" w:eastAsia="zh-CN"/>
              </w:rPr>
              <w:t>0</w:t>
            </w:r>
            <w:r>
              <w:rPr>
                <w:rFonts w:hint="eastAsia" w:ascii="宋体" w:eastAsia="宋体" w:cs="宋体"/>
                <w:sz w:val="20"/>
                <w:szCs w:val="20"/>
              </w:rPr>
              <w:t>00元以上</w:t>
            </w:r>
            <w:r>
              <w:rPr>
                <w:rFonts w:hint="eastAsia" w:ascii="宋体" w:cs="宋体"/>
                <w:sz w:val="20"/>
                <w:szCs w:val="20"/>
                <w:lang w:val="en-US" w:eastAsia="zh-CN"/>
              </w:rPr>
              <w:t>40</w:t>
            </w:r>
            <w:r>
              <w:rPr>
                <w:rFonts w:hint="eastAsia" w:ascii="宋体" w:eastAsia="宋体" w:cs="宋体"/>
                <w:sz w:val="20"/>
                <w:szCs w:val="20"/>
              </w:rPr>
              <w:t>00元以下的罚款；逾期未改正的，处</w:t>
            </w:r>
            <w:r>
              <w:rPr>
                <w:rFonts w:hint="eastAsia" w:ascii="宋体" w:cs="宋体"/>
                <w:sz w:val="20"/>
                <w:szCs w:val="20"/>
                <w:lang w:val="en-US" w:eastAsia="zh-CN"/>
              </w:rPr>
              <w:t>70</w:t>
            </w:r>
            <w:r>
              <w:rPr>
                <w:rFonts w:hint="eastAsia" w:ascii="宋体" w:eastAsia="宋体" w:cs="宋体"/>
                <w:sz w:val="20"/>
                <w:szCs w:val="20"/>
              </w:rPr>
              <w:t>00元以上</w:t>
            </w:r>
            <w:r>
              <w:rPr>
                <w:rFonts w:hint="eastAsia" w:ascii="宋体" w:cs="宋体"/>
                <w:sz w:val="20"/>
                <w:szCs w:val="20"/>
                <w:lang w:val="en-US" w:eastAsia="zh-CN"/>
              </w:rPr>
              <w:t>90</w:t>
            </w:r>
            <w:r>
              <w:rPr>
                <w:rFonts w:hint="eastAsia" w:ascii="宋体" w:eastAsia="宋体" w:cs="宋体"/>
                <w:sz w:val="20"/>
                <w:szCs w:val="20"/>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235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gridSpan w:val="2"/>
            <w:vMerge w:val="continue"/>
            <w:tcBorders>
              <w:top w:val="single" w:color="auto" w:sz="4" w:space="0"/>
              <w:left w:val="single" w:color="auto" w:sz="4" w:space="0"/>
              <w:right w:val="single" w:color="auto" w:sz="4" w:space="0"/>
            </w:tcBorders>
            <w:vAlign w:val="center"/>
          </w:tcPr>
          <w:p/>
        </w:tc>
        <w:tc>
          <w:tcPr>
            <w:tcW w:w="2920" w:type="dxa"/>
            <w:gridSpan w:val="2"/>
            <w:vMerge w:val="continue"/>
            <w:tcBorders>
              <w:top w:val="single" w:color="auto" w:sz="4" w:space="0"/>
              <w:left w:val="single" w:color="auto" w:sz="4" w:space="0"/>
              <w:right w:val="single" w:color="auto" w:sz="4" w:space="0"/>
            </w:tcBorders>
            <w:vAlign w:val="center"/>
          </w:tcPr>
          <w:p/>
        </w:tc>
        <w:tc>
          <w:tcPr>
            <w:tcW w:w="3257" w:type="dxa"/>
            <w:vMerge w:val="continue"/>
            <w:tcBorders>
              <w:top w:val="single" w:color="auto" w:sz="4" w:space="0"/>
              <w:left w:val="single" w:color="auto" w:sz="4" w:space="0"/>
              <w:right w:val="single" w:color="auto" w:sz="4" w:space="0"/>
            </w:tcBorders>
            <w:vAlign w:val="center"/>
          </w:tcPr>
          <w:p/>
        </w:tc>
        <w:tc>
          <w:tcPr>
            <w:tcW w:w="703" w:type="dxa"/>
            <w:gridSpan w:val="2"/>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69" w:type="dxa"/>
            <w:gridSpan w:val="3"/>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到批发企业仓库自行提取烟花爆竹，有3次以上的</w:t>
            </w:r>
          </w:p>
        </w:tc>
        <w:tc>
          <w:tcPr>
            <w:tcW w:w="251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40</w:t>
            </w:r>
            <w:r>
              <w:rPr>
                <w:rFonts w:hint="eastAsia" w:ascii="宋体" w:eastAsia="宋体" w:cs="宋体"/>
                <w:sz w:val="20"/>
                <w:szCs w:val="20"/>
              </w:rPr>
              <w:t>00元以上5000元以下的罚款；逾期未改正的，处</w:t>
            </w:r>
            <w:r>
              <w:rPr>
                <w:rFonts w:hint="eastAsia" w:ascii="宋体" w:cs="宋体"/>
                <w:sz w:val="20"/>
                <w:szCs w:val="20"/>
                <w:lang w:val="en-US" w:eastAsia="zh-CN"/>
              </w:rPr>
              <w:t>90</w:t>
            </w:r>
            <w:r>
              <w:rPr>
                <w:rFonts w:hint="eastAsia" w:ascii="宋体" w:eastAsia="宋体" w:cs="宋体"/>
                <w:sz w:val="20"/>
                <w:szCs w:val="20"/>
              </w:rPr>
              <w:t>00元以上1万元以下的罚款</w:t>
            </w:r>
          </w:p>
        </w:tc>
      </w:tr>
    </w:tbl>
    <w:p/>
    <w:tbl>
      <w:tblPr>
        <w:tblW w:w="13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437"/>
        <w:gridCol w:w="2920"/>
        <w:gridCol w:w="3257"/>
        <w:gridCol w:w="703"/>
        <w:gridCol w:w="2469"/>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69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2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5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1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jc w:val="center"/>
        </w:trPr>
        <w:tc>
          <w:tcPr>
            <w:tcW w:w="69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208</w:t>
            </w:r>
          </w:p>
        </w:tc>
        <w:tc>
          <w:tcPr>
            <w:tcW w:w="143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对</w:t>
            </w:r>
            <w:r>
              <w:rPr>
                <w:rFonts w:hint="eastAsia" w:ascii="宋体" w:eastAsia="宋体" w:cs="宋体"/>
                <w:sz w:val="20"/>
                <w:szCs w:val="20"/>
              </w:rPr>
              <w:t>烟花爆竹</w:t>
            </w:r>
            <w:r>
              <w:rPr>
                <w:rFonts w:hint="eastAsia" w:ascii="宋体" w:cs="宋体"/>
                <w:sz w:val="20"/>
                <w:szCs w:val="20"/>
                <w:lang w:eastAsia="zh-CN"/>
              </w:rPr>
              <w:t>生产经营</w:t>
            </w:r>
            <w:r>
              <w:rPr>
                <w:rFonts w:hint="eastAsia" w:ascii="宋体" w:eastAsia="宋体" w:cs="宋体"/>
                <w:sz w:val="20"/>
                <w:szCs w:val="20"/>
              </w:rPr>
              <w:t>企业</w:t>
            </w:r>
            <w:r>
              <w:rPr>
                <w:rFonts w:hint="eastAsia" w:ascii="宋体" w:cs="宋体"/>
                <w:sz w:val="20"/>
                <w:szCs w:val="20"/>
                <w:lang w:eastAsia="zh-CN"/>
              </w:rPr>
              <w:t>工（库）房</w:t>
            </w:r>
            <w:r>
              <w:rPr>
                <w:rFonts w:hint="eastAsia" w:ascii="宋体" w:eastAsia="宋体" w:cs="宋体"/>
                <w:sz w:val="20"/>
                <w:szCs w:val="20"/>
              </w:rPr>
              <w:t>进行检维修</w:t>
            </w:r>
            <w:r>
              <w:rPr>
                <w:rFonts w:hint="eastAsia" w:ascii="宋体" w:cs="宋体"/>
                <w:sz w:val="20"/>
                <w:szCs w:val="20"/>
                <w:lang w:eastAsia="zh-CN"/>
              </w:rPr>
              <w:t>等</w:t>
            </w:r>
            <w:r>
              <w:rPr>
                <w:rFonts w:hint="eastAsia" w:ascii="宋体" w:eastAsia="宋体" w:cs="宋体"/>
                <w:sz w:val="20"/>
                <w:szCs w:val="20"/>
              </w:rPr>
              <w:t>作业前，未制定安全作业方案，或者未切断被检修、维修的电气线路和机械设备电源</w:t>
            </w:r>
            <w:r>
              <w:rPr>
                <w:rFonts w:hint="eastAsia" w:ascii="宋体" w:cs="宋体"/>
                <w:sz w:val="20"/>
                <w:szCs w:val="20"/>
                <w:lang w:eastAsia="zh-CN"/>
              </w:rPr>
              <w:t>的</w:t>
            </w:r>
          </w:p>
        </w:tc>
        <w:tc>
          <w:tcPr>
            <w:tcW w:w="292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二十二条第二款：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r>
              <w:rPr>
                <w:rFonts w:hint="eastAsia" w:ascii="宋体" w:cs="宋体"/>
                <w:sz w:val="20"/>
                <w:szCs w:val="20"/>
                <w:lang w:eastAsia="zh-CN"/>
              </w:rPr>
              <w:t>。</w:t>
            </w:r>
          </w:p>
        </w:tc>
        <w:tc>
          <w:tcPr>
            <w:tcW w:w="325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七条：生产经营单位有下列行为之一的，责令改正；拒不改正的，处一万元以上三万元以下的罚款，对其直接负责的主管人员和其他直接责任人员处五千元以上一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（一）对工（库）房、安全设施、电气线路、机械设备等进行检测、检修、维修、改造作业前，未制定安全作业方案，或者未切断被检修、维修的电气线路和机械设备电源的。</w:t>
            </w:r>
          </w:p>
        </w:tc>
        <w:tc>
          <w:tcPr>
            <w:tcW w:w="70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对工（库）房、安全设施、电气线路、机械设备等进行检测、检修、维修、改造作业前</w:t>
            </w:r>
            <w:r>
              <w:rPr>
                <w:rFonts w:hint="eastAsia" w:ascii="宋体" w:cs="宋体"/>
                <w:sz w:val="20"/>
                <w:szCs w:val="20"/>
                <w:lang w:eastAsia="zh-CN"/>
              </w:rPr>
              <w:t>，未制定安全作业方案</w:t>
            </w:r>
            <w:r>
              <w:rPr>
                <w:rFonts w:hint="eastAsia" w:ascii="宋体" w:eastAsia="宋体" w:cs="宋体"/>
                <w:sz w:val="20"/>
                <w:szCs w:val="20"/>
              </w:rPr>
              <w:t>的</w:t>
            </w:r>
          </w:p>
        </w:tc>
        <w:tc>
          <w:tcPr>
            <w:tcW w:w="2515"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责令改正，拒不改正的，处1万元以上1.</w:t>
            </w:r>
            <w:r>
              <w:rPr>
                <w:rFonts w:hint="eastAsia" w:ascii="宋体" w:cs="宋体"/>
                <w:sz w:val="20"/>
                <w:szCs w:val="20"/>
                <w:lang w:val="en-US" w:eastAsia="zh-CN"/>
              </w:rPr>
              <w:t>5</w:t>
            </w:r>
            <w:r>
              <w:rPr>
                <w:rFonts w:hint="eastAsia" w:ascii="宋体" w:eastAsia="宋体" w:cs="宋体"/>
                <w:sz w:val="20"/>
                <w:szCs w:val="20"/>
              </w:rPr>
              <w:t>万元以下的罚款，对其直接负责的主管人员和其他直接责任人员处5000元以上</w:t>
            </w:r>
            <w:r>
              <w:rPr>
                <w:rFonts w:hint="eastAsia" w:ascii="宋体" w:cs="宋体"/>
                <w:sz w:val="20"/>
                <w:szCs w:val="20"/>
                <w:lang w:val="en-US" w:eastAsia="zh-CN"/>
              </w:rPr>
              <w:t>70</w:t>
            </w:r>
            <w:r>
              <w:rPr>
                <w:rFonts w:hint="eastAsia" w:ascii="宋体" w:eastAsia="宋体" w:cs="宋体"/>
                <w:sz w:val="20"/>
                <w:szCs w:val="20"/>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0"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20" w:type="dxa"/>
            <w:vMerge w:val="continue"/>
            <w:tcBorders>
              <w:top w:val="single" w:color="auto" w:sz="4" w:space="0"/>
              <w:left w:val="single" w:color="auto" w:sz="4" w:space="0"/>
              <w:right w:val="single" w:color="auto" w:sz="4" w:space="0"/>
            </w:tcBorders>
            <w:vAlign w:val="center"/>
          </w:tcPr>
          <w:p/>
        </w:tc>
        <w:tc>
          <w:tcPr>
            <w:tcW w:w="3257" w:type="dxa"/>
            <w:vMerge w:val="continue"/>
            <w:tcBorders>
              <w:top w:val="single" w:color="auto" w:sz="4" w:space="0"/>
              <w:left w:val="single" w:color="auto" w:sz="4" w:space="0"/>
              <w:right w:val="single" w:color="auto" w:sz="4" w:space="0"/>
            </w:tcBorders>
            <w:vAlign w:val="center"/>
          </w:tcPr>
          <w:p/>
        </w:tc>
        <w:tc>
          <w:tcPr>
            <w:tcW w:w="70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6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对工（库）房、安全设施、电气线路、机械设备等进行检测、检修、维修、改造作业前</w:t>
            </w:r>
            <w:r>
              <w:rPr>
                <w:rFonts w:hint="eastAsia" w:ascii="宋体" w:cs="宋体"/>
                <w:sz w:val="20"/>
                <w:szCs w:val="20"/>
                <w:lang w:eastAsia="zh-CN"/>
              </w:rPr>
              <w:t>，</w:t>
            </w:r>
            <w:r>
              <w:rPr>
                <w:rFonts w:hint="eastAsia" w:ascii="宋体" w:eastAsia="宋体" w:cs="宋体"/>
                <w:sz w:val="20"/>
                <w:szCs w:val="20"/>
              </w:rPr>
              <w:t>未切断被检修、维修的电气线路和机械设备电源的</w:t>
            </w:r>
          </w:p>
        </w:tc>
        <w:tc>
          <w:tcPr>
            <w:tcW w:w="251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责令改正，拒不改正的，处1.</w:t>
            </w:r>
            <w:r>
              <w:rPr>
                <w:rFonts w:hint="eastAsia" w:ascii="宋体" w:cs="宋体"/>
                <w:sz w:val="20"/>
                <w:szCs w:val="20"/>
                <w:lang w:val="en-US" w:eastAsia="zh-CN"/>
              </w:rPr>
              <w:t>5</w:t>
            </w:r>
            <w:r>
              <w:rPr>
                <w:rFonts w:hint="eastAsia" w:ascii="宋体" w:eastAsia="宋体" w:cs="宋体"/>
                <w:sz w:val="20"/>
                <w:szCs w:val="20"/>
              </w:rPr>
              <w:t>万元以上2万元以下的罚款，对其直接负责的主管人员和其他直接责任人员处</w:t>
            </w:r>
            <w:r>
              <w:rPr>
                <w:rFonts w:hint="eastAsia" w:ascii="宋体" w:cs="宋体"/>
                <w:sz w:val="20"/>
                <w:szCs w:val="20"/>
                <w:lang w:val="en-US" w:eastAsia="zh-CN"/>
              </w:rPr>
              <w:t>70</w:t>
            </w:r>
            <w:r>
              <w:rPr>
                <w:rFonts w:hint="eastAsia" w:ascii="宋体" w:eastAsia="宋体" w:cs="宋体"/>
                <w:sz w:val="20"/>
                <w:szCs w:val="20"/>
              </w:rPr>
              <w:t>00元以上</w:t>
            </w:r>
            <w:r>
              <w:rPr>
                <w:rFonts w:hint="eastAsia" w:ascii="宋体" w:cs="宋体"/>
                <w:sz w:val="20"/>
                <w:szCs w:val="20"/>
                <w:lang w:val="en-US" w:eastAsia="zh-CN"/>
              </w:rPr>
              <w:t>90</w:t>
            </w:r>
            <w:r>
              <w:rPr>
                <w:rFonts w:hint="eastAsia" w:ascii="宋体" w:eastAsia="宋体" w:cs="宋体"/>
                <w:sz w:val="20"/>
                <w:szCs w:val="20"/>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9" w:hRule="atLeast"/>
          <w:jc w:val="center"/>
        </w:trPr>
        <w:tc>
          <w:tcPr>
            <w:tcW w:w="696" w:type="dxa"/>
            <w:vMerge w:val="continue"/>
            <w:tcBorders>
              <w:top w:val="single" w:color="auto" w:sz="4" w:space="0"/>
              <w:left w:val="single" w:color="auto" w:sz="4" w:space="0"/>
              <w:right w:val="single" w:color="auto" w:sz="4" w:space="0"/>
            </w:tcBorders>
            <w:vAlign w:val="center"/>
          </w:tcPr>
          <w:p/>
        </w:tc>
        <w:tc>
          <w:tcPr>
            <w:tcW w:w="1437" w:type="dxa"/>
            <w:vMerge w:val="continue"/>
            <w:tcBorders>
              <w:top w:val="single" w:color="auto" w:sz="4" w:space="0"/>
              <w:left w:val="single" w:color="auto" w:sz="4" w:space="0"/>
              <w:right w:val="single" w:color="auto" w:sz="4" w:space="0"/>
            </w:tcBorders>
            <w:vAlign w:val="center"/>
          </w:tcPr>
          <w:p/>
        </w:tc>
        <w:tc>
          <w:tcPr>
            <w:tcW w:w="2920" w:type="dxa"/>
            <w:vMerge w:val="continue"/>
            <w:tcBorders>
              <w:top w:val="single" w:color="auto" w:sz="4" w:space="0"/>
              <w:left w:val="single" w:color="auto" w:sz="4" w:space="0"/>
              <w:right w:val="single" w:color="auto" w:sz="4" w:space="0"/>
            </w:tcBorders>
            <w:vAlign w:val="center"/>
          </w:tcPr>
          <w:p/>
        </w:tc>
        <w:tc>
          <w:tcPr>
            <w:tcW w:w="3257" w:type="dxa"/>
            <w:vMerge w:val="continue"/>
            <w:tcBorders>
              <w:top w:val="single" w:color="auto" w:sz="4" w:space="0"/>
              <w:left w:val="single" w:color="auto" w:sz="4" w:space="0"/>
              <w:right w:val="single" w:color="auto" w:sz="4" w:space="0"/>
            </w:tcBorders>
            <w:vAlign w:val="center"/>
          </w:tcPr>
          <w:p/>
        </w:tc>
        <w:tc>
          <w:tcPr>
            <w:tcW w:w="70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6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对库房、安全设施、电气线路、机械设备等进行检测、检修、维修、改造作业前，未制定安全作业方案，且未切断被检修、维修的电气线路和机械设备电源的</w:t>
            </w:r>
          </w:p>
        </w:tc>
        <w:tc>
          <w:tcPr>
            <w:tcW w:w="2515"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责令改正，拒不改正的，处2万元以上3万元以下的罚款，对其直接负责的主管人员和其他直接责任人员处</w:t>
            </w:r>
            <w:r>
              <w:rPr>
                <w:rFonts w:hint="eastAsia" w:ascii="宋体" w:cs="宋体"/>
                <w:sz w:val="20"/>
                <w:szCs w:val="20"/>
                <w:lang w:val="en-US" w:eastAsia="zh-CN"/>
              </w:rPr>
              <w:t>90</w:t>
            </w:r>
            <w:r>
              <w:rPr>
                <w:rFonts w:hint="eastAsia" w:ascii="宋体" w:eastAsia="宋体" w:cs="宋体"/>
                <w:sz w:val="20"/>
                <w:szCs w:val="20"/>
              </w:rPr>
              <w:t>00元以上1万元以下的罚款</w:t>
            </w:r>
          </w:p>
        </w:tc>
      </w:tr>
    </w:tbl>
    <w:p>
      <w:pPr>
        <w:spacing w:line="500" w:lineRule="exact"/>
        <w:ind w:firstLine="400" w:firstLineChars="200"/>
        <w:rPr>
          <w:rFonts w:hint="eastAsia" w:ascii="宋体" w:eastAsia="宋体" w:cs="宋体"/>
          <w:sz w:val="20"/>
          <w:szCs w:val="20"/>
        </w:rPr>
      </w:pPr>
    </w:p>
    <w:tbl>
      <w:tblPr>
        <w:tblW w:w="13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2916"/>
        <w:gridCol w:w="3253"/>
        <w:gridCol w:w="702"/>
        <w:gridCol w:w="2466"/>
        <w:gridCol w:w="2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5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1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4"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209</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烟花爆竹生产经营单位拒绝、阻挠受安全生产监督管理部门委托的专业技术服务机构开展检验、检测</w:t>
            </w:r>
            <w:r>
              <w:rPr>
                <w:rFonts w:hint="eastAsia" w:ascii="宋体" w:cs="宋体"/>
                <w:sz w:val="20"/>
                <w:szCs w:val="20"/>
                <w:lang w:eastAsia="zh-CN"/>
              </w:rPr>
              <w:t>的</w:t>
            </w:r>
          </w:p>
        </w:tc>
        <w:tc>
          <w:tcPr>
            <w:tcW w:w="291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《烟花爆竹生产经营安全规定》第三十条第二款：生产经营单位不得拒绝、阻挠安全生产监督管理部门委托的专业技术服务机构开展检验检测工作</w:t>
            </w:r>
            <w:r>
              <w:rPr>
                <w:rFonts w:hint="eastAsia" w:ascii="宋体" w:cs="宋体"/>
                <w:sz w:val="20"/>
                <w:szCs w:val="20"/>
                <w:lang w:eastAsia="zh-CN"/>
              </w:rPr>
              <w:t>。</w:t>
            </w:r>
          </w:p>
        </w:tc>
        <w:tc>
          <w:tcPr>
            <w:tcW w:w="325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烟花爆竹生产经营安全规定》第三十七条：生产经营单位有下列行为之一的，责令改正；拒不改正的，处一万元以上三万元以下的罚款，对其直接负责的主管人员和其他直接责任人员处五千元以上一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（二）拒绝、阻挠受安全生产监督管理部门委托的专业技术服务机构开展检验、检测的。</w:t>
            </w:r>
          </w:p>
        </w:tc>
        <w:tc>
          <w:tcPr>
            <w:tcW w:w="70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6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以不知道、不配合等消极方式拒绝接受应急管理部门委托的专业技术服务机构开展检验、检测的</w:t>
            </w:r>
          </w:p>
        </w:tc>
        <w:tc>
          <w:tcPr>
            <w:tcW w:w="251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责令改正，拒不改正的，处1万元以上1.</w:t>
            </w:r>
            <w:r>
              <w:rPr>
                <w:rFonts w:hint="eastAsia" w:ascii="宋体" w:cs="宋体"/>
                <w:sz w:val="20"/>
                <w:szCs w:val="20"/>
                <w:lang w:val="en-US" w:eastAsia="zh-CN"/>
              </w:rPr>
              <w:t>5</w:t>
            </w:r>
            <w:r>
              <w:rPr>
                <w:rFonts w:hint="eastAsia" w:ascii="宋体" w:eastAsia="宋体" w:cs="宋体"/>
                <w:sz w:val="20"/>
                <w:szCs w:val="20"/>
              </w:rPr>
              <w:t>万元以下的罚款，对其直接负责的主管人员和其他直接责任人员处5000元以上</w:t>
            </w:r>
            <w:r>
              <w:rPr>
                <w:rFonts w:hint="eastAsia" w:ascii="宋体" w:cs="宋体"/>
                <w:sz w:val="20"/>
                <w:szCs w:val="20"/>
                <w:lang w:val="en-US" w:eastAsia="zh-CN"/>
              </w:rPr>
              <w:t>70</w:t>
            </w:r>
            <w:r>
              <w:rPr>
                <w:rFonts w:hint="eastAsia" w:ascii="宋体" w:eastAsia="宋体" w:cs="宋体"/>
                <w:sz w:val="20"/>
                <w:szCs w:val="20"/>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16" w:type="dxa"/>
            <w:vMerge w:val="continue"/>
            <w:tcBorders>
              <w:top w:val="single" w:color="auto" w:sz="4" w:space="0"/>
              <w:left w:val="single" w:color="auto" w:sz="4" w:space="0"/>
              <w:right w:val="single" w:color="auto" w:sz="4" w:space="0"/>
            </w:tcBorders>
            <w:vAlign w:val="center"/>
          </w:tcPr>
          <w:p/>
        </w:tc>
        <w:tc>
          <w:tcPr>
            <w:tcW w:w="3253" w:type="dxa"/>
            <w:vMerge w:val="continue"/>
            <w:tcBorders>
              <w:top w:val="single" w:color="auto" w:sz="4" w:space="0"/>
              <w:left w:val="single" w:color="auto" w:sz="4" w:space="0"/>
              <w:right w:val="single" w:color="auto" w:sz="4" w:space="0"/>
            </w:tcBorders>
            <w:vAlign w:val="center"/>
          </w:tcPr>
          <w:p/>
        </w:tc>
        <w:tc>
          <w:tcPr>
            <w:tcW w:w="70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以吵闹、谩骂等主动方式阻挠应急管理部门委托的专业技术服务机构开展检验、检测的</w:t>
            </w:r>
          </w:p>
        </w:tc>
        <w:tc>
          <w:tcPr>
            <w:tcW w:w="25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责令改正，拒不改正的，处1.</w:t>
            </w:r>
            <w:r>
              <w:rPr>
                <w:rFonts w:hint="eastAsia" w:ascii="宋体" w:cs="宋体"/>
                <w:sz w:val="20"/>
                <w:szCs w:val="20"/>
                <w:lang w:val="en-US" w:eastAsia="zh-CN"/>
              </w:rPr>
              <w:t>5</w:t>
            </w:r>
            <w:r>
              <w:rPr>
                <w:rFonts w:hint="eastAsia" w:ascii="宋体" w:eastAsia="宋体" w:cs="宋体"/>
                <w:sz w:val="20"/>
                <w:szCs w:val="20"/>
              </w:rPr>
              <w:t>万元以上2万元以下的罚款，对其直接负责的主管人员和其他直接责任人员处</w:t>
            </w:r>
            <w:r>
              <w:rPr>
                <w:rFonts w:hint="eastAsia" w:ascii="宋体" w:cs="宋体"/>
                <w:sz w:val="20"/>
                <w:szCs w:val="20"/>
                <w:lang w:val="en-US" w:eastAsia="zh-CN"/>
              </w:rPr>
              <w:t>70</w:t>
            </w:r>
            <w:r>
              <w:rPr>
                <w:rFonts w:hint="eastAsia" w:ascii="宋体" w:eastAsia="宋体" w:cs="宋体"/>
                <w:sz w:val="20"/>
                <w:szCs w:val="20"/>
              </w:rPr>
              <w:t>00元以上</w:t>
            </w:r>
            <w:r>
              <w:rPr>
                <w:rFonts w:hint="eastAsia" w:ascii="宋体" w:cs="宋体"/>
                <w:sz w:val="20"/>
                <w:szCs w:val="20"/>
                <w:lang w:val="en-US" w:eastAsia="zh-CN"/>
              </w:rPr>
              <w:t>90</w:t>
            </w:r>
            <w:r>
              <w:rPr>
                <w:rFonts w:hint="eastAsia" w:ascii="宋体" w:eastAsia="宋体" w:cs="宋体"/>
                <w:sz w:val="20"/>
                <w:szCs w:val="20"/>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4"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16" w:type="dxa"/>
            <w:vMerge w:val="continue"/>
            <w:tcBorders>
              <w:top w:val="single" w:color="auto" w:sz="4" w:space="0"/>
              <w:left w:val="single" w:color="auto" w:sz="4" w:space="0"/>
              <w:right w:val="single" w:color="auto" w:sz="4" w:space="0"/>
            </w:tcBorders>
            <w:vAlign w:val="center"/>
          </w:tcPr>
          <w:p/>
        </w:tc>
        <w:tc>
          <w:tcPr>
            <w:tcW w:w="3253" w:type="dxa"/>
            <w:vMerge w:val="continue"/>
            <w:tcBorders>
              <w:top w:val="single" w:color="auto" w:sz="4" w:space="0"/>
              <w:left w:val="single" w:color="auto" w:sz="4" w:space="0"/>
              <w:right w:val="single" w:color="auto" w:sz="4" w:space="0"/>
            </w:tcBorders>
            <w:vAlign w:val="center"/>
          </w:tcPr>
          <w:p/>
        </w:tc>
        <w:tc>
          <w:tcPr>
            <w:tcW w:w="70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以暴力、威胁的方式阻挠应急管理部门委托的专业技术服务机构开展检验、检测的</w:t>
            </w:r>
          </w:p>
        </w:tc>
        <w:tc>
          <w:tcPr>
            <w:tcW w:w="251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责令改正，拒不改正的，处2万元以上3万元以下的罚款，对其直接负责的主管人员和其他直接责任人员处</w:t>
            </w:r>
            <w:r>
              <w:rPr>
                <w:rFonts w:hint="eastAsia" w:ascii="宋体" w:cs="宋体"/>
                <w:sz w:val="20"/>
                <w:szCs w:val="20"/>
                <w:lang w:val="en-US" w:eastAsia="zh-CN"/>
              </w:rPr>
              <w:t>90</w:t>
            </w:r>
            <w:r>
              <w:rPr>
                <w:rFonts w:hint="eastAsia" w:ascii="宋体" w:eastAsia="宋体" w:cs="宋体"/>
                <w:sz w:val="20"/>
                <w:szCs w:val="20"/>
              </w:rPr>
              <w:t>00元以上1万元以下的罚款</w:t>
            </w:r>
          </w:p>
        </w:tc>
      </w:tr>
    </w:tbl>
    <w:p>
      <w:pPr>
        <w:spacing w:line="500" w:lineRule="exact"/>
        <w:ind w:left="0"/>
        <w:rPr>
          <w:rFonts w:ascii="仿宋_GB2312" w:eastAsia="仿宋_GB2312"/>
          <w:sz w:val="28"/>
          <w:szCs w:val="28"/>
        </w:rPr>
      </w:pPr>
    </w:p>
    <w:p>
      <w:pPr>
        <w:spacing w:line="500" w:lineRule="exact"/>
        <w:ind w:left="0"/>
        <w:jc w:val="center"/>
        <w:rPr>
          <w:rFonts w:hint="eastAsia" w:ascii="黑体" w:eastAsia="黑体"/>
          <w:sz w:val="28"/>
          <w:szCs w:val="28"/>
        </w:rPr>
      </w:pPr>
      <w:r>
        <w:rPr>
          <w:rFonts w:hint="eastAsia" w:ascii="黑体" w:eastAsia="黑体"/>
          <w:sz w:val="28"/>
          <w:szCs w:val="28"/>
        </w:rPr>
        <w:t>十、冶金及其他工贸企业类</w:t>
      </w:r>
    </w:p>
    <w:p>
      <w:pPr>
        <w:spacing w:line="500" w:lineRule="exact"/>
        <w:ind w:firstLine="560" w:firstLineChars="200"/>
        <w:rPr>
          <w:rFonts w:ascii="仿宋_GB2312" w:eastAsia="仿宋_GB2312"/>
          <w:sz w:val="28"/>
          <w:szCs w:val="28"/>
        </w:rPr>
      </w:pPr>
    </w:p>
    <w:tbl>
      <w:tblPr>
        <w:tblW w:w="13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35"/>
        <w:gridCol w:w="2916"/>
        <w:gridCol w:w="3253"/>
        <w:gridCol w:w="702"/>
        <w:gridCol w:w="2466"/>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69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1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5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6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1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jc w:val="center"/>
        </w:trPr>
        <w:tc>
          <w:tcPr>
            <w:tcW w:w="69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210</w:t>
            </w:r>
          </w:p>
        </w:tc>
        <w:tc>
          <w:tcPr>
            <w:tcW w:w="14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工贸企业未对有限空间进行辨识</w:t>
            </w:r>
            <w:r>
              <w:rPr>
                <w:rFonts w:hint="eastAsia" w:ascii="宋体" w:cs="宋体"/>
                <w:sz w:val="20"/>
                <w:szCs w:val="20"/>
                <w:lang w:eastAsia="zh-CN"/>
              </w:rPr>
              <w:t>，或者</w:t>
            </w:r>
            <w:r>
              <w:rPr>
                <w:rFonts w:hint="eastAsia" w:ascii="宋体" w:eastAsia="宋体" w:cs="宋体"/>
                <w:sz w:val="20"/>
                <w:szCs w:val="20"/>
              </w:rPr>
              <w:t>建立有限空间管理台账</w:t>
            </w:r>
          </w:p>
        </w:tc>
        <w:tc>
          <w:tcPr>
            <w:tcW w:w="2916"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《工贸企业有限空间作业安全规定》第</w:t>
            </w:r>
            <w:r>
              <w:rPr>
                <w:rFonts w:hint="eastAsia" w:ascii="宋体" w:cs="宋体"/>
                <w:sz w:val="20"/>
                <w:szCs w:val="20"/>
                <w:lang w:eastAsia="zh-CN"/>
              </w:rPr>
              <w:t>六</w:t>
            </w:r>
            <w:r>
              <w:rPr>
                <w:rFonts w:hint="eastAsia" w:ascii="宋体" w:eastAsia="宋体" w:cs="宋体"/>
                <w:sz w:val="20"/>
                <w:szCs w:val="20"/>
              </w:rPr>
              <w:t>条</w:t>
            </w:r>
            <w:r>
              <w:rPr>
                <w:rFonts w:hint="eastAsia" w:ascii="宋体" w:cs="宋体"/>
                <w:sz w:val="20"/>
                <w:szCs w:val="20"/>
                <w:lang w:eastAsia="zh-CN"/>
              </w:rPr>
              <w:t>第一款</w:t>
            </w:r>
            <w:r>
              <w:rPr>
                <w:rFonts w:hint="eastAsia" w:ascii="宋体" w:eastAsia="宋体" w:cs="宋体"/>
                <w:sz w:val="20"/>
                <w:szCs w:val="20"/>
              </w:rPr>
              <w:t>：工贸企业应当对本企业的有限空间进行辨识，建立有限空间管理台账，</w:t>
            </w:r>
            <w:r>
              <w:rPr>
                <w:rFonts w:hint="eastAsia" w:ascii="宋体" w:cs="宋体"/>
                <w:sz w:val="20"/>
                <w:szCs w:val="20"/>
                <w:lang w:eastAsia="zh-CN"/>
              </w:rPr>
              <w:t>明</w:t>
            </w:r>
            <w:r>
              <w:rPr>
                <w:rFonts w:hint="eastAsia" w:ascii="宋体" w:eastAsia="宋体" w:cs="宋体"/>
                <w:sz w:val="20"/>
                <w:szCs w:val="20"/>
              </w:rPr>
              <w:t>确有限空间的数量、位置以及危险有害因素等</w:t>
            </w:r>
            <w:r>
              <w:rPr>
                <w:rFonts w:hint="eastAsia" w:ascii="宋体" w:cs="宋体"/>
                <w:sz w:val="20"/>
                <w:szCs w:val="20"/>
                <w:lang w:eastAsia="zh-CN"/>
              </w:rPr>
              <w:t>信息</w:t>
            </w:r>
            <w:r>
              <w:rPr>
                <w:rFonts w:hint="eastAsia" w:ascii="宋体" w:eastAsia="宋体" w:cs="宋体"/>
                <w:sz w:val="20"/>
                <w:szCs w:val="20"/>
              </w:rPr>
              <w:t>，并及时更新</w:t>
            </w:r>
            <w:r>
              <w:rPr>
                <w:rFonts w:hint="eastAsia" w:ascii="宋体" w:cs="宋体"/>
                <w:sz w:val="20"/>
                <w:szCs w:val="20"/>
                <w:lang w:eastAsia="zh-CN"/>
              </w:rPr>
              <w:t>。</w:t>
            </w:r>
          </w:p>
        </w:tc>
        <w:tc>
          <w:tcPr>
            <w:tcW w:w="325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工贸企业有限空间作业安全规定》第二十一条：违反本规定，有下列情形之一的，责令限期改正，对工贸企业处5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（二）未对有限空间作业进行辨识，或者未建立有限空间管理台账的；</w:t>
            </w:r>
          </w:p>
        </w:tc>
        <w:tc>
          <w:tcPr>
            <w:tcW w:w="70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6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未建立有限空间管理台账的</w:t>
            </w:r>
          </w:p>
        </w:tc>
        <w:tc>
          <w:tcPr>
            <w:tcW w:w="251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2万</w:t>
            </w:r>
            <w:r>
              <w:rPr>
                <w:rFonts w:hint="eastAsia" w:ascii="宋体" w:eastAsia="宋体" w:cs="宋体"/>
                <w:sz w:val="20"/>
                <w:szCs w:val="20"/>
              </w:rPr>
              <w:t>元以下的罚款，对其直接负责的主管人员和其他直接责任人员处3000元以下的罚款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16" w:type="dxa"/>
            <w:vMerge w:val="continue"/>
            <w:tcBorders>
              <w:top w:val="single" w:color="auto" w:sz="4" w:space="0"/>
              <w:left w:val="single" w:color="auto" w:sz="4" w:space="0"/>
              <w:right w:val="single" w:color="auto" w:sz="4" w:space="0"/>
            </w:tcBorders>
            <w:vAlign w:val="center"/>
          </w:tcPr>
          <w:p/>
        </w:tc>
        <w:tc>
          <w:tcPr>
            <w:tcW w:w="3253" w:type="dxa"/>
            <w:vMerge w:val="continue"/>
            <w:tcBorders>
              <w:top w:val="single" w:color="auto" w:sz="4" w:space="0"/>
              <w:left w:val="single" w:color="auto" w:sz="4" w:space="0"/>
              <w:right w:val="single" w:color="auto" w:sz="4" w:space="0"/>
            </w:tcBorders>
            <w:vAlign w:val="center"/>
          </w:tcPr>
          <w:p/>
        </w:tc>
        <w:tc>
          <w:tcPr>
            <w:tcW w:w="70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未对有限空间进行辨识的</w:t>
            </w:r>
          </w:p>
        </w:tc>
        <w:tc>
          <w:tcPr>
            <w:tcW w:w="251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2万元</w:t>
            </w:r>
            <w:r>
              <w:rPr>
                <w:rFonts w:hint="eastAsia" w:ascii="宋体" w:eastAsia="宋体" w:cs="宋体"/>
                <w:sz w:val="20"/>
                <w:szCs w:val="20"/>
              </w:rPr>
              <w:t>元以上</w:t>
            </w:r>
            <w:r>
              <w:rPr>
                <w:rFonts w:hint="eastAsia" w:ascii="宋体" w:cs="宋体"/>
                <w:sz w:val="20"/>
                <w:szCs w:val="20"/>
                <w:lang w:val="en-US" w:eastAsia="zh-CN"/>
              </w:rPr>
              <w:t>4</w:t>
            </w:r>
            <w:r>
              <w:rPr>
                <w:rFonts w:hint="eastAsia" w:ascii="宋体" w:eastAsia="宋体" w:cs="宋体"/>
                <w:sz w:val="20"/>
                <w:szCs w:val="20"/>
              </w:rPr>
              <w:t>万元以下的罚款，对其直接负责的主管人员和其他直接责任人员处3000元以上7000元以下的罚款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9" w:hRule="atLeast"/>
          <w:jc w:val="center"/>
        </w:trPr>
        <w:tc>
          <w:tcPr>
            <w:tcW w:w="695" w:type="dxa"/>
            <w:vMerge w:val="continue"/>
            <w:tcBorders>
              <w:top w:val="single" w:color="auto" w:sz="4" w:space="0"/>
              <w:left w:val="single" w:color="auto" w:sz="4" w:space="0"/>
              <w:right w:val="single" w:color="auto" w:sz="4" w:space="0"/>
            </w:tcBorders>
            <w:vAlign w:val="center"/>
          </w:tcPr>
          <w:p/>
        </w:tc>
        <w:tc>
          <w:tcPr>
            <w:tcW w:w="1435" w:type="dxa"/>
            <w:vMerge w:val="continue"/>
            <w:tcBorders>
              <w:top w:val="single" w:color="auto" w:sz="4" w:space="0"/>
              <w:left w:val="single" w:color="auto" w:sz="4" w:space="0"/>
              <w:right w:val="single" w:color="auto" w:sz="4" w:space="0"/>
            </w:tcBorders>
            <w:vAlign w:val="center"/>
          </w:tcPr>
          <w:p/>
        </w:tc>
        <w:tc>
          <w:tcPr>
            <w:tcW w:w="2916" w:type="dxa"/>
            <w:vMerge w:val="continue"/>
            <w:tcBorders>
              <w:top w:val="single" w:color="auto" w:sz="4" w:space="0"/>
              <w:left w:val="single" w:color="auto" w:sz="4" w:space="0"/>
              <w:right w:val="single" w:color="auto" w:sz="4" w:space="0"/>
            </w:tcBorders>
            <w:vAlign w:val="center"/>
          </w:tcPr>
          <w:p/>
        </w:tc>
        <w:tc>
          <w:tcPr>
            <w:tcW w:w="3253" w:type="dxa"/>
            <w:vMerge w:val="continue"/>
            <w:tcBorders>
              <w:top w:val="single" w:color="auto" w:sz="4" w:space="0"/>
              <w:left w:val="single" w:color="auto" w:sz="4" w:space="0"/>
              <w:right w:val="single" w:color="auto" w:sz="4" w:space="0"/>
            </w:tcBorders>
            <w:vAlign w:val="center"/>
          </w:tcPr>
          <w:p/>
        </w:tc>
        <w:tc>
          <w:tcPr>
            <w:tcW w:w="70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66"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未对有限空间进行辨识</w:t>
            </w:r>
            <w:r>
              <w:rPr>
                <w:rFonts w:hint="eastAsia" w:ascii="宋体" w:cs="宋体"/>
                <w:sz w:val="20"/>
                <w:szCs w:val="20"/>
                <w:lang w:eastAsia="zh-CN"/>
              </w:rPr>
              <w:t>，且未</w:t>
            </w:r>
            <w:r>
              <w:rPr>
                <w:rFonts w:hint="eastAsia" w:ascii="宋体" w:eastAsia="宋体" w:cs="宋体"/>
                <w:sz w:val="20"/>
                <w:szCs w:val="20"/>
              </w:rPr>
              <w:t>建立有限空间管理台账的</w:t>
            </w:r>
          </w:p>
        </w:tc>
        <w:tc>
          <w:tcPr>
            <w:tcW w:w="251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w:t>
            </w:r>
            <w:r>
              <w:rPr>
                <w:rFonts w:hint="eastAsia" w:ascii="宋体" w:eastAsia="宋体" w:cs="宋体"/>
                <w:sz w:val="20"/>
                <w:szCs w:val="20"/>
              </w:rPr>
              <w:t>万元以上</w:t>
            </w:r>
            <w:r>
              <w:rPr>
                <w:rFonts w:hint="eastAsia" w:ascii="宋体" w:cs="宋体"/>
                <w:sz w:val="20"/>
                <w:szCs w:val="20"/>
                <w:lang w:val="en-US" w:eastAsia="zh-CN"/>
              </w:rPr>
              <w:t>5</w:t>
            </w:r>
            <w:r>
              <w:rPr>
                <w:rFonts w:hint="eastAsia" w:ascii="宋体" w:eastAsia="宋体" w:cs="宋体"/>
                <w:sz w:val="20"/>
                <w:szCs w:val="20"/>
              </w:rPr>
              <w:t>万元以下的罚款，对其直接负责的主管人员和其他直接责任人员处7000元以上1万元以下的罚款</w:t>
            </w:r>
          </w:p>
        </w:tc>
      </w:tr>
    </w:tbl>
    <w:tbl>
      <w:tblPr>
        <w:tblpPr w:leftFromText="180" w:rightFromText="180" w:vertAnchor="text" w:horzAnchor="page" w:tblpX="1394" w:tblpY="482"/>
        <w:tblOverlap w:val="never"/>
        <w:tblW w:w="14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331"/>
        <w:gridCol w:w="3481"/>
        <w:gridCol w:w="3104"/>
        <w:gridCol w:w="686"/>
        <w:gridCol w:w="264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52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33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48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1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686"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64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32"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trPr>
        <w:tc>
          <w:tcPr>
            <w:tcW w:w="52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211</w:t>
            </w:r>
          </w:p>
        </w:tc>
        <w:tc>
          <w:tcPr>
            <w:tcW w:w="133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工贸企业未</w:t>
            </w:r>
            <w:r>
              <w:rPr>
                <w:rFonts w:hint="eastAsia" w:ascii="宋体" w:cs="宋体"/>
                <w:sz w:val="20"/>
                <w:szCs w:val="20"/>
                <w:lang w:eastAsia="zh-CN"/>
              </w:rPr>
              <w:t>落实</w:t>
            </w:r>
            <w:r>
              <w:rPr>
                <w:rFonts w:hint="eastAsia" w:ascii="宋体" w:eastAsia="宋体" w:cs="宋体"/>
                <w:sz w:val="20"/>
                <w:szCs w:val="20"/>
              </w:rPr>
              <w:t>有限空间作业审批</w:t>
            </w:r>
            <w:r>
              <w:rPr>
                <w:rFonts w:hint="eastAsia" w:ascii="宋体" w:cs="宋体"/>
                <w:sz w:val="20"/>
                <w:szCs w:val="20"/>
                <w:lang w:eastAsia="zh-CN"/>
              </w:rPr>
              <w:t>或者作业未执行“先通风、在检测、后作业”要求的</w:t>
            </w:r>
          </w:p>
        </w:tc>
        <w:tc>
          <w:tcPr>
            <w:tcW w:w="348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《工贸企业有限空间作业安全规定》第</w:t>
            </w:r>
            <w:r>
              <w:rPr>
                <w:rFonts w:hint="eastAsia" w:ascii="宋体" w:cs="宋体"/>
                <w:sz w:val="20"/>
                <w:szCs w:val="20"/>
                <w:lang w:eastAsia="zh-CN"/>
              </w:rPr>
              <w:t>七</w:t>
            </w:r>
            <w:r>
              <w:rPr>
                <w:rFonts w:hint="eastAsia" w:ascii="宋体" w:eastAsia="宋体" w:cs="宋体"/>
                <w:sz w:val="20"/>
                <w:szCs w:val="20"/>
              </w:rPr>
              <w:t>条：工贸企业应当根据有限空间作业安全风险大小，明确审批要求。</w:t>
            </w:r>
          </w:p>
          <w:p>
            <w:pPr>
              <w:pBdr>
                <w:top w:val="none" w:color="auto" w:sz="0" w:space="0"/>
                <w:left w:val="none" w:color="auto" w:sz="0" w:space="0"/>
                <w:bottom w:val="none" w:color="auto" w:sz="0" w:space="0"/>
                <w:right w:val="none" w:color="auto" w:sz="0" w:space="0"/>
              </w:pBdr>
              <w:ind w:firstLine="400" w:firstLineChars="200"/>
              <w:jc w:val="left"/>
              <w:rPr>
                <w:rFonts w:hint="eastAsia" w:ascii="宋体" w:eastAsia="宋体" w:cs="宋体"/>
                <w:sz w:val="20"/>
                <w:szCs w:val="20"/>
              </w:rPr>
            </w:pPr>
            <w:r>
              <w:rPr>
                <w:rFonts w:hint="eastAsia" w:ascii="宋体" w:eastAsia="宋体" w:cs="宋体"/>
                <w:sz w:val="20"/>
                <w:szCs w:val="20"/>
              </w:rPr>
              <w:t>对于存在硫化氢、一氧化碳、二氧化碳等中毒和窒息等风险的有限空间作业，应当由工贸企业主要负责人或者其书面委托的人员进行审批，委托进行审批的，相关责任仍由工贸企业主要负责人承担。</w:t>
            </w:r>
          </w:p>
          <w:p>
            <w:pPr>
              <w:pBdr>
                <w:top w:val="none" w:color="auto" w:sz="0" w:space="0"/>
                <w:left w:val="none" w:color="auto" w:sz="0" w:space="0"/>
                <w:bottom w:val="none" w:color="auto" w:sz="0" w:space="0"/>
                <w:right w:val="none" w:color="auto" w:sz="0" w:space="0"/>
              </w:pBdr>
              <w:ind w:firstLine="400" w:firstLineChars="200"/>
              <w:jc w:val="left"/>
              <w:rPr>
                <w:rFonts w:hint="eastAsia" w:ascii="宋体" w:eastAsia="宋体" w:cs="宋体"/>
                <w:sz w:val="20"/>
                <w:szCs w:val="20"/>
              </w:rPr>
            </w:pPr>
            <w:r>
              <w:rPr>
                <w:rFonts w:hint="eastAsia" w:ascii="宋体" w:eastAsia="宋体" w:cs="宋体"/>
                <w:sz w:val="20"/>
                <w:szCs w:val="20"/>
              </w:rPr>
              <w:t>未经工贸企业确定的作业审批人批准，不得实施有限空间作业。</w:t>
            </w:r>
          </w:p>
          <w:p>
            <w:pPr>
              <w:pBdr>
                <w:top w:val="none" w:color="auto" w:sz="0" w:space="0"/>
                <w:left w:val="none" w:color="auto" w:sz="0" w:space="0"/>
                <w:bottom w:val="none" w:color="auto" w:sz="0" w:space="0"/>
                <w:right w:val="none" w:color="auto" w:sz="0" w:space="0"/>
              </w:pBdr>
              <w:ind w:firstLine="400" w:firstLineChars="200"/>
              <w:jc w:val="left"/>
              <w:rPr>
                <w:rFonts w:hint="eastAsia" w:ascii="宋体" w:eastAsia="宋体" w:cs="宋体"/>
                <w:sz w:val="20"/>
                <w:szCs w:val="20"/>
                <w:lang w:val="en-US" w:eastAsia="zh-CN"/>
              </w:rPr>
            </w:pPr>
            <w:r>
              <w:rPr>
                <w:rFonts w:hint="eastAsia" w:ascii="宋体" w:cs="宋体"/>
                <w:sz w:val="20"/>
                <w:szCs w:val="20"/>
                <w:lang w:eastAsia="zh-CN"/>
              </w:rPr>
              <w:t>第十四条第一款：有限空间作业应当严格遵守“先通风、再检测、后作业”要求。存在爆炸风险的，应当采取消除或者控制措施，相关电气设施设备、照明灯具、应急救援装备等应当符合防爆安全要求。</w:t>
            </w:r>
          </w:p>
        </w:tc>
        <w:tc>
          <w:tcPr>
            <w:tcW w:w="31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工贸企业有限空间作业安全规定》第二十一条：违反本规定，有下列情形之一的，责令限期改正，对工贸企业处5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（三）未落实有限空间作业审批，或者作业未执行“先通风、再检测、后作业”要求的；</w:t>
            </w:r>
          </w:p>
        </w:tc>
        <w:tc>
          <w:tcPr>
            <w:tcW w:w="6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4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作业未执行“先通风、在检测、后作业”要求的</w:t>
            </w:r>
          </w:p>
        </w:tc>
        <w:tc>
          <w:tcPr>
            <w:tcW w:w="25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9" w:hRule="atLeast"/>
        </w:trPr>
        <w:tc>
          <w:tcPr>
            <w:tcW w:w="52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33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348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ind w:firstLine="400" w:firstLineChars="200"/>
              <w:jc w:val="left"/>
              <w:rPr>
                <w:rFonts w:hint="eastAsia" w:ascii="宋体" w:cs="宋体"/>
                <w:sz w:val="20"/>
                <w:szCs w:val="20"/>
                <w:lang w:eastAsia="zh-CN"/>
              </w:rPr>
            </w:pPr>
          </w:p>
        </w:tc>
        <w:tc>
          <w:tcPr>
            <w:tcW w:w="3104"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64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作业</w:t>
            </w:r>
            <w:r>
              <w:rPr>
                <w:rFonts w:hint="eastAsia" w:ascii="宋体" w:eastAsia="宋体" w:cs="宋体"/>
                <w:sz w:val="20"/>
                <w:szCs w:val="20"/>
              </w:rPr>
              <w:t>未</w:t>
            </w:r>
            <w:r>
              <w:rPr>
                <w:rFonts w:hint="eastAsia" w:ascii="宋体" w:cs="宋体"/>
                <w:sz w:val="20"/>
                <w:szCs w:val="20"/>
                <w:lang w:eastAsia="zh-CN"/>
              </w:rPr>
              <w:t>落实</w:t>
            </w:r>
            <w:r>
              <w:rPr>
                <w:rFonts w:hint="eastAsia" w:ascii="宋体" w:eastAsia="宋体" w:cs="宋体"/>
                <w:sz w:val="20"/>
                <w:szCs w:val="20"/>
              </w:rPr>
              <w:t>有限空间作业审批</w:t>
            </w:r>
          </w:p>
        </w:tc>
        <w:tc>
          <w:tcPr>
            <w:tcW w:w="25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000元以上</w:t>
            </w:r>
            <w:r>
              <w:rPr>
                <w:rFonts w:hint="eastAsia" w:ascii="宋体" w:cs="宋体"/>
                <w:sz w:val="20"/>
                <w:szCs w:val="20"/>
                <w:lang w:val="en-US" w:eastAsia="zh-CN"/>
              </w:rPr>
              <w:t>7000</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8" w:hRule="atLeast"/>
        </w:trPr>
        <w:tc>
          <w:tcPr>
            <w:tcW w:w="521" w:type="dxa"/>
            <w:vMerge w:val="continue"/>
            <w:tcBorders>
              <w:top w:val="single" w:color="auto" w:sz="4" w:space="0"/>
              <w:left w:val="single" w:color="auto" w:sz="4" w:space="0"/>
              <w:right w:val="single" w:color="auto" w:sz="4" w:space="0"/>
            </w:tcBorders>
            <w:vAlign w:val="center"/>
          </w:tcPr>
          <w:p/>
        </w:tc>
        <w:tc>
          <w:tcPr>
            <w:tcW w:w="1331" w:type="dxa"/>
            <w:vMerge w:val="continue"/>
            <w:tcBorders>
              <w:top w:val="single" w:color="auto" w:sz="4" w:space="0"/>
              <w:left w:val="single" w:color="auto" w:sz="4" w:space="0"/>
              <w:right w:val="single" w:color="auto" w:sz="4" w:space="0"/>
            </w:tcBorders>
            <w:vAlign w:val="center"/>
          </w:tcPr>
          <w:p/>
        </w:tc>
        <w:tc>
          <w:tcPr>
            <w:tcW w:w="3481" w:type="dxa"/>
            <w:vMerge w:val="continue"/>
            <w:tcBorders>
              <w:top w:val="single" w:color="auto" w:sz="4" w:space="0"/>
              <w:left w:val="single" w:color="auto" w:sz="4" w:space="0"/>
              <w:right w:val="single" w:color="auto" w:sz="4" w:space="0"/>
            </w:tcBorders>
            <w:vAlign w:val="center"/>
          </w:tcPr>
          <w:p/>
        </w:tc>
        <w:tc>
          <w:tcPr>
            <w:tcW w:w="3104" w:type="dxa"/>
            <w:vMerge w:val="continue"/>
            <w:tcBorders>
              <w:top w:val="single" w:color="auto" w:sz="4" w:space="0"/>
              <w:left w:val="single" w:color="auto" w:sz="4" w:space="0"/>
              <w:right w:val="single" w:color="auto" w:sz="4" w:space="0"/>
            </w:tcBorders>
            <w:vAlign w:val="center"/>
          </w:tcPr>
          <w:p/>
        </w:tc>
        <w:tc>
          <w:tcPr>
            <w:tcW w:w="6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4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作业未落实有限空间作业审批</w:t>
            </w:r>
            <w:r>
              <w:rPr>
                <w:rFonts w:hint="eastAsia" w:ascii="宋体" w:cs="宋体"/>
                <w:sz w:val="20"/>
                <w:szCs w:val="20"/>
                <w:lang w:eastAsia="zh-CN"/>
              </w:rPr>
              <w:t>，且作业未执行“先通风、在检测、后作业”要求的</w:t>
            </w:r>
          </w:p>
        </w:tc>
        <w:tc>
          <w:tcPr>
            <w:tcW w:w="253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w:t>
            </w:r>
            <w:r>
              <w:rPr>
                <w:rFonts w:hint="eastAsia" w:ascii="宋体" w:eastAsia="宋体" w:cs="宋体"/>
                <w:sz w:val="20"/>
                <w:szCs w:val="20"/>
              </w:rPr>
              <w:t>万元以上</w:t>
            </w:r>
            <w:r>
              <w:rPr>
                <w:rFonts w:hint="eastAsia" w:ascii="宋体" w:cs="宋体"/>
                <w:sz w:val="20"/>
                <w:szCs w:val="20"/>
                <w:lang w:val="en-US" w:eastAsia="zh-CN"/>
              </w:rPr>
              <w:t>5</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7</w:t>
            </w:r>
            <w:r>
              <w:rPr>
                <w:rFonts w:hint="eastAsia" w:ascii="宋体" w:eastAsia="宋体" w:cs="宋体"/>
                <w:sz w:val="20"/>
                <w:szCs w:val="20"/>
              </w:rPr>
              <w:t>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52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序号</w:t>
            </w:r>
          </w:p>
        </w:tc>
        <w:tc>
          <w:tcPr>
            <w:tcW w:w="133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违法行为</w:t>
            </w:r>
          </w:p>
        </w:tc>
        <w:tc>
          <w:tcPr>
            <w:tcW w:w="348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eastAsia="zh-CN"/>
              </w:rPr>
            </w:pPr>
            <w:r>
              <w:rPr>
                <w:rFonts w:hint="eastAsia" w:ascii="黑体" w:eastAsia="黑体"/>
                <w:sz w:val="22"/>
                <w:szCs w:val="22"/>
              </w:rPr>
              <w:t>法律规定</w:t>
            </w:r>
          </w:p>
        </w:tc>
        <w:tc>
          <w:tcPr>
            <w:tcW w:w="31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处罚依据</w:t>
            </w:r>
          </w:p>
        </w:tc>
        <w:tc>
          <w:tcPr>
            <w:tcW w:w="6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r>
              <w:rPr>
                <w:rFonts w:hint="eastAsia" w:ascii="黑体" w:eastAsia="黑体"/>
                <w:sz w:val="22"/>
                <w:szCs w:val="22"/>
              </w:rPr>
              <w:t>裁量介次</w:t>
            </w:r>
          </w:p>
        </w:tc>
        <w:tc>
          <w:tcPr>
            <w:tcW w:w="264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适用条件</w:t>
            </w:r>
          </w:p>
        </w:tc>
        <w:tc>
          <w:tcPr>
            <w:tcW w:w="25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eastAsia="宋体" w:cs="宋体"/>
                <w:sz w:val="20"/>
                <w:szCs w:val="20"/>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trPr>
        <w:tc>
          <w:tcPr>
            <w:tcW w:w="52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212</w:t>
            </w:r>
          </w:p>
        </w:tc>
        <w:tc>
          <w:tcPr>
            <w:tcW w:w="133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工贸企业有限空间作业</w:t>
            </w:r>
            <w:r>
              <w:rPr>
                <w:rFonts w:hint="eastAsia" w:ascii="宋体" w:cs="宋体"/>
                <w:sz w:val="20"/>
                <w:szCs w:val="20"/>
                <w:lang w:eastAsia="zh-CN"/>
              </w:rPr>
              <w:t>时</w:t>
            </w:r>
            <w:r>
              <w:rPr>
                <w:rFonts w:hint="eastAsia" w:ascii="宋体" w:eastAsia="宋体" w:cs="宋体"/>
                <w:sz w:val="20"/>
                <w:szCs w:val="20"/>
              </w:rPr>
              <w:t>未按</w:t>
            </w:r>
            <w:r>
              <w:rPr>
                <w:rFonts w:hint="eastAsia" w:ascii="宋体" w:cs="宋体"/>
                <w:sz w:val="20"/>
                <w:szCs w:val="20"/>
                <w:lang w:eastAsia="zh-CN"/>
              </w:rPr>
              <w:t>要求进行通风和气体检测的</w:t>
            </w:r>
          </w:p>
        </w:tc>
        <w:tc>
          <w:tcPr>
            <w:tcW w:w="348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《工贸企业有限空间作业安全规定》第</w:t>
            </w:r>
            <w:r>
              <w:rPr>
                <w:rFonts w:hint="eastAsia" w:ascii="宋体" w:cs="宋体"/>
                <w:sz w:val="20"/>
                <w:szCs w:val="20"/>
                <w:lang w:eastAsia="zh-CN"/>
              </w:rPr>
              <w:t>十五</w:t>
            </w:r>
            <w:r>
              <w:rPr>
                <w:rFonts w:hint="eastAsia" w:ascii="宋体" w:eastAsia="宋体" w:cs="宋体"/>
                <w:sz w:val="20"/>
                <w:szCs w:val="20"/>
              </w:rPr>
              <w:t>条</w:t>
            </w:r>
            <w:r>
              <w:rPr>
                <w:rFonts w:hint="eastAsia" w:ascii="宋体" w:cs="宋体"/>
                <w:sz w:val="20"/>
                <w:szCs w:val="20"/>
                <w:lang w:eastAsia="zh-CN"/>
              </w:rPr>
              <w:t>第三款</w:t>
            </w:r>
            <w:r>
              <w:rPr>
                <w:rFonts w:hint="eastAsia" w:ascii="宋体" w:eastAsia="宋体" w:cs="宋体"/>
                <w:sz w:val="20"/>
                <w:szCs w:val="20"/>
              </w:rPr>
              <w:t>：作业过程中，工贸企业应当安排专人对作业区域持续进行通风和气体浓度检测。作业中断的，作业人员再次进入有限空间作业前，应当重新通风、气体检测合格后方可进入。</w:t>
            </w:r>
          </w:p>
        </w:tc>
        <w:tc>
          <w:tcPr>
            <w:tcW w:w="3104"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工贸企业有限空间作业安全规定》第二十一条：违反本规定，有下列情形之一的，责令限期改正，对工贸企业处5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（四）未按要求进行通风和气体检测的。</w:t>
            </w:r>
          </w:p>
        </w:tc>
        <w:tc>
          <w:tcPr>
            <w:tcW w:w="6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64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w:t>
            </w:r>
            <w:r>
              <w:rPr>
                <w:rFonts w:hint="eastAsia" w:ascii="宋体" w:cs="宋体"/>
                <w:sz w:val="20"/>
                <w:szCs w:val="20"/>
                <w:lang w:eastAsia="zh-CN"/>
              </w:rPr>
              <w:t>要求进行通风和气体检测</w:t>
            </w:r>
            <w:r>
              <w:rPr>
                <w:rFonts w:hint="eastAsia" w:ascii="宋体" w:cs="宋体"/>
                <w:sz w:val="20"/>
                <w:szCs w:val="20"/>
                <w:lang w:val="en-US" w:eastAsia="zh-CN"/>
              </w:rPr>
              <w:t>1次</w:t>
            </w:r>
            <w:r>
              <w:rPr>
                <w:rFonts w:hint="eastAsia" w:ascii="宋体" w:cs="宋体"/>
                <w:sz w:val="20"/>
                <w:szCs w:val="20"/>
                <w:lang w:eastAsia="zh-CN"/>
              </w:rPr>
              <w:t>的</w:t>
            </w:r>
          </w:p>
        </w:tc>
        <w:tc>
          <w:tcPr>
            <w:tcW w:w="25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9" w:hRule="atLeast"/>
        </w:trPr>
        <w:tc>
          <w:tcPr>
            <w:tcW w:w="52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33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3481"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3104"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p>
        </w:tc>
        <w:tc>
          <w:tcPr>
            <w:tcW w:w="6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641"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未按</w:t>
            </w:r>
            <w:r>
              <w:rPr>
                <w:rFonts w:hint="eastAsia" w:ascii="宋体" w:cs="宋体"/>
                <w:sz w:val="20"/>
                <w:szCs w:val="20"/>
                <w:lang w:eastAsia="zh-CN"/>
              </w:rPr>
              <w:t>要求进行通风和气体检测</w:t>
            </w:r>
            <w:r>
              <w:rPr>
                <w:rFonts w:hint="eastAsia" w:ascii="宋体" w:cs="宋体"/>
                <w:sz w:val="20"/>
                <w:szCs w:val="20"/>
                <w:lang w:val="en-US" w:eastAsia="zh-CN"/>
              </w:rPr>
              <w:t>2次</w:t>
            </w:r>
            <w:r>
              <w:rPr>
                <w:rFonts w:hint="eastAsia" w:ascii="宋体" w:cs="宋体"/>
                <w:sz w:val="20"/>
                <w:szCs w:val="20"/>
                <w:lang w:eastAsia="zh-CN"/>
              </w:rPr>
              <w:t>的</w:t>
            </w:r>
          </w:p>
        </w:tc>
        <w:tc>
          <w:tcPr>
            <w:tcW w:w="2532"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000元以上</w:t>
            </w:r>
            <w:r>
              <w:rPr>
                <w:rFonts w:hint="eastAsia" w:ascii="宋体" w:cs="宋体"/>
                <w:sz w:val="20"/>
                <w:szCs w:val="20"/>
                <w:lang w:val="en-US" w:eastAsia="zh-CN"/>
              </w:rPr>
              <w:t>7000</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9" w:hRule="atLeast"/>
        </w:trPr>
        <w:tc>
          <w:tcPr>
            <w:tcW w:w="521" w:type="dxa"/>
            <w:vMerge w:val="continue"/>
            <w:tcBorders>
              <w:top w:val="single" w:color="auto" w:sz="4" w:space="0"/>
              <w:left w:val="single" w:color="auto" w:sz="4" w:space="0"/>
              <w:right w:val="single" w:color="auto" w:sz="4" w:space="0"/>
            </w:tcBorders>
            <w:vAlign w:val="center"/>
          </w:tcPr>
          <w:p/>
        </w:tc>
        <w:tc>
          <w:tcPr>
            <w:tcW w:w="1331" w:type="dxa"/>
            <w:vMerge w:val="continue"/>
            <w:tcBorders>
              <w:top w:val="single" w:color="auto" w:sz="4" w:space="0"/>
              <w:left w:val="single" w:color="auto" w:sz="4" w:space="0"/>
              <w:right w:val="single" w:color="auto" w:sz="4" w:space="0"/>
            </w:tcBorders>
            <w:vAlign w:val="center"/>
          </w:tcPr>
          <w:p/>
        </w:tc>
        <w:tc>
          <w:tcPr>
            <w:tcW w:w="3481" w:type="dxa"/>
            <w:vMerge w:val="continue"/>
            <w:tcBorders>
              <w:top w:val="single" w:color="auto" w:sz="4" w:space="0"/>
              <w:left w:val="single" w:color="auto" w:sz="4" w:space="0"/>
              <w:right w:val="single" w:color="auto" w:sz="4" w:space="0"/>
            </w:tcBorders>
            <w:vAlign w:val="center"/>
          </w:tcPr>
          <w:p/>
        </w:tc>
        <w:tc>
          <w:tcPr>
            <w:tcW w:w="3104" w:type="dxa"/>
            <w:vMerge w:val="continue"/>
            <w:tcBorders>
              <w:top w:val="single" w:color="auto" w:sz="4" w:space="0"/>
              <w:left w:val="single" w:color="auto" w:sz="4" w:space="0"/>
              <w:right w:val="single" w:color="auto" w:sz="4" w:space="0"/>
            </w:tcBorders>
            <w:vAlign w:val="center"/>
          </w:tcPr>
          <w:p/>
        </w:tc>
        <w:tc>
          <w:tcPr>
            <w:tcW w:w="686"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641"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未按</w:t>
            </w:r>
            <w:r>
              <w:rPr>
                <w:rFonts w:hint="eastAsia" w:ascii="宋体" w:cs="宋体"/>
                <w:sz w:val="20"/>
                <w:szCs w:val="20"/>
                <w:lang w:eastAsia="zh-CN"/>
              </w:rPr>
              <w:t>要求进行通风和气体检测</w:t>
            </w:r>
            <w:r>
              <w:rPr>
                <w:rFonts w:hint="eastAsia" w:ascii="宋体" w:cs="宋体"/>
                <w:sz w:val="20"/>
                <w:szCs w:val="20"/>
                <w:lang w:val="en-US" w:eastAsia="zh-CN"/>
              </w:rPr>
              <w:t>3次以上</w:t>
            </w:r>
            <w:r>
              <w:rPr>
                <w:rFonts w:hint="eastAsia" w:ascii="宋体" w:cs="宋体"/>
                <w:sz w:val="20"/>
                <w:szCs w:val="20"/>
                <w:lang w:eastAsia="zh-CN"/>
              </w:rPr>
              <w:t>的</w:t>
            </w:r>
          </w:p>
        </w:tc>
        <w:tc>
          <w:tcPr>
            <w:tcW w:w="2532"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w:t>
            </w:r>
            <w:r>
              <w:rPr>
                <w:rFonts w:hint="eastAsia" w:ascii="宋体" w:eastAsia="宋体" w:cs="宋体"/>
                <w:sz w:val="20"/>
                <w:szCs w:val="20"/>
              </w:rPr>
              <w:t>万元以上</w:t>
            </w:r>
            <w:r>
              <w:rPr>
                <w:rFonts w:hint="eastAsia" w:ascii="宋体" w:cs="宋体"/>
                <w:sz w:val="20"/>
                <w:szCs w:val="20"/>
                <w:lang w:val="en-US" w:eastAsia="zh-CN"/>
              </w:rPr>
              <w:t>5</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7</w:t>
            </w:r>
            <w:r>
              <w:rPr>
                <w:rFonts w:hint="eastAsia" w:ascii="宋体" w:eastAsia="宋体" w:cs="宋体"/>
                <w:sz w:val="20"/>
                <w:szCs w:val="20"/>
              </w:rPr>
              <w:t>000元以上1万元以下的罚款</w:t>
            </w:r>
          </w:p>
        </w:tc>
      </w:tr>
    </w:tbl>
    <w:p>
      <w:pPr>
        <w:spacing w:line="500" w:lineRule="exact"/>
        <w:ind w:firstLine="400" w:firstLineChars="200"/>
        <w:rPr>
          <w:rFonts w:hint="eastAsia" w:ascii="宋体" w:eastAsia="宋体" w:cs="宋体"/>
          <w:sz w:val="20"/>
          <w:szCs w:val="20"/>
        </w:rPr>
      </w:pPr>
    </w:p>
    <w:p>
      <w:pPr>
        <w:spacing w:line="500" w:lineRule="exact"/>
        <w:ind w:firstLine="400" w:firstLineChars="200"/>
        <w:rPr>
          <w:rFonts w:hint="eastAsia" w:ascii="宋体" w:eastAsia="宋体" w:cs="宋体"/>
          <w:sz w:val="20"/>
          <w:szCs w:val="20"/>
        </w:rPr>
      </w:pPr>
    </w:p>
    <w:p>
      <w:pPr>
        <w:spacing w:line="500" w:lineRule="exact"/>
        <w:rPr>
          <w:rFonts w:hint="eastAsia" w:ascii="宋体" w:eastAsia="宋体" w:cs="宋体"/>
          <w:sz w:val="20"/>
          <w:szCs w:val="20"/>
        </w:rPr>
      </w:pPr>
    </w:p>
    <w:tbl>
      <w:tblPr>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430"/>
        <w:gridCol w:w="2907"/>
        <w:gridCol w:w="3243"/>
        <w:gridCol w:w="700"/>
        <w:gridCol w:w="2470"/>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69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90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24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70"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49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213</w:t>
            </w:r>
          </w:p>
        </w:tc>
        <w:tc>
          <w:tcPr>
            <w:tcW w:w="1430"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粉尘涉爆企业新建、改建、扩建工程项目安全设施没有进行粉尘防爆安全设计，或者未按照设计进行施工</w:t>
            </w:r>
            <w:r>
              <w:rPr>
                <w:rFonts w:hint="eastAsia" w:ascii="宋体" w:cs="宋体"/>
                <w:sz w:val="20"/>
                <w:szCs w:val="20"/>
                <w:lang w:eastAsia="zh-CN"/>
              </w:rPr>
              <w:t>的</w:t>
            </w:r>
          </w:p>
        </w:tc>
        <w:tc>
          <w:tcPr>
            <w:tcW w:w="290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工贸企业粉尘防爆安全规定》第十三条：粉尘涉爆企业新建、改建、扩建涉及粉尘爆炸危险的工程项目安全设施的设计、施工应当按照《粉尘防爆安全规程》等有关国家标准或者行业标准，在安全设施设计文件、施工方案中明确粉尘防爆的相关内容。设计单位应当对安全设施粉尘防爆相关的设计负责，施工单位应当按照设计进行施工，并对施工质量负责。</w:t>
            </w:r>
            <w:r>
              <w:rPr>
                <w:rFonts w:hint="eastAsia" w:ascii="宋体" w:cs="宋体"/>
                <w:sz w:val="20"/>
                <w:szCs w:val="20"/>
                <w:lang w:val="en-US" w:eastAsia="zh-CN"/>
              </w:rPr>
              <w:t>.</w:t>
            </w:r>
          </w:p>
        </w:tc>
        <w:tc>
          <w:tcPr>
            <w:tcW w:w="3243"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val="en-US" w:eastAsia="zh-CN"/>
              </w:rPr>
              <w:t>【部门规章】</w:t>
            </w:r>
            <w:r>
              <w:rPr>
                <w:rFonts w:hint="eastAsia" w:ascii="宋体" w:eastAsia="宋体" w:cs="宋体"/>
                <w:sz w:val="20"/>
                <w:szCs w:val="20"/>
              </w:rPr>
              <w:t>《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（一）企业新建、改建、扩建工程项目安全设施没有进行粉尘防爆安全设计，或者未按照设计进行施工的；</w:t>
            </w:r>
          </w:p>
        </w:tc>
        <w:tc>
          <w:tcPr>
            <w:tcW w:w="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default" w:ascii="宋体" w:eastAsia="宋体" w:cs="宋体"/>
                <w:sz w:val="20"/>
                <w:szCs w:val="20"/>
                <w:lang w:val="en-US" w:eastAsia="zh-CN"/>
              </w:rPr>
            </w:pPr>
            <w:r>
              <w:rPr>
                <w:rFonts w:hint="eastAsia" w:ascii="宋体" w:cs="宋体"/>
                <w:sz w:val="20"/>
                <w:szCs w:val="20"/>
                <w:lang w:eastAsia="zh-CN"/>
              </w:rPr>
              <w:t>建设项目总投资额</w:t>
            </w:r>
            <w:r>
              <w:rPr>
                <w:rFonts w:hint="eastAsia" w:ascii="宋体" w:cs="宋体"/>
                <w:sz w:val="20"/>
                <w:szCs w:val="20"/>
                <w:lang w:val="en-US" w:eastAsia="zh-CN"/>
              </w:rPr>
              <w:t>1000万元以下的</w:t>
            </w:r>
          </w:p>
        </w:tc>
        <w:tc>
          <w:tcPr>
            <w:tcW w:w="249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责令限期改正，对生产经营单位处1万元以下的罚款；对其直接负责的主管人员和其他直接责任人员处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3"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eastAsia" w:ascii="宋体" w:cs="宋体"/>
                <w:sz w:val="20"/>
                <w:szCs w:val="20"/>
                <w:lang w:val="en-US" w:eastAsia="zh-CN"/>
              </w:rPr>
            </w:pPr>
          </w:p>
        </w:tc>
        <w:tc>
          <w:tcPr>
            <w:tcW w:w="1430"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2907"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p>
        </w:tc>
        <w:tc>
          <w:tcPr>
            <w:tcW w:w="3243" w:type="dxa"/>
            <w:vMerge w:val="continue"/>
            <w:tcBorders>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p>
        </w:tc>
        <w:tc>
          <w:tcPr>
            <w:tcW w:w="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B</w:t>
            </w:r>
          </w:p>
        </w:tc>
        <w:tc>
          <w:tcPr>
            <w:tcW w:w="24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hAnsi="Calibri" w:eastAsia="宋体" w:cs="宋体"/>
                <w:kern w:val="2"/>
                <w:sz w:val="20"/>
                <w:szCs w:val="20"/>
                <w:lang w:val="en-US" w:eastAsia="zh-CN" w:bidi="ar-SA"/>
              </w:rPr>
            </w:pPr>
            <w:r>
              <w:rPr>
                <w:rFonts w:hint="eastAsia" w:ascii="宋体" w:cs="宋体"/>
                <w:sz w:val="20"/>
                <w:szCs w:val="20"/>
                <w:lang w:eastAsia="zh-CN"/>
              </w:rPr>
              <w:t>建设项目总投资额</w:t>
            </w:r>
            <w:r>
              <w:rPr>
                <w:rFonts w:hint="eastAsia" w:ascii="宋体" w:cs="宋体"/>
                <w:sz w:val="20"/>
                <w:szCs w:val="20"/>
                <w:lang w:val="en-US" w:eastAsia="zh-CN"/>
              </w:rPr>
              <w:t>1000万元以上3000万元以下的</w:t>
            </w:r>
          </w:p>
        </w:tc>
        <w:tc>
          <w:tcPr>
            <w:tcW w:w="249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hAnsi="Calibri" w:eastAsia="宋体" w:cs="宋体"/>
                <w:kern w:val="2"/>
                <w:sz w:val="20"/>
                <w:szCs w:val="20"/>
                <w:lang w:val="en-US" w:eastAsia="zh-CN" w:bidi="ar-SA"/>
              </w:rPr>
            </w:pPr>
            <w:r>
              <w:rPr>
                <w:rFonts w:hint="eastAsia" w:ascii="宋体" w:eastAsia="宋体" w:cs="宋体"/>
                <w:sz w:val="20"/>
                <w:szCs w:val="20"/>
              </w:rPr>
              <w:t>责令限期改正，对生产经营单位处1万元以上</w:t>
            </w:r>
            <w:r>
              <w:rPr>
                <w:rFonts w:hint="eastAsia" w:ascii="宋体" w:cs="宋体"/>
                <w:sz w:val="20"/>
                <w:szCs w:val="20"/>
                <w:lang w:val="en-US" w:eastAsia="zh-CN"/>
              </w:rPr>
              <w:t>2</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000元以上</w:t>
            </w:r>
            <w:r>
              <w:rPr>
                <w:rFonts w:hint="eastAsia" w:ascii="宋体" w:cs="宋体"/>
                <w:sz w:val="20"/>
                <w:szCs w:val="20"/>
                <w:lang w:val="en-US" w:eastAsia="zh-CN"/>
              </w:rPr>
              <w:t>7000</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3" w:type="dxa"/>
            <w:vMerge w:val="continue"/>
            <w:tcBorders>
              <w:top w:val="single" w:color="auto" w:sz="4" w:space="0"/>
              <w:left w:val="single" w:color="auto" w:sz="4" w:space="0"/>
              <w:right w:val="single" w:color="auto" w:sz="4" w:space="0"/>
            </w:tcBorders>
            <w:vAlign w:val="center"/>
          </w:tcPr>
          <w:p/>
        </w:tc>
        <w:tc>
          <w:tcPr>
            <w:tcW w:w="1430" w:type="dxa"/>
            <w:vMerge w:val="continue"/>
            <w:tcBorders>
              <w:top w:val="single" w:color="auto" w:sz="4" w:space="0"/>
              <w:left w:val="single" w:color="auto" w:sz="4" w:space="0"/>
              <w:right w:val="single" w:color="auto" w:sz="4" w:space="0"/>
            </w:tcBorders>
            <w:vAlign w:val="center"/>
          </w:tcPr>
          <w:p/>
        </w:tc>
        <w:tc>
          <w:tcPr>
            <w:tcW w:w="2907" w:type="dxa"/>
            <w:vMerge w:val="continue"/>
            <w:tcBorders>
              <w:top w:val="single" w:color="auto" w:sz="4" w:space="0"/>
              <w:left w:val="single" w:color="auto" w:sz="4" w:space="0"/>
              <w:right w:val="single" w:color="auto" w:sz="4" w:space="0"/>
            </w:tcBorders>
            <w:vAlign w:val="center"/>
          </w:tcPr>
          <w:p/>
        </w:tc>
        <w:tc>
          <w:tcPr>
            <w:tcW w:w="3243" w:type="dxa"/>
            <w:vMerge w:val="continue"/>
            <w:tcBorders>
              <w:top w:val="single" w:color="auto" w:sz="4" w:space="0"/>
              <w:left w:val="single" w:color="auto" w:sz="4" w:space="0"/>
              <w:right w:val="single" w:color="auto" w:sz="4" w:space="0"/>
            </w:tcBorders>
            <w:vAlign w:val="center"/>
          </w:tcPr>
          <w:p/>
        </w:tc>
        <w:tc>
          <w:tcPr>
            <w:tcW w:w="70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70"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hAnsi="Calibri" w:eastAsia="宋体" w:cs="宋体"/>
                <w:kern w:val="2"/>
                <w:sz w:val="20"/>
                <w:szCs w:val="20"/>
                <w:lang w:val="en-US" w:eastAsia="zh-CN" w:bidi="ar-SA"/>
              </w:rPr>
            </w:pPr>
            <w:r>
              <w:rPr>
                <w:rFonts w:hint="eastAsia" w:ascii="宋体" w:cs="宋体"/>
                <w:sz w:val="20"/>
                <w:szCs w:val="20"/>
                <w:lang w:eastAsia="zh-CN"/>
              </w:rPr>
              <w:t>建设项目总投资额</w:t>
            </w:r>
            <w:r>
              <w:rPr>
                <w:rFonts w:hint="eastAsia" w:ascii="宋体" w:cs="宋体"/>
                <w:sz w:val="20"/>
                <w:szCs w:val="20"/>
                <w:lang w:val="en-US" w:eastAsia="zh-CN"/>
              </w:rPr>
              <w:t>3000万元以上的</w:t>
            </w:r>
          </w:p>
        </w:tc>
        <w:tc>
          <w:tcPr>
            <w:tcW w:w="249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w:t>
            </w:r>
            <w:r>
              <w:rPr>
                <w:rFonts w:hint="eastAsia" w:ascii="宋体" w:cs="宋体"/>
                <w:sz w:val="20"/>
                <w:szCs w:val="20"/>
                <w:lang w:val="en-US" w:eastAsia="zh-CN"/>
              </w:rPr>
              <w:t>2</w:t>
            </w:r>
            <w:r>
              <w:rPr>
                <w:rFonts w:hint="eastAsia" w:ascii="宋体" w:eastAsia="宋体" w:cs="宋体"/>
                <w:sz w:val="20"/>
                <w:szCs w:val="20"/>
              </w:rPr>
              <w:t>万元以上3万元以下的罚款；对其直接负责的主管人员和其他直接责任人员处</w:t>
            </w:r>
            <w:r>
              <w:rPr>
                <w:rFonts w:hint="eastAsia" w:ascii="宋体" w:cs="宋体"/>
                <w:sz w:val="20"/>
                <w:szCs w:val="20"/>
                <w:lang w:val="en-US" w:eastAsia="zh-CN"/>
              </w:rPr>
              <w:t>7</w:t>
            </w:r>
            <w:r>
              <w:rPr>
                <w:rFonts w:hint="eastAsia" w:ascii="宋体" w:eastAsia="宋体" w:cs="宋体"/>
                <w:sz w:val="20"/>
                <w:szCs w:val="20"/>
              </w:rPr>
              <w:t>000元以上1万元以下的罚款</w:t>
            </w:r>
          </w:p>
        </w:tc>
      </w:tr>
    </w:tbl>
    <w:p>
      <w:pPr>
        <w:spacing w:line="500" w:lineRule="exact"/>
        <w:ind w:firstLine="400" w:firstLineChars="200"/>
        <w:rPr>
          <w:rFonts w:hint="eastAsia" w:ascii="宋体" w:eastAsia="宋体" w:cs="宋体"/>
          <w:sz w:val="20"/>
          <w:szCs w:val="20"/>
        </w:rPr>
      </w:pPr>
    </w:p>
    <w:tbl>
      <w:tblP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39"/>
        <w:gridCol w:w="3597"/>
        <w:gridCol w:w="2589"/>
        <w:gridCol w:w="704"/>
        <w:gridCol w:w="2473"/>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5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5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214</w:t>
            </w:r>
          </w:p>
        </w:tc>
        <w:tc>
          <w:tcPr>
            <w:tcW w:w="14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粉尘涉爆企业未按照规定建立粉尘防爆安全管理制度或者内容不符合企业实际</w:t>
            </w:r>
            <w:r>
              <w:rPr>
                <w:rFonts w:hint="eastAsia" w:ascii="宋体" w:cs="宋体"/>
                <w:sz w:val="20"/>
                <w:szCs w:val="20"/>
                <w:lang w:eastAsia="zh-CN"/>
              </w:rPr>
              <w:t>的</w:t>
            </w:r>
          </w:p>
        </w:tc>
        <w:tc>
          <w:tcPr>
            <w:tcW w:w="35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《工贸企业粉尘防爆安全规定》第七条：粉尘涉爆企业应当结合企业实际情况建立和落实粉尘防爆安全管理制度。粉尘防爆安全管理制度应当包括下列内容：</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（一）粉尘爆炸风险辨识评估和管控；</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（二）粉尘爆炸事故隐患排查治理；</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（三）粉尘作业岗位安全操作规程；</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（四）粉尘防爆专项安全生产教育和培训；</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（五）粉尘清理和处置；</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（六）除尘系统和相关安全设施设备运行、维护及检修、维修管理；</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（七）粉尘爆炸事故应急处置和救援。</w:t>
            </w:r>
          </w:p>
        </w:tc>
        <w:tc>
          <w:tcPr>
            <w:tcW w:w="258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（二）未按照规定建立粉尘防爆安全管理制度或者内容不符合企业实际的；</w:t>
            </w: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7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粉尘防爆安全管理制度内容不符合企业实际的</w:t>
            </w:r>
          </w:p>
        </w:tc>
        <w:tc>
          <w:tcPr>
            <w:tcW w:w="25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责令限期改正，对生产经营单位处1万元以下的罚款；对其直接负责的主管人员和其他直接责任人员处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597" w:type="dxa"/>
            <w:vMerge w:val="continue"/>
            <w:tcBorders>
              <w:top w:val="single" w:color="auto" w:sz="4" w:space="0"/>
              <w:left w:val="single" w:color="auto" w:sz="4" w:space="0"/>
              <w:right w:val="single" w:color="auto" w:sz="4" w:space="0"/>
            </w:tcBorders>
            <w:vAlign w:val="center"/>
          </w:tcPr>
          <w:p/>
        </w:tc>
        <w:tc>
          <w:tcPr>
            <w:tcW w:w="2589"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粉尘涉爆安全管理制度</w:t>
            </w:r>
            <w:r>
              <w:rPr>
                <w:rFonts w:hint="eastAsia" w:ascii="宋体" w:cs="宋体"/>
                <w:sz w:val="20"/>
                <w:szCs w:val="20"/>
                <w:lang w:eastAsia="zh-CN"/>
              </w:rPr>
              <w:t>未包含</w:t>
            </w:r>
            <w:r>
              <w:rPr>
                <w:rFonts w:hint="eastAsia" w:ascii="宋体" w:cs="宋体"/>
                <w:sz w:val="20"/>
                <w:szCs w:val="20"/>
                <w:lang w:val="en-US" w:eastAsia="zh-CN"/>
              </w:rPr>
              <w:t>《工贸企业粉尘防爆安全规定》第七条规定的七项内容</w:t>
            </w:r>
            <w:r>
              <w:rPr>
                <w:rFonts w:hint="eastAsia" w:ascii="宋体" w:eastAsia="宋体" w:cs="宋体"/>
                <w:sz w:val="20"/>
                <w:szCs w:val="20"/>
              </w:rPr>
              <w:t>的</w:t>
            </w:r>
          </w:p>
        </w:tc>
        <w:tc>
          <w:tcPr>
            <w:tcW w:w="251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责令限期改正，对生产经营单位处1万元以上</w:t>
            </w:r>
            <w:r>
              <w:rPr>
                <w:rFonts w:hint="eastAsia" w:ascii="宋体" w:cs="宋体"/>
                <w:sz w:val="20"/>
                <w:szCs w:val="20"/>
                <w:lang w:val="en-US" w:eastAsia="zh-CN"/>
              </w:rPr>
              <w:t>2</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000元以上</w:t>
            </w:r>
            <w:r>
              <w:rPr>
                <w:rFonts w:hint="eastAsia" w:ascii="宋体" w:cs="宋体"/>
                <w:sz w:val="20"/>
                <w:szCs w:val="20"/>
                <w:lang w:val="en-US" w:eastAsia="zh-CN"/>
              </w:rPr>
              <w:t>7000</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597" w:type="dxa"/>
            <w:vMerge w:val="continue"/>
            <w:tcBorders>
              <w:top w:val="single" w:color="auto" w:sz="4" w:space="0"/>
              <w:left w:val="single" w:color="auto" w:sz="4" w:space="0"/>
              <w:right w:val="single" w:color="auto" w:sz="4" w:space="0"/>
            </w:tcBorders>
            <w:vAlign w:val="center"/>
          </w:tcPr>
          <w:p/>
        </w:tc>
        <w:tc>
          <w:tcPr>
            <w:tcW w:w="2589"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未</w:t>
            </w:r>
            <w:r>
              <w:rPr>
                <w:rFonts w:hint="eastAsia" w:ascii="宋体" w:eastAsia="宋体" w:cs="宋体"/>
                <w:sz w:val="20"/>
                <w:szCs w:val="20"/>
              </w:rPr>
              <w:t>建立粉尘防爆安全管理制度的</w:t>
            </w:r>
          </w:p>
        </w:tc>
        <w:tc>
          <w:tcPr>
            <w:tcW w:w="251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w:t>
            </w:r>
            <w:r>
              <w:rPr>
                <w:rFonts w:hint="eastAsia" w:ascii="宋体" w:cs="宋体"/>
                <w:sz w:val="20"/>
                <w:szCs w:val="20"/>
                <w:lang w:val="en-US" w:eastAsia="zh-CN"/>
              </w:rPr>
              <w:t>2</w:t>
            </w:r>
            <w:r>
              <w:rPr>
                <w:rFonts w:hint="eastAsia" w:ascii="宋体" w:eastAsia="宋体" w:cs="宋体"/>
                <w:sz w:val="20"/>
                <w:szCs w:val="20"/>
              </w:rPr>
              <w:t>万元以上3万元以下的罚款；对其直接负责的主管人员和其他直接责任人员处</w:t>
            </w:r>
            <w:r>
              <w:rPr>
                <w:rFonts w:hint="eastAsia" w:ascii="宋体" w:cs="宋体"/>
                <w:sz w:val="20"/>
                <w:szCs w:val="20"/>
                <w:lang w:val="en-US" w:eastAsia="zh-CN"/>
              </w:rPr>
              <w:t>7</w:t>
            </w:r>
            <w:r>
              <w:rPr>
                <w:rFonts w:hint="eastAsia" w:ascii="宋体" w:eastAsia="宋体" w:cs="宋体"/>
                <w:sz w:val="20"/>
                <w:szCs w:val="20"/>
              </w:rPr>
              <w:t>000元以上1万元以下的罚款</w:t>
            </w:r>
          </w:p>
        </w:tc>
      </w:tr>
    </w:tbl>
    <w:p>
      <w:pPr>
        <w:spacing w:line="500" w:lineRule="exact"/>
        <w:ind w:firstLine="400" w:firstLineChars="200"/>
        <w:rPr>
          <w:rFonts w:hint="eastAsia" w:ascii="宋体" w:eastAsia="宋体" w:cs="宋体"/>
          <w:sz w:val="20"/>
          <w:szCs w:val="20"/>
        </w:rPr>
      </w:pPr>
    </w:p>
    <w:tbl>
      <w:tblP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39"/>
        <w:gridCol w:w="3597"/>
        <w:gridCol w:w="2589"/>
        <w:gridCol w:w="704"/>
        <w:gridCol w:w="2473"/>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5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5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215</w:t>
            </w:r>
          </w:p>
        </w:tc>
        <w:tc>
          <w:tcPr>
            <w:tcW w:w="14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粉尘涉爆企业未按照规定辨识评估管控粉尘爆炸安全风险，未建立安全风险清单或者未及时维护相关信息档案</w:t>
            </w:r>
            <w:r>
              <w:rPr>
                <w:rFonts w:hint="eastAsia" w:ascii="宋体" w:cs="宋体"/>
                <w:sz w:val="20"/>
                <w:szCs w:val="20"/>
                <w:lang w:eastAsia="zh-CN"/>
              </w:rPr>
              <w:t>的</w:t>
            </w:r>
          </w:p>
        </w:tc>
        <w:tc>
          <w:tcPr>
            <w:tcW w:w="35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工贸企业粉尘防爆安全规定》第十一条第一款及第三款：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涉及粉尘爆炸危险的工艺、场所、设施设备等发生变更的，粉尘涉爆企业应当重新进行安全风险辨识评估。</w:t>
            </w:r>
          </w:p>
        </w:tc>
        <w:tc>
          <w:tcPr>
            <w:tcW w:w="258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（三）未按照规定辨识评估管控粉尘爆炸安全风险，未建立安全风险清单或者未及时维护相关信息档案的；</w:t>
            </w: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7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粉尘涉爆企业未按照规定辨识评估管控粉尘爆炸安全风险，未建立安全风险清单或者未及时维护相关信息档案，</w:t>
            </w:r>
            <w:r>
              <w:rPr>
                <w:rFonts w:hint="eastAsia" w:ascii="宋体" w:cs="宋体"/>
                <w:sz w:val="20"/>
                <w:szCs w:val="20"/>
                <w:lang w:eastAsia="zh-CN"/>
              </w:rPr>
              <w:t>有上述</w:t>
            </w:r>
            <w:r>
              <w:rPr>
                <w:rFonts w:hint="eastAsia" w:ascii="宋体" w:eastAsia="宋体" w:cs="宋体"/>
                <w:sz w:val="20"/>
                <w:szCs w:val="20"/>
              </w:rPr>
              <w:t>1</w:t>
            </w:r>
            <w:r>
              <w:rPr>
                <w:rFonts w:hint="eastAsia" w:ascii="宋体" w:cs="宋体"/>
                <w:sz w:val="20"/>
                <w:szCs w:val="20"/>
                <w:lang w:eastAsia="zh-CN"/>
              </w:rPr>
              <w:t>种情形</w:t>
            </w:r>
            <w:r>
              <w:rPr>
                <w:rFonts w:hint="eastAsia" w:ascii="宋体" w:eastAsia="宋体" w:cs="宋体"/>
                <w:sz w:val="20"/>
                <w:szCs w:val="20"/>
              </w:rPr>
              <w:t>的</w:t>
            </w:r>
          </w:p>
        </w:tc>
        <w:tc>
          <w:tcPr>
            <w:tcW w:w="25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责令限期改正，对生产经营单位处1万元以下的罚款；对其直接负责的主管人员和其他直接责任人员处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597" w:type="dxa"/>
            <w:vMerge w:val="continue"/>
            <w:tcBorders>
              <w:top w:val="single" w:color="auto" w:sz="4" w:space="0"/>
              <w:left w:val="single" w:color="auto" w:sz="4" w:space="0"/>
              <w:right w:val="single" w:color="auto" w:sz="4" w:space="0"/>
            </w:tcBorders>
            <w:vAlign w:val="center"/>
          </w:tcPr>
          <w:p/>
        </w:tc>
        <w:tc>
          <w:tcPr>
            <w:tcW w:w="2589"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粉尘涉爆企业未按照规定辨识评估管控粉尘爆炸安全风险，未建立安全风险清单或者未及时维护相关信息档案，</w:t>
            </w:r>
            <w:r>
              <w:rPr>
                <w:rFonts w:hint="eastAsia" w:ascii="宋体" w:cs="宋体"/>
                <w:sz w:val="20"/>
                <w:szCs w:val="20"/>
                <w:lang w:eastAsia="zh-CN"/>
              </w:rPr>
              <w:t>有上述</w:t>
            </w:r>
            <w:r>
              <w:rPr>
                <w:rFonts w:hint="eastAsia" w:ascii="宋体" w:cs="宋体"/>
                <w:sz w:val="20"/>
                <w:szCs w:val="20"/>
                <w:lang w:val="en-US" w:eastAsia="zh-CN"/>
              </w:rPr>
              <w:t>2</w:t>
            </w:r>
            <w:r>
              <w:rPr>
                <w:rFonts w:hint="eastAsia" w:ascii="宋体" w:cs="宋体"/>
                <w:sz w:val="20"/>
                <w:szCs w:val="20"/>
                <w:lang w:eastAsia="zh-CN"/>
              </w:rPr>
              <w:t>种情形</w:t>
            </w:r>
            <w:r>
              <w:rPr>
                <w:rFonts w:hint="eastAsia" w:ascii="宋体" w:eastAsia="宋体" w:cs="宋体"/>
                <w:sz w:val="20"/>
                <w:szCs w:val="20"/>
              </w:rPr>
              <w:t>的</w:t>
            </w:r>
          </w:p>
        </w:tc>
        <w:tc>
          <w:tcPr>
            <w:tcW w:w="251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责令限期改正，对生产经营单位处1万元以上</w:t>
            </w:r>
            <w:r>
              <w:rPr>
                <w:rFonts w:hint="eastAsia" w:ascii="宋体" w:cs="宋体"/>
                <w:sz w:val="20"/>
                <w:szCs w:val="20"/>
                <w:lang w:val="en-US" w:eastAsia="zh-CN"/>
              </w:rPr>
              <w:t>2</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000元以上</w:t>
            </w:r>
            <w:r>
              <w:rPr>
                <w:rFonts w:hint="eastAsia" w:ascii="宋体" w:cs="宋体"/>
                <w:sz w:val="20"/>
                <w:szCs w:val="20"/>
                <w:lang w:val="en-US" w:eastAsia="zh-CN"/>
              </w:rPr>
              <w:t>7000</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597" w:type="dxa"/>
            <w:vMerge w:val="continue"/>
            <w:tcBorders>
              <w:top w:val="single" w:color="auto" w:sz="4" w:space="0"/>
              <w:left w:val="single" w:color="auto" w:sz="4" w:space="0"/>
              <w:right w:val="single" w:color="auto" w:sz="4" w:space="0"/>
            </w:tcBorders>
            <w:vAlign w:val="center"/>
          </w:tcPr>
          <w:p/>
        </w:tc>
        <w:tc>
          <w:tcPr>
            <w:tcW w:w="2589"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粉尘涉爆企业未按照规定辨识评估管控粉尘爆炸安全风险、未建立安全风险清单且未及时维护相关信息档案</w:t>
            </w:r>
            <w:r>
              <w:rPr>
                <w:rFonts w:hint="eastAsia" w:ascii="宋体" w:cs="宋体"/>
                <w:sz w:val="20"/>
                <w:szCs w:val="20"/>
                <w:lang w:eastAsia="zh-CN"/>
              </w:rPr>
              <w:t>，有上述</w:t>
            </w:r>
            <w:r>
              <w:rPr>
                <w:rFonts w:hint="eastAsia" w:ascii="宋体" w:cs="宋体"/>
                <w:sz w:val="20"/>
                <w:szCs w:val="20"/>
                <w:lang w:val="en-US" w:eastAsia="zh-CN"/>
              </w:rPr>
              <w:t>3</w:t>
            </w:r>
            <w:r>
              <w:rPr>
                <w:rFonts w:hint="eastAsia" w:ascii="宋体" w:cs="宋体"/>
                <w:sz w:val="20"/>
                <w:szCs w:val="20"/>
                <w:lang w:eastAsia="zh-CN"/>
              </w:rPr>
              <w:t>种情形</w:t>
            </w:r>
            <w:r>
              <w:rPr>
                <w:rFonts w:hint="eastAsia" w:ascii="宋体" w:eastAsia="宋体" w:cs="宋体"/>
                <w:sz w:val="20"/>
                <w:szCs w:val="20"/>
              </w:rPr>
              <w:t>的的</w:t>
            </w:r>
          </w:p>
        </w:tc>
        <w:tc>
          <w:tcPr>
            <w:tcW w:w="251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w:t>
            </w:r>
            <w:r>
              <w:rPr>
                <w:rFonts w:hint="eastAsia" w:ascii="宋体" w:cs="宋体"/>
                <w:sz w:val="20"/>
                <w:szCs w:val="20"/>
                <w:lang w:val="en-US" w:eastAsia="zh-CN"/>
              </w:rPr>
              <w:t>2</w:t>
            </w:r>
            <w:r>
              <w:rPr>
                <w:rFonts w:hint="eastAsia" w:ascii="宋体" w:eastAsia="宋体" w:cs="宋体"/>
                <w:sz w:val="20"/>
                <w:szCs w:val="20"/>
              </w:rPr>
              <w:t>万元以上3万元以下的罚款；对其直接负责的主管人员和其他直接责任人员处</w:t>
            </w:r>
            <w:r>
              <w:rPr>
                <w:rFonts w:hint="eastAsia" w:ascii="宋体" w:cs="宋体"/>
                <w:sz w:val="20"/>
                <w:szCs w:val="20"/>
                <w:lang w:val="en-US" w:eastAsia="zh-CN"/>
              </w:rPr>
              <w:t>7</w:t>
            </w:r>
            <w:r>
              <w:rPr>
                <w:rFonts w:hint="eastAsia" w:ascii="宋体" w:eastAsia="宋体" w:cs="宋体"/>
                <w:sz w:val="20"/>
                <w:szCs w:val="20"/>
              </w:rPr>
              <w:t>000元以上1万元以下的罚款</w:t>
            </w:r>
          </w:p>
        </w:tc>
      </w:tr>
    </w:tbl>
    <w:p>
      <w:pPr>
        <w:spacing w:line="500" w:lineRule="exact"/>
        <w:ind w:firstLine="400" w:firstLineChars="200"/>
        <w:rPr>
          <w:rFonts w:hint="eastAsia" w:ascii="宋体" w:eastAsia="宋体" w:cs="宋体"/>
          <w:sz w:val="20"/>
          <w:szCs w:val="20"/>
        </w:rPr>
      </w:pPr>
    </w:p>
    <w:tbl>
      <w:tblP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39"/>
        <w:gridCol w:w="3597"/>
        <w:gridCol w:w="2589"/>
        <w:gridCol w:w="704"/>
        <w:gridCol w:w="2473"/>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35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258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247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251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216</w:t>
            </w:r>
          </w:p>
        </w:tc>
        <w:tc>
          <w:tcPr>
            <w:tcW w:w="14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粉尘涉爆企业粉尘防爆安全设备未正常运行</w:t>
            </w:r>
            <w:r>
              <w:rPr>
                <w:rFonts w:hint="eastAsia" w:ascii="宋体" w:cs="宋体"/>
                <w:sz w:val="20"/>
                <w:szCs w:val="20"/>
                <w:lang w:eastAsia="zh-CN"/>
              </w:rPr>
              <w:t>的</w:t>
            </w:r>
          </w:p>
        </w:tc>
        <w:tc>
          <w:tcPr>
            <w:tcW w:w="35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w:t>
            </w:r>
            <w:r>
              <w:rPr>
                <w:rFonts w:hint="eastAsia" w:ascii="宋体" w:eastAsia="宋体" w:cs="宋体"/>
                <w:sz w:val="20"/>
                <w:szCs w:val="20"/>
              </w:rPr>
              <w:t>《工贸企业粉尘防爆安全规定》第十七条第二款：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c>
          <w:tcPr>
            <w:tcW w:w="258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部门规章】《工贸企业粉尘防爆安全规定》第三十条：粉尘涉爆企业有下列情形之一的，由负责粉尘涉爆企业安全监管的部门责令限期改正，处3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val="en-US" w:eastAsia="zh-CN"/>
              </w:rPr>
              <w:t>（四）粉尘防爆安全设备未正常运行的。</w:t>
            </w: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247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粉尘涉爆企业粉尘防爆安全设备有1台</w:t>
            </w:r>
            <w:r>
              <w:rPr>
                <w:rFonts w:hint="eastAsia" w:ascii="宋体" w:cs="宋体"/>
                <w:sz w:val="20"/>
                <w:szCs w:val="20"/>
                <w:lang w:eastAsia="zh-CN"/>
              </w:rPr>
              <w:t>（</w:t>
            </w:r>
            <w:r>
              <w:rPr>
                <w:rFonts w:hint="eastAsia" w:ascii="宋体" w:eastAsia="宋体" w:cs="宋体"/>
                <w:sz w:val="20"/>
                <w:szCs w:val="20"/>
              </w:rPr>
              <w:t>套</w:t>
            </w:r>
            <w:r>
              <w:rPr>
                <w:rFonts w:hint="eastAsia" w:ascii="宋体" w:cs="宋体"/>
                <w:sz w:val="20"/>
                <w:szCs w:val="20"/>
                <w:lang w:eastAsia="zh-CN"/>
              </w:rPr>
              <w:t>）</w:t>
            </w:r>
            <w:r>
              <w:rPr>
                <w:rFonts w:hint="eastAsia" w:ascii="宋体" w:eastAsia="宋体" w:cs="宋体"/>
                <w:sz w:val="20"/>
                <w:szCs w:val="20"/>
              </w:rPr>
              <w:t>未正常运行</w:t>
            </w:r>
          </w:p>
        </w:tc>
        <w:tc>
          <w:tcPr>
            <w:tcW w:w="251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责令限期改正，对生产经营单位处1万元以下的罚款；对其直接负责的主管人员和其他直接责任人员处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597" w:type="dxa"/>
            <w:vMerge w:val="continue"/>
            <w:tcBorders>
              <w:top w:val="single" w:color="auto" w:sz="4" w:space="0"/>
              <w:left w:val="single" w:color="auto" w:sz="4" w:space="0"/>
              <w:right w:val="single" w:color="auto" w:sz="4" w:space="0"/>
            </w:tcBorders>
            <w:vAlign w:val="center"/>
          </w:tcPr>
          <w:p/>
        </w:tc>
        <w:tc>
          <w:tcPr>
            <w:tcW w:w="2589"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24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eastAsia="宋体" w:cs="宋体"/>
                <w:sz w:val="20"/>
                <w:szCs w:val="20"/>
              </w:rPr>
              <w:t>粉尘涉爆企业粉尘防爆安全设备有2台</w:t>
            </w:r>
            <w:r>
              <w:rPr>
                <w:rFonts w:hint="eastAsia" w:ascii="宋体" w:cs="宋体"/>
                <w:sz w:val="20"/>
                <w:szCs w:val="20"/>
                <w:lang w:eastAsia="zh-CN"/>
              </w:rPr>
              <w:t>（</w:t>
            </w:r>
            <w:r>
              <w:rPr>
                <w:rFonts w:hint="eastAsia" w:ascii="宋体" w:eastAsia="宋体" w:cs="宋体"/>
                <w:sz w:val="20"/>
                <w:szCs w:val="20"/>
              </w:rPr>
              <w:t>套</w:t>
            </w:r>
            <w:r>
              <w:rPr>
                <w:rFonts w:hint="eastAsia" w:ascii="宋体" w:cs="宋体"/>
                <w:sz w:val="20"/>
                <w:szCs w:val="20"/>
                <w:lang w:eastAsia="zh-CN"/>
              </w:rPr>
              <w:t>）</w:t>
            </w:r>
            <w:r>
              <w:rPr>
                <w:rFonts w:hint="eastAsia" w:ascii="宋体" w:eastAsia="宋体" w:cs="宋体"/>
                <w:sz w:val="20"/>
                <w:szCs w:val="20"/>
              </w:rPr>
              <w:t>未正常运行</w:t>
            </w:r>
          </w:p>
        </w:tc>
        <w:tc>
          <w:tcPr>
            <w:tcW w:w="251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责令限期改正，对生产经营单位处1万元以上</w:t>
            </w:r>
            <w:r>
              <w:rPr>
                <w:rFonts w:hint="eastAsia" w:ascii="宋体" w:cs="宋体"/>
                <w:sz w:val="20"/>
                <w:szCs w:val="20"/>
                <w:lang w:val="en-US" w:eastAsia="zh-CN"/>
              </w:rPr>
              <w:t>2</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000元以上</w:t>
            </w:r>
            <w:r>
              <w:rPr>
                <w:rFonts w:hint="eastAsia" w:ascii="宋体" w:cs="宋体"/>
                <w:sz w:val="20"/>
                <w:szCs w:val="20"/>
                <w:lang w:val="en-US" w:eastAsia="zh-CN"/>
              </w:rPr>
              <w:t>7000</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3597" w:type="dxa"/>
            <w:vMerge w:val="continue"/>
            <w:tcBorders>
              <w:top w:val="single" w:color="auto" w:sz="4" w:space="0"/>
              <w:left w:val="single" w:color="auto" w:sz="4" w:space="0"/>
              <w:right w:val="single" w:color="auto" w:sz="4" w:space="0"/>
            </w:tcBorders>
            <w:vAlign w:val="center"/>
          </w:tcPr>
          <w:p/>
        </w:tc>
        <w:tc>
          <w:tcPr>
            <w:tcW w:w="2589"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247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eastAsia="宋体" w:cs="宋体"/>
                <w:sz w:val="20"/>
                <w:szCs w:val="20"/>
              </w:rPr>
              <w:t>粉尘涉爆企业粉尘防爆安全设备有3台</w:t>
            </w:r>
            <w:r>
              <w:rPr>
                <w:rFonts w:hint="eastAsia" w:ascii="宋体" w:cs="宋体"/>
                <w:sz w:val="20"/>
                <w:szCs w:val="20"/>
                <w:lang w:eastAsia="zh-CN"/>
              </w:rPr>
              <w:t>（</w:t>
            </w:r>
            <w:r>
              <w:rPr>
                <w:rFonts w:hint="eastAsia" w:ascii="宋体" w:eastAsia="宋体" w:cs="宋体"/>
                <w:sz w:val="20"/>
                <w:szCs w:val="20"/>
              </w:rPr>
              <w:t>套</w:t>
            </w:r>
            <w:r>
              <w:rPr>
                <w:rFonts w:hint="eastAsia" w:ascii="宋体" w:cs="宋体"/>
                <w:sz w:val="20"/>
                <w:szCs w:val="20"/>
                <w:lang w:eastAsia="zh-CN"/>
              </w:rPr>
              <w:t>）</w:t>
            </w:r>
            <w:r>
              <w:rPr>
                <w:rFonts w:hint="eastAsia" w:ascii="宋体" w:eastAsia="宋体" w:cs="宋体"/>
                <w:sz w:val="20"/>
                <w:szCs w:val="20"/>
              </w:rPr>
              <w:t>以上未正常运行</w:t>
            </w:r>
          </w:p>
        </w:tc>
        <w:tc>
          <w:tcPr>
            <w:tcW w:w="251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责令限期改正，对生产经营单位处</w:t>
            </w:r>
            <w:r>
              <w:rPr>
                <w:rFonts w:hint="eastAsia" w:ascii="宋体" w:cs="宋体"/>
                <w:sz w:val="20"/>
                <w:szCs w:val="20"/>
                <w:lang w:val="en-US" w:eastAsia="zh-CN"/>
              </w:rPr>
              <w:t>2</w:t>
            </w:r>
            <w:r>
              <w:rPr>
                <w:rFonts w:hint="eastAsia" w:ascii="宋体" w:eastAsia="宋体" w:cs="宋体"/>
                <w:sz w:val="20"/>
                <w:szCs w:val="20"/>
              </w:rPr>
              <w:t>万元以上3万元以下的罚款；对其直接负责的主管人员和其他直接责任人员处</w:t>
            </w:r>
            <w:r>
              <w:rPr>
                <w:rFonts w:hint="eastAsia" w:ascii="宋体" w:cs="宋体"/>
                <w:sz w:val="20"/>
                <w:szCs w:val="20"/>
                <w:lang w:val="en-US" w:eastAsia="zh-CN"/>
              </w:rPr>
              <w:t>7</w:t>
            </w:r>
            <w:r>
              <w:rPr>
                <w:rFonts w:hint="eastAsia" w:ascii="宋体" w:eastAsia="宋体" w:cs="宋体"/>
                <w:sz w:val="20"/>
                <w:szCs w:val="20"/>
              </w:rPr>
              <w:t>000元以上1万元以下的罚款</w:t>
            </w:r>
          </w:p>
        </w:tc>
      </w:tr>
    </w:tbl>
    <w:p>
      <w:pPr>
        <w:spacing w:line="500" w:lineRule="exact"/>
        <w:ind w:firstLine="400" w:firstLineChars="200"/>
        <w:rPr>
          <w:rFonts w:hint="eastAsia" w:ascii="宋体" w:eastAsia="宋体" w:cs="宋体"/>
          <w:sz w:val="20"/>
          <w:szCs w:val="20"/>
        </w:rPr>
      </w:pPr>
    </w:p>
    <w:tbl>
      <w:tblPr>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39"/>
        <w:gridCol w:w="2551"/>
        <w:gridCol w:w="3635"/>
        <w:gridCol w:w="704"/>
        <w:gridCol w:w="1369"/>
        <w:gridCol w:w="3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7"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序号</w:t>
            </w:r>
          </w:p>
        </w:tc>
        <w:tc>
          <w:tcPr>
            <w:tcW w:w="143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违法行为</w:t>
            </w:r>
          </w:p>
        </w:tc>
        <w:tc>
          <w:tcPr>
            <w:tcW w:w="2551"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法律规定</w:t>
            </w:r>
          </w:p>
        </w:tc>
        <w:tc>
          <w:tcPr>
            <w:tcW w:w="3635"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处罚依据</w:t>
            </w:r>
          </w:p>
        </w:tc>
        <w:tc>
          <w:tcPr>
            <w:tcW w:w="704"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裁量介次</w:t>
            </w:r>
          </w:p>
        </w:tc>
        <w:tc>
          <w:tcPr>
            <w:tcW w:w="1369"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适用条件</w:t>
            </w:r>
          </w:p>
        </w:tc>
        <w:tc>
          <w:tcPr>
            <w:tcW w:w="3623" w:type="dxa"/>
            <w:vAlign w:val="center"/>
          </w:tcPr>
          <w:p>
            <w:pPr>
              <w:pBdr>
                <w:top w:val="none" w:color="auto" w:sz="0" w:space="0"/>
                <w:left w:val="none" w:color="auto" w:sz="0" w:space="0"/>
                <w:bottom w:val="none" w:color="auto" w:sz="0" w:space="0"/>
                <w:right w:val="none" w:color="auto" w:sz="0" w:space="0"/>
              </w:pBdr>
              <w:jc w:val="center"/>
              <w:rPr>
                <w:rFonts w:hint="eastAsia" w:ascii="黑体" w:eastAsia="黑体"/>
                <w:sz w:val="22"/>
                <w:szCs w:val="22"/>
              </w:rPr>
            </w:pPr>
            <w:r>
              <w:rPr>
                <w:rFonts w:hint="eastAsia" w:ascii="黑体" w:eastAsia="黑体"/>
                <w:sz w:val="22"/>
                <w:szCs w:val="22"/>
              </w:rPr>
              <w:t>具体标准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hint="default" w:ascii="宋体" w:cs="宋体"/>
                <w:sz w:val="20"/>
                <w:szCs w:val="20"/>
                <w:lang w:val="en-US" w:eastAsia="zh-CN"/>
              </w:rPr>
            </w:pPr>
            <w:r>
              <w:rPr>
                <w:rFonts w:hint="eastAsia" w:ascii="宋体" w:cs="宋体"/>
                <w:sz w:val="20"/>
                <w:szCs w:val="20"/>
                <w:lang w:val="en-US" w:eastAsia="zh-CN"/>
              </w:rPr>
              <w:t>217</w:t>
            </w:r>
          </w:p>
        </w:tc>
        <w:tc>
          <w:tcPr>
            <w:tcW w:w="1439"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工贸企业开展有限空间作业未配备监护人员，或者监护人员未按规定履行岗位职责的</w:t>
            </w:r>
          </w:p>
        </w:tc>
        <w:tc>
          <w:tcPr>
            <w:tcW w:w="2551"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eastAsia="zh-CN"/>
              </w:rPr>
              <w:t>【</w:t>
            </w:r>
            <w:r>
              <w:rPr>
                <w:rFonts w:hint="eastAsia" w:ascii="宋体" w:cs="宋体"/>
                <w:sz w:val="20"/>
                <w:szCs w:val="20"/>
                <w:lang w:val="en-US" w:eastAsia="zh-CN"/>
              </w:rPr>
              <w:t>部门规章</w:t>
            </w:r>
            <w:r>
              <w:rPr>
                <w:rFonts w:hint="eastAsia" w:ascii="宋体" w:cs="宋体"/>
                <w:sz w:val="20"/>
                <w:szCs w:val="20"/>
                <w:lang w:eastAsia="zh-CN"/>
              </w:rPr>
              <w:t>】《工贸企业有限空间作业安全规定》第五条：工贸企业应当实行有限空间作业监护制，明确专职或者兼职的监护人员，负责监督有限空间作业安全措施的落实。</w:t>
            </w:r>
          </w:p>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cs="宋体"/>
                <w:sz w:val="20"/>
                <w:szCs w:val="20"/>
                <w:lang w:eastAsia="zh-CN"/>
              </w:rPr>
              <w:t>监护人员应当具备与监督有限空间作业相适应的安全知识和应急处置能力，能够正确使用气体检测、机械通风、呼吸防护、应急救援等用品、装备。</w:t>
            </w:r>
          </w:p>
        </w:tc>
        <w:tc>
          <w:tcPr>
            <w:tcW w:w="3635" w:type="dxa"/>
            <w:vMerge w:val="restart"/>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eastAsia="zh-CN"/>
              </w:rPr>
            </w:pPr>
            <w:r>
              <w:rPr>
                <w:rFonts w:hint="eastAsia" w:ascii="宋体" w:cs="宋体"/>
                <w:sz w:val="20"/>
                <w:szCs w:val="20"/>
                <w:lang w:val="en-US" w:eastAsia="zh-CN"/>
              </w:rPr>
              <w:t>【部门规章】</w:t>
            </w:r>
            <w:r>
              <w:rPr>
                <w:rFonts w:hint="eastAsia" w:ascii="宋体" w:cs="宋体"/>
                <w:sz w:val="20"/>
                <w:szCs w:val="20"/>
                <w:lang w:eastAsia="zh-CN"/>
              </w:rPr>
              <w:t>《工贸企业有限空间作业安全规定》第二十一条：违反本规定，有下列情形之一的，责令限期改正，对工贸企业处5万元以下的罚款，对其直接负责的主管人员和其他直接责任人员处1万元以下的罚款：</w:t>
            </w:r>
          </w:p>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（一）未配备监护人员，或者监护人员未按规定履行岗位职责的；</w:t>
            </w: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A</w:t>
            </w:r>
          </w:p>
        </w:tc>
        <w:tc>
          <w:tcPr>
            <w:tcW w:w="1369"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配备的监护人员未按规定履行岗位职责</w:t>
            </w:r>
            <w:r>
              <w:rPr>
                <w:rFonts w:hint="eastAsia" w:ascii="宋体" w:eastAsia="宋体" w:cs="宋体"/>
                <w:sz w:val="20"/>
                <w:szCs w:val="20"/>
              </w:rPr>
              <w:t>的</w:t>
            </w:r>
          </w:p>
        </w:tc>
        <w:tc>
          <w:tcPr>
            <w:tcW w:w="3623"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2551" w:type="dxa"/>
            <w:vMerge w:val="continue"/>
            <w:tcBorders>
              <w:top w:val="single" w:color="auto" w:sz="4" w:space="0"/>
              <w:left w:val="single" w:color="auto" w:sz="4" w:space="0"/>
              <w:right w:val="single" w:color="auto" w:sz="4" w:space="0"/>
            </w:tcBorders>
            <w:vAlign w:val="center"/>
          </w:tcPr>
          <w:p/>
        </w:tc>
        <w:tc>
          <w:tcPr>
            <w:tcW w:w="3635"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B</w:t>
            </w:r>
          </w:p>
        </w:tc>
        <w:tc>
          <w:tcPr>
            <w:tcW w:w="136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cs="宋体"/>
                <w:sz w:val="20"/>
                <w:szCs w:val="20"/>
                <w:lang w:val="en-US" w:eastAsia="zh-CN"/>
              </w:rPr>
            </w:pPr>
            <w:r>
              <w:rPr>
                <w:rFonts w:hint="eastAsia" w:ascii="宋体" w:cs="宋体"/>
                <w:sz w:val="20"/>
                <w:szCs w:val="20"/>
                <w:lang w:eastAsia="zh-CN"/>
              </w:rPr>
              <w:t>配备的监护人员不具备相应安全知识和应急处置能力</w:t>
            </w:r>
            <w:r>
              <w:rPr>
                <w:rFonts w:hint="eastAsia" w:ascii="宋体" w:eastAsia="宋体" w:cs="宋体"/>
                <w:sz w:val="20"/>
                <w:szCs w:val="20"/>
              </w:rPr>
              <w:t>的</w:t>
            </w:r>
          </w:p>
        </w:tc>
        <w:tc>
          <w:tcPr>
            <w:tcW w:w="362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2</w:t>
            </w:r>
            <w:r>
              <w:rPr>
                <w:rFonts w:hint="eastAsia" w:ascii="宋体" w:eastAsia="宋体" w:cs="宋体"/>
                <w:sz w:val="20"/>
                <w:szCs w:val="20"/>
              </w:rPr>
              <w:t>万元以上</w:t>
            </w:r>
            <w:r>
              <w:rPr>
                <w:rFonts w:hint="eastAsia" w:ascii="宋体" w:cs="宋体"/>
                <w:sz w:val="20"/>
                <w:szCs w:val="20"/>
                <w:lang w:val="en-US" w:eastAsia="zh-CN"/>
              </w:rPr>
              <w:t>4</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3</w:t>
            </w:r>
            <w:r>
              <w:rPr>
                <w:rFonts w:hint="eastAsia" w:ascii="宋体" w:eastAsia="宋体" w:cs="宋体"/>
                <w:sz w:val="20"/>
                <w:szCs w:val="20"/>
              </w:rPr>
              <w:t>000元以上</w:t>
            </w:r>
            <w:r>
              <w:rPr>
                <w:rFonts w:hint="eastAsia" w:ascii="宋体" w:cs="宋体"/>
                <w:sz w:val="20"/>
                <w:szCs w:val="20"/>
                <w:lang w:val="en-US" w:eastAsia="zh-CN"/>
              </w:rPr>
              <w:t>7000</w:t>
            </w:r>
            <w:r>
              <w:rPr>
                <w:rFonts w:hint="eastAsia" w:ascii="宋体" w:eastAsia="宋体" w:cs="宋体"/>
                <w:sz w:val="20"/>
                <w:szCs w:val="20"/>
              </w:rPr>
              <w:t>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4" w:hRule="atLeast"/>
          <w:jc w:val="center"/>
        </w:trPr>
        <w:tc>
          <w:tcPr>
            <w:tcW w:w="697" w:type="dxa"/>
            <w:vMerge w:val="continue"/>
            <w:tcBorders>
              <w:top w:val="single" w:color="auto" w:sz="4" w:space="0"/>
              <w:left w:val="single" w:color="auto" w:sz="4" w:space="0"/>
              <w:right w:val="single" w:color="auto" w:sz="4" w:space="0"/>
            </w:tcBorders>
            <w:vAlign w:val="center"/>
          </w:tcPr>
          <w:p/>
        </w:tc>
        <w:tc>
          <w:tcPr>
            <w:tcW w:w="1439" w:type="dxa"/>
            <w:vMerge w:val="continue"/>
            <w:tcBorders>
              <w:top w:val="single" w:color="auto" w:sz="4" w:space="0"/>
              <w:left w:val="single" w:color="auto" w:sz="4" w:space="0"/>
              <w:right w:val="single" w:color="auto" w:sz="4" w:space="0"/>
            </w:tcBorders>
            <w:vAlign w:val="center"/>
          </w:tcPr>
          <w:p/>
        </w:tc>
        <w:tc>
          <w:tcPr>
            <w:tcW w:w="2551" w:type="dxa"/>
            <w:vMerge w:val="continue"/>
            <w:tcBorders>
              <w:top w:val="single" w:color="auto" w:sz="4" w:space="0"/>
              <w:left w:val="single" w:color="auto" w:sz="4" w:space="0"/>
              <w:right w:val="single" w:color="auto" w:sz="4" w:space="0"/>
            </w:tcBorders>
            <w:vAlign w:val="center"/>
          </w:tcPr>
          <w:p/>
        </w:tc>
        <w:tc>
          <w:tcPr>
            <w:tcW w:w="3635" w:type="dxa"/>
            <w:vMerge w:val="continue"/>
            <w:tcBorders>
              <w:top w:val="single" w:color="auto" w:sz="4" w:space="0"/>
              <w:left w:val="single" w:color="auto" w:sz="4" w:space="0"/>
              <w:right w:val="single" w:color="auto" w:sz="4" w:space="0"/>
            </w:tcBorders>
            <w:vAlign w:val="center"/>
          </w:tcPr>
          <w:p/>
        </w:tc>
        <w:tc>
          <w:tcPr>
            <w:tcW w:w="704" w:type="dxa"/>
            <w:tcBorders>
              <w:top w:val="single" w:color="auto" w:sz="4" w:space="0"/>
              <w:left w:val="single" w:color="auto" w:sz="4" w:space="0"/>
              <w:right w:val="single" w:color="auto" w:sz="4" w:space="0"/>
            </w:tcBorders>
            <w:vAlign w:val="center"/>
          </w:tcPr>
          <w:p>
            <w:pPr>
              <w:pBdr>
                <w:top w:val="none" w:color="auto" w:sz="0" w:space="0"/>
                <w:left w:val="none" w:color="auto" w:sz="0" w:space="0"/>
                <w:bottom w:val="none" w:color="auto" w:sz="0" w:space="0"/>
                <w:right w:val="none" w:color="auto" w:sz="0" w:space="0"/>
              </w:pBdr>
              <w:jc w:val="center"/>
              <w:rPr>
                <w:rFonts w:ascii="宋体" w:cs="宋体"/>
                <w:sz w:val="20"/>
                <w:szCs w:val="20"/>
                <w:lang w:val="en-US" w:eastAsia="zh-CN"/>
              </w:rPr>
            </w:pPr>
            <w:r>
              <w:rPr>
                <w:rFonts w:hint="eastAsia" w:ascii="宋体" w:cs="宋体"/>
                <w:sz w:val="20"/>
                <w:szCs w:val="20"/>
                <w:lang w:val="en-US" w:eastAsia="zh-CN"/>
              </w:rPr>
              <w:t>C</w:t>
            </w:r>
          </w:p>
        </w:tc>
        <w:tc>
          <w:tcPr>
            <w:tcW w:w="1369"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rPr>
            </w:pPr>
            <w:r>
              <w:rPr>
                <w:rFonts w:hint="eastAsia" w:ascii="宋体" w:cs="宋体"/>
                <w:sz w:val="20"/>
                <w:szCs w:val="20"/>
                <w:lang w:eastAsia="zh-CN"/>
              </w:rPr>
              <w:t>未配备的监护人员</w:t>
            </w:r>
            <w:r>
              <w:rPr>
                <w:rFonts w:hint="eastAsia" w:ascii="宋体" w:eastAsia="宋体" w:cs="宋体"/>
                <w:sz w:val="20"/>
                <w:szCs w:val="20"/>
              </w:rPr>
              <w:t>的</w:t>
            </w:r>
          </w:p>
        </w:tc>
        <w:tc>
          <w:tcPr>
            <w:tcW w:w="3623" w:type="dxa"/>
            <w:tcBorders>
              <w:tl2br w:val="nil"/>
              <w:tr2bl w:val="nil"/>
            </w:tcBorders>
            <w:vAlign w:val="center"/>
          </w:tcPr>
          <w:p>
            <w:pPr>
              <w:pBdr>
                <w:top w:val="none" w:color="auto" w:sz="0" w:space="0"/>
                <w:left w:val="none" w:color="auto" w:sz="0" w:space="0"/>
                <w:bottom w:val="none" w:color="auto" w:sz="0" w:space="0"/>
                <w:right w:val="none" w:color="auto" w:sz="0" w:space="0"/>
              </w:pBdr>
              <w:jc w:val="left"/>
              <w:rPr>
                <w:rFonts w:hint="eastAsia" w:ascii="宋体" w:eastAsia="宋体" w:cs="宋体"/>
                <w:sz w:val="20"/>
                <w:szCs w:val="20"/>
                <w:lang w:val="en-US" w:eastAsia="zh-CN"/>
              </w:rPr>
            </w:pPr>
            <w:r>
              <w:rPr>
                <w:rFonts w:hint="eastAsia" w:ascii="宋体" w:eastAsia="宋体" w:cs="宋体"/>
                <w:sz w:val="20"/>
                <w:szCs w:val="20"/>
              </w:rPr>
              <w:t>责令限期改正，处</w:t>
            </w:r>
            <w:r>
              <w:rPr>
                <w:rFonts w:hint="eastAsia" w:ascii="宋体" w:cs="宋体"/>
                <w:sz w:val="20"/>
                <w:szCs w:val="20"/>
                <w:lang w:val="en-US" w:eastAsia="zh-CN"/>
              </w:rPr>
              <w:t>4</w:t>
            </w:r>
            <w:r>
              <w:rPr>
                <w:rFonts w:hint="eastAsia" w:ascii="宋体" w:eastAsia="宋体" w:cs="宋体"/>
                <w:sz w:val="20"/>
                <w:szCs w:val="20"/>
              </w:rPr>
              <w:t>万元以上</w:t>
            </w:r>
            <w:r>
              <w:rPr>
                <w:rFonts w:hint="eastAsia" w:ascii="宋体" w:cs="宋体"/>
                <w:sz w:val="20"/>
                <w:szCs w:val="20"/>
                <w:lang w:val="en-US" w:eastAsia="zh-CN"/>
              </w:rPr>
              <w:t>5</w:t>
            </w:r>
            <w:r>
              <w:rPr>
                <w:rFonts w:hint="eastAsia" w:ascii="宋体" w:eastAsia="宋体" w:cs="宋体"/>
                <w:sz w:val="20"/>
                <w:szCs w:val="20"/>
              </w:rPr>
              <w:t>万元以下的罚款，对其直接负责的主管人员和其他直接责任人员处</w:t>
            </w:r>
            <w:r>
              <w:rPr>
                <w:rFonts w:hint="eastAsia" w:ascii="宋体" w:cs="宋体"/>
                <w:sz w:val="20"/>
                <w:szCs w:val="20"/>
                <w:lang w:val="en-US" w:eastAsia="zh-CN"/>
              </w:rPr>
              <w:t>7</w:t>
            </w:r>
            <w:r>
              <w:rPr>
                <w:rFonts w:hint="eastAsia" w:ascii="宋体" w:eastAsia="宋体" w:cs="宋体"/>
                <w:sz w:val="20"/>
                <w:szCs w:val="20"/>
              </w:rPr>
              <w:t>000元以上1万元以下的罚款</w:t>
            </w:r>
          </w:p>
        </w:tc>
      </w:tr>
    </w:tbl>
    <w:p>
      <w:pPr>
        <w:spacing w:line="500" w:lineRule="exact"/>
        <w:rPr>
          <w:rFonts w:hint="eastAsia" w:ascii="仿宋_GB2312" w:eastAsia="仿宋_GB2312"/>
          <w:sz w:val="28"/>
          <w:szCs w:val="28"/>
        </w:rPr>
        <w:sectPr>
          <w:headerReference r:id="rId6" w:type="first"/>
          <w:footerReference r:id="rId9" w:type="first"/>
          <w:headerReference r:id="rId4" w:type="default"/>
          <w:footerReference r:id="rId7" w:type="default"/>
          <w:headerReference r:id="rId5" w:type="even"/>
          <w:footerReference r:id="rId8" w:type="even"/>
          <w:pgSz w:w="16839" w:h="11907" w:orient="landscape"/>
          <w:pgMar w:top="1800" w:right="1440" w:bottom="1800" w:left="1440" w:header="851" w:footer="992" w:gutter="0"/>
          <w:pgNumType w:fmt="numberInDash"/>
          <w:cols w:space="720" w:num="1"/>
          <w:titlePg/>
          <w:docGrid w:type="lines" w:linePitch="312" w:charSpace="0"/>
        </w:sectPr>
      </w:pPr>
    </w:p>
    <w:p>
      <w:pPr>
        <w:spacing w:line="500" w:lineRule="exact"/>
        <w:rPr>
          <w:rFonts w:hint="eastAsia" w:ascii="仿宋_GB2312" w:eastAsia="仿宋_GB2312"/>
          <w:sz w:val="28"/>
          <w:szCs w:val="28"/>
        </w:rPr>
      </w:pPr>
    </w:p>
    <w:sectPr>
      <w:footerReference r:id="rId10" w:type="default"/>
      <w:footerReference r:id="rId11" w:type="even"/>
      <w:pgSz w:w="11907" w:h="16839"/>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altName w:val="Century Gothic"/>
    <w:panose1 w:val="020F05020202040A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right"/>
    </w:pPr>
    <w:r>
      <w:rPr>
        <w:rFonts w:ascii="Calibri" w:hAnsi="Calibri" w:eastAsia="宋体" w:cs="Arial"/>
        <w:kern w:val="2"/>
        <w:sz w:val="18"/>
        <w:szCs w:val="24"/>
        <w:lang w:val="en-US" w:eastAsia="zh-CN" w:bidi="ar-SA"/>
      </w:rPr>
      <w:pict>
        <v:rect id="文本框 1" o:spid="_x0000_s1025" style="position:absolute;left:0;margin-top:-1562.75pt;height:18.15pt;width:8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Page</w:instrText>
                </w:r>
                <w:r>
                  <w:rPr>
                    <w:rFonts w:hint="eastAsia" w:ascii="宋体" w:cs="宋体"/>
                    <w:sz w:val="28"/>
                    <w:szCs w:val="28"/>
                  </w:rPr>
                  <w:fldChar w:fldCharType="separate"/>
                </w:r>
                <w:r>
                  <w:rPr>
                    <w:rFonts w:hint="eastAsia" w:ascii="宋体" w:cs="宋体"/>
                    <w:sz w:val="28"/>
                    <w:szCs w:val="28"/>
                  </w:rPr>
                  <w:t>- 1 -</w:t>
                </w:r>
                <w:r>
                  <w:rPr>
                    <w:rFonts w:hint="eastAsia" w:ascii="宋体" w:cs="宋体"/>
                    <w:sz w:val="28"/>
                    <w:szCs w:val="28"/>
                  </w:rPr>
                  <w:fldChar w:fldCharType="end"/>
                </w:r>
                <w:r>
                  <w:rPr>
                    <w:rFonts w:hint="eastAsia" w:ascii="宋体" w:cs="宋体"/>
                    <w:sz w:val="28"/>
                    <w:szCs w:val="28"/>
                  </w:rPr>
                  <w:t xml:space="preserve"> —</w:t>
                </w:r>
              </w:p>
            </w:txbxContent>
          </v:textbox>
        </v:rect>
      </w:pict>
    </w: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- 3 -</w:t>
    </w:r>
    <w:r>
      <w:rPr>
        <w:rFonts w:hint="eastAsia"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hint="eastAsia" w:ascii="宋体"/>
        <w:sz w:val="28"/>
        <w:szCs w:val="28"/>
      </w:rPr>
    </w:pP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- 2 -</w:t>
    </w:r>
    <w:r>
      <w:rPr>
        <w:rFonts w:hint="eastAsia" w:asci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right"/>
    </w:pPr>
    <w:r>
      <w:rPr>
        <w:rFonts w:ascii="Calibri" w:hAnsi="Calibri" w:eastAsia="宋体" w:cs="Arial"/>
        <w:kern w:val="2"/>
        <w:sz w:val="18"/>
        <w:szCs w:val="24"/>
        <w:lang w:val="en-US" w:eastAsia="zh-CN" w:bidi="ar-SA"/>
      </w:rPr>
      <w:pict>
        <v:rect id="文本框 1" o:spid="_x0000_s1026" style="position:absolute;left:0;margin-top:-1562.75pt;height:18.15pt;width:91pt;mso-position-horizontal:outside;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rPr>
                    <w:rFonts w:hint="eastAsia" w:ascii="宋体" w:cs="宋体"/>
                    <w:sz w:val="28"/>
                    <w:szCs w:val="28"/>
                  </w:rPr>
                </w:pPr>
                <w:r>
                  <w:rPr>
                    <w:rFonts w:hint="eastAsia" w:ascii="宋体" w:cs="宋体"/>
                    <w:sz w:val="28"/>
                    <w:szCs w:val="28"/>
                  </w:rPr>
                  <w:t xml:space="preserve">— </w:t>
                </w:r>
                <w:r>
                  <w:rPr>
                    <w:rFonts w:hint="eastAsia" w:ascii="宋体" w:cs="宋体"/>
                    <w:sz w:val="28"/>
                    <w:szCs w:val="28"/>
                  </w:rPr>
                  <w:fldChar w:fldCharType="begin"/>
                </w:r>
                <w:r>
                  <w:rPr>
                    <w:rFonts w:hint="eastAsia" w:ascii="宋体" w:cs="宋体"/>
                    <w:sz w:val="28"/>
                    <w:szCs w:val="28"/>
                  </w:rPr>
                  <w:instrText xml:space="preserve">Page</w:instrText>
                </w:r>
                <w:r>
                  <w:rPr>
                    <w:rFonts w:hint="eastAsia" w:ascii="宋体" w:cs="宋体"/>
                    <w:sz w:val="28"/>
                    <w:szCs w:val="28"/>
                  </w:rPr>
                  <w:fldChar w:fldCharType="separate"/>
                </w:r>
                <w:r>
                  <w:rPr>
                    <w:rFonts w:hint="eastAsia" w:ascii="宋体" w:cs="宋体"/>
                    <w:sz w:val="28"/>
                    <w:szCs w:val="28"/>
                  </w:rPr>
                  <w:t>- 1 -</w:t>
                </w:r>
                <w:r>
                  <w:rPr>
                    <w:rFonts w:hint="eastAsia" w:ascii="宋体" w:cs="宋体"/>
                    <w:sz w:val="28"/>
                    <w:szCs w:val="28"/>
                  </w:rPr>
                  <w:fldChar w:fldCharType="end"/>
                </w:r>
                <w:r>
                  <w:rPr>
                    <w:rFonts w:hint="eastAsia" w:ascii="宋体" w:cs="宋体"/>
                    <w:sz w:val="28"/>
                    <w:szCs w:val="28"/>
                  </w:rPr>
                  <w:t xml:space="preserve"> —</w:t>
                </w:r>
              </w:p>
            </w:txbxContent>
          </v:textbox>
        </v:rect>
      </w:pict>
    </w: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- 3 -</w:t>
    </w:r>
    <w:r>
      <w:rPr>
        <w:rFonts w:hint="eastAsia" w:ascii="宋体"/>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rPr>
        <w:rFonts w:hint="eastAsia" w:ascii="宋体"/>
        <w:sz w:val="28"/>
        <w:szCs w:val="28"/>
      </w:rPr>
    </w:pP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- 2 -</w:t>
    </w:r>
    <w:r>
      <w:rPr>
        <w:rFonts w:hint="eastAsia" w:asci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950023305">
    <w:nsid w:val="AFD5C889"/>
    <w:multiLevelType w:val="singleLevel"/>
    <w:tmpl w:val="AFD5C889"/>
    <w:lvl w:ilvl="0" w:tentative="1">
      <w:start w:val="8"/>
      <w:numFmt w:val="chineseCounting"/>
      <w:suff w:val="nothing"/>
      <w:lvlText w:val="（%1）"/>
      <w:lvlJc w:val="left"/>
      <w:rPr>
        <w:rFonts w:hint="eastAsia"/>
      </w:rPr>
    </w:lvl>
  </w:abstractNum>
  <w:abstractNum w:abstractNumId="2960458637">
    <w:nsid w:val="B075038D"/>
    <w:multiLevelType w:val="singleLevel"/>
    <w:tmpl w:val="B075038D"/>
    <w:lvl w:ilvl="0" w:tentative="1">
      <w:start w:val="2"/>
      <w:numFmt w:val="chineseCounting"/>
      <w:suff w:val="nothing"/>
      <w:lvlText w:val="%1、"/>
      <w:lvlJc w:val="left"/>
      <w:pPr>
        <w:ind w:left="0" w:firstLine="0"/>
      </w:pPr>
      <w:rPr>
        <w:rFonts w:hint="eastAsia"/>
      </w:rPr>
    </w:lvl>
  </w:abstractNum>
  <w:num w:numId="1">
    <w:abstractNumId w:val="2960458637"/>
  </w:num>
  <w:num w:numId="2">
    <w:abstractNumId w:val="29500233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1">
    <w:name w:val="Default Paragraph Font"/>
    <w:qFormat/>
    <w:uiPriority w:val="0"/>
  </w:style>
  <w:style w:type="paragraph" w:styleId="5">
    <w:name w:val="index 5"/>
    <w:next w:val="1"/>
    <w:qFormat/>
    <w:uiPriority w:val="0"/>
    <w:pPr>
      <w:widowControl w:val="0"/>
      <w:ind w:left="1680"/>
      <w:jc w:val="both"/>
    </w:pPr>
    <w:rPr>
      <w:rFonts w:ascii="楷体_GB2312" w:hAnsi="Calibri" w:eastAsia="楷体_GB2312" w:cs="Arial"/>
      <w:kern w:val="2"/>
      <w:sz w:val="21"/>
      <w:szCs w:val="24"/>
      <w:lang w:val="en-US" w:eastAsia="zh-CN" w:bidi="ar-SA"/>
    </w:rPr>
  </w:style>
  <w:style w:type="paragraph" w:styleId="6">
    <w:name w:val="Body Text"/>
    <w:basedOn w:val="1"/>
    <w:qFormat/>
    <w:uiPriority w:val="0"/>
    <w:pPr>
      <w:spacing w:after="120"/>
    </w:pPr>
  </w:style>
  <w:style w:type="paragraph" w:styleId="7">
    <w:name w:val="footer"/>
    <w:basedOn w:val="1"/>
    <w:qFormat/>
    <w:uiPriority w:val="0"/>
    <w:pPr>
      <w:widowControl w:val="0"/>
      <w:tabs>
        <w:tab w:val="center" w:pos="4153"/>
        <w:tab w:val="right" w:pos="8306"/>
      </w:tabs>
      <w:snapToGrid w:val="0"/>
      <w:jc w:val="left"/>
    </w:pPr>
    <w:rPr>
      <w:rFonts w:ascii="Calibri" w:hAnsi="Calibri" w:eastAsia="宋体" w:cs="Arial"/>
      <w:kern w:val="2"/>
      <w:sz w:val="18"/>
      <w:szCs w:val="24"/>
      <w:lang w:val="en-US" w:eastAsia="zh-CN" w:bidi="ar-SA"/>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szCs w:val="18"/>
    </w:rPr>
  </w:style>
  <w:style w:type="paragraph" w:styleId="9">
    <w:name w:val="Body Text 2"/>
    <w:basedOn w:val="1"/>
    <w:qFormat/>
    <w:uiPriority w:val="0"/>
    <w:pPr>
      <w:widowControl w:val="0"/>
      <w:spacing w:line="480" w:lineRule="auto"/>
      <w:jc w:val="both"/>
    </w:pPr>
    <w:rPr>
      <w:rFonts w:ascii="Calibri" w:hAnsi="Calibri" w:eastAsia="宋体" w:cs="Arial"/>
      <w:kern w:val="2"/>
      <w:sz w:val="21"/>
      <w:szCs w:val="24"/>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2">
    <w:name w:val="正文-公1"/>
    <w:basedOn w:val="1"/>
    <w:qFormat/>
    <w:uiPriority w:val="0"/>
    <w:pPr>
      <w:widowControl w:val="0"/>
      <w:ind w:firstLine="200" w:firstLineChars="200"/>
      <w:jc w:val="left"/>
    </w:pPr>
    <w:rPr>
      <w:rFonts w:ascii="Calibri" w:hAnsi="Calibri" w:eastAsia="仿宋_GB2312" w:cs="Arial"/>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228</Pages>
  <Words>162620</Words>
  <Characters>166653</Characters>
  <Lines>16899</Lines>
  <Paragraphs>4767</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2023-03-17T09:22:00Z</dcterms:created>
  <dc:creator>greatwall</dc:creator>
  <cp:lastModifiedBy>lenovo</cp:lastModifiedBy>
  <dcterms:modified xsi:type="dcterms:W3CDTF">2026-03-24T02:49:38Z</dcterms:modified>
  <dc:title>内蒙古自治区应急管理厅关于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eyJoZGlkIjoiZDkwMzcyMjc3YjQxODY4M2RlODc2MTg4YjQzMDJjNWMiLCJ1c2VySWQiOiI0MjI1ODgzNjIifQ==</vt:lpwstr>
  </property>
  <property fmtid="{D5CDD505-2E9C-101B-9397-08002B2CF9AE}" pid="3" name="KSOProductBuildVer">
    <vt:lpwstr>2052-9.1.0.4472</vt:lpwstr>
  </property>
  <property fmtid="{D5CDD505-2E9C-101B-9397-08002B2CF9AE}" pid="4" name="ICV">
    <vt:lpwstr>D8A64D4811384F7B860A985B60B2C8AF_13</vt:lpwstr>
  </property>
</Properties>
</file>